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Приложение 2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к постановлению администрации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 xml:space="preserve"> городского округа Тольятти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от____________№_________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 xml:space="preserve">Приложение </w:t>
      </w:r>
      <w:r w:rsidR="00EE60ED" w:rsidRPr="00EE60ED">
        <w:rPr>
          <w:rFonts w:ascii="Times New Roman" w:hAnsi="Times New Roman" w:cs="Times New Roman"/>
        </w:rPr>
        <w:t>№</w:t>
      </w:r>
      <w:r w:rsidRPr="00EE60ED">
        <w:rPr>
          <w:rFonts w:ascii="Times New Roman" w:hAnsi="Times New Roman" w:cs="Times New Roman"/>
        </w:rPr>
        <w:t xml:space="preserve"> 2</w:t>
      </w:r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к Муниципальной программе</w:t>
      </w:r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 xml:space="preserve">"Формирование </w:t>
      </w:r>
      <w:proofErr w:type="gramStart"/>
      <w:r w:rsidRPr="00EE60ED">
        <w:rPr>
          <w:rFonts w:ascii="Times New Roman" w:hAnsi="Times New Roman" w:cs="Times New Roman"/>
        </w:rPr>
        <w:t>современной</w:t>
      </w:r>
      <w:proofErr w:type="gramEnd"/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E60ED">
        <w:rPr>
          <w:rFonts w:ascii="Times New Roman" w:hAnsi="Times New Roman" w:cs="Times New Roman"/>
        </w:rPr>
        <w:t>городской среды</w:t>
      </w:r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на 2018 - 202</w:t>
      </w:r>
      <w:r w:rsidR="00C76B00">
        <w:rPr>
          <w:rFonts w:ascii="Times New Roman" w:hAnsi="Times New Roman" w:cs="Times New Roman"/>
        </w:rPr>
        <w:t>5</w:t>
      </w:r>
      <w:r w:rsidRPr="00EE60ED">
        <w:rPr>
          <w:rFonts w:ascii="Times New Roman" w:hAnsi="Times New Roman" w:cs="Times New Roman"/>
        </w:rPr>
        <w:t xml:space="preserve"> годы"</w:t>
      </w: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Title"/>
        <w:jc w:val="center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ПОКАЗАТЕЛИ (ИНДИКАТОРЫ)</w:t>
      </w:r>
    </w:p>
    <w:p w:rsidR="00626008" w:rsidRPr="00EE60ED" w:rsidRDefault="00626008">
      <w:pPr>
        <w:pStyle w:val="ConsPlusTitle"/>
        <w:jc w:val="center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МУНИЦИПАЛЬНОЙ ПРОГРАММЫ "ФОРМИРОВАНИЕ СОВРЕМЕННОЙ</w:t>
      </w:r>
    </w:p>
    <w:p w:rsidR="00626008" w:rsidRPr="00EE60ED" w:rsidRDefault="00C76B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СРЕДЫ НА 2018 - 2025</w:t>
      </w:r>
      <w:r w:rsidR="00626008" w:rsidRPr="00EE60ED">
        <w:rPr>
          <w:rFonts w:ascii="Times New Roman" w:hAnsi="Times New Roman" w:cs="Times New Roman"/>
        </w:rPr>
        <w:t xml:space="preserve"> ГОДЫ"</w:t>
      </w:r>
    </w:p>
    <w:p w:rsidR="00626008" w:rsidRPr="00EE60ED" w:rsidRDefault="00626008">
      <w:pPr>
        <w:pStyle w:val="ConsPlusNormal"/>
        <w:spacing w:after="1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2963"/>
        <w:gridCol w:w="3279"/>
        <w:gridCol w:w="523"/>
        <w:gridCol w:w="1087"/>
        <w:gridCol w:w="974"/>
        <w:gridCol w:w="874"/>
        <w:gridCol w:w="874"/>
        <w:gridCol w:w="835"/>
        <w:gridCol w:w="835"/>
        <w:gridCol w:w="831"/>
        <w:gridCol w:w="602"/>
        <w:gridCol w:w="602"/>
      </w:tblGrid>
      <w:tr w:rsidR="00C76B00" w:rsidRPr="00EE60ED" w:rsidTr="00132C6E">
        <w:tc>
          <w:tcPr>
            <w:tcW w:w="0" w:type="auto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60ED">
              <w:rPr>
                <w:rFonts w:ascii="Times New Roman" w:hAnsi="Times New Roman" w:cs="Times New Roman"/>
              </w:rPr>
              <w:t>п</w:t>
            </w:r>
            <w:proofErr w:type="gramEnd"/>
            <w:r w:rsidRPr="00EE60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3" w:type="dxa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Наименование целей, задач и мероприятий</w:t>
            </w:r>
          </w:p>
        </w:tc>
        <w:tc>
          <w:tcPr>
            <w:tcW w:w="3279" w:type="dxa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0" w:type="auto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87" w:type="dxa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484" w:type="dxa"/>
            <w:gridSpan w:val="8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1" w:type="dxa"/>
          </w:tcPr>
          <w:p w:rsidR="00C76B00" w:rsidRPr="00EE60ED" w:rsidRDefault="00C76B00" w:rsidP="00D8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2024 год </w:t>
            </w:r>
            <w:hyperlink w:anchor="P194">
              <w:r w:rsidRPr="00EE60E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0" w:type="auto"/>
          </w:tcPr>
          <w:p w:rsidR="00C76B00" w:rsidRPr="00EE60ED" w:rsidRDefault="00C76B00" w:rsidP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B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76B00">
              <w:rPr>
                <w:rFonts w:ascii="Times New Roman" w:hAnsi="Times New Roman" w:cs="Times New Roman"/>
              </w:rPr>
              <w:t>год &lt;*&gt;</w:t>
            </w:r>
          </w:p>
        </w:tc>
      </w:tr>
      <w:tr w:rsidR="00C76B00" w:rsidRPr="00EE60ED" w:rsidTr="00C76B00"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6B00" w:rsidRPr="00EE60ED" w:rsidTr="00112989">
        <w:tc>
          <w:tcPr>
            <w:tcW w:w="14694" w:type="dxa"/>
            <w:gridSpan w:val="13"/>
          </w:tcPr>
          <w:p w:rsidR="00C76B00" w:rsidRPr="00EE60ED" w:rsidRDefault="00C76B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C76B00" w:rsidRPr="00EE60ED" w:rsidTr="00535D1C">
        <w:tc>
          <w:tcPr>
            <w:tcW w:w="14694" w:type="dxa"/>
            <w:gridSpan w:val="13"/>
          </w:tcPr>
          <w:p w:rsidR="00C76B00" w:rsidRPr="00EE60ED" w:rsidRDefault="00C76B0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C76B00" w:rsidRPr="00EE60ED" w:rsidTr="00C76B00">
        <w:tc>
          <w:tcPr>
            <w:tcW w:w="0" w:type="auto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63" w:type="dxa"/>
            <w:vMerge w:val="restart"/>
          </w:tcPr>
          <w:p w:rsidR="00C76B00" w:rsidRPr="00470DC4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  <w:r w:rsidR="00470DC4">
              <w:rPr>
                <w:rFonts w:ascii="Times New Roman" w:hAnsi="Times New Roman" w:cs="Times New Roman"/>
              </w:rPr>
              <w:t xml:space="preserve"> </w:t>
            </w:r>
            <w:r w:rsidR="00470DC4" w:rsidRPr="00470DC4">
              <w:rPr>
                <w:rFonts w:ascii="Times New Roman" w:hAnsi="Times New Roman" w:cs="Times New Roman"/>
              </w:rPr>
              <w:t>&lt;</w:t>
            </w:r>
            <w:r w:rsidR="00470DC4">
              <w:rPr>
                <w:rFonts w:ascii="Times New Roman" w:hAnsi="Times New Roman" w:cs="Times New Roman"/>
              </w:rPr>
              <w:t>1</w:t>
            </w:r>
            <w:r w:rsidR="00470DC4" w:rsidRPr="00470DC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37749,41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12558,75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12458,88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19913,5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4450.28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EE60ED">
              <w:rPr>
                <w:rFonts w:ascii="Times New Roman" w:hAnsi="Times New Roman" w:cs="Times New Roman"/>
              </w:rPr>
              <w:t>от</w:t>
            </w:r>
            <w:proofErr w:type="gramEnd"/>
            <w:r w:rsidRPr="00EE60ED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</w:tcPr>
          <w:p w:rsidR="00C76B00" w:rsidRPr="00EE60ED" w:rsidRDefault="00FE3F58" w:rsidP="00FE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Количество объектов, на территории </w:t>
            </w:r>
            <w:r w:rsidRPr="00EE60ED">
              <w:rPr>
                <w:rFonts w:ascii="Times New Roman" w:hAnsi="Times New Roman" w:cs="Times New Roman"/>
              </w:rPr>
              <w:lastRenderedPageBreak/>
              <w:t>которых оборудованы детские и спортивные площадки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" w:type="dxa"/>
          </w:tcPr>
          <w:p w:rsidR="00C76B00" w:rsidRPr="00EE60ED" w:rsidRDefault="00FE3F58" w:rsidP="00FE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1" w:type="dxa"/>
          </w:tcPr>
          <w:p w:rsidR="00C76B00" w:rsidRPr="00EE60ED" w:rsidRDefault="00C76B00" w:rsidP="00D8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Площадь благоустроенных дворовых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249970,75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696454,75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866855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1045641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1348994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1688239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1857827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1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 w:val="restart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63" w:type="dxa"/>
            <w:vMerge w:val="restart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Тольятти</w:t>
            </w:r>
            <w:r w:rsidR="00470DC4">
              <w:rPr>
                <w:rFonts w:ascii="Times New Roman" w:hAnsi="Times New Roman" w:cs="Times New Roman"/>
              </w:rPr>
              <w:t xml:space="preserve"> </w:t>
            </w:r>
            <w:r w:rsidR="00470DC4" w:rsidRPr="00470DC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территорий, в том числе частично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1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854121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923577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993578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1056544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1131502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1281183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1608409   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835" w:type="dxa"/>
          </w:tcPr>
          <w:p w:rsidR="00C76B00" w:rsidRPr="00EE60ED" w:rsidRDefault="00C76B00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C76B00" w:rsidRPr="00EE60ED" w:rsidRDefault="00C76B00" w:rsidP="00470DC4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территорий, приходящаяся на 1 жителя городского округа Тольятти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</w:t>
              </w:r>
              <w:r w:rsidR="00470DC4">
                <w:rPr>
                  <w:rFonts w:ascii="Times New Roman" w:hAnsi="Times New Roman" w:cs="Times New Roman"/>
                </w:rPr>
                <w:t>2</w:t>
              </w:r>
              <w:r w:rsidRPr="00EE60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C76B00"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63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Устройство камер видеонаблюдения на благоустраиваемых общественных территориях</w:t>
            </w:r>
            <w:r w:rsidR="00470DC4">
              <w:rPr>
                <w:rFonts w:ascii="Times New Roman" w:hAnsi="Times New Roman" w:cs="Times New Roman"/>
              </w:rPr>
              <w:t xml:space="preserve"> </w:t>
            </w:r>
            <w:r w:rsidR="00470DC4" w:rsidRPr="00470DC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544B90">
        <w:tc>
          <w:tcPr>
            <w:tcW w:w="14694" w:type="dxa"/>
            <w:gridSpan w:val="13"/>
          </w:tcPr>
          <w:p w:rsidR="00C76B00" w:rsidRPr="00EE60ED" w:rsidRDefault="00C76B0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C76B00" w:rsidRPr="00EE60ED" w:rsidTr="00C76B00"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63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Вовлечение заинтересованных </w:t>
            </w:r>
            <w:r w:rsidRPr="00EE60ED">
              <w:rPr>
                <w:rFonts w:ascii="Times New Roman" w:hAnsi="Times New Roman" w:cs="Times New Roman"/>
              </w:rPr>
              <w:lastRenderedPageBreak/>
              <w:t>граждан в реализацию мероприятий по благоустройству дворовых территорий многоквартирных домов</w:t>
            </w:r>
            <w:r w:rsidR="00470DC4">
              <w:rPr>
                <w:rFonts w:ascii="Times New Roman" w:hAnsi="Times New Roman" w:cs="Times New Roman"/>
              </w:rPr>
              <w:t xml:space="preserve"> </w:t>
            </w:r>
            <w:r w:rsidR="00470DC4" w:rsidRPr="00470DC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 xml:space="preserve">Доля трудового участия </w:t>
            </w:r>
            <w:r w:rsidRPr="00EE60ED">
              <w:rPr>
                <w:rFonts w:ascii="Times New Roman" w:hAnsi="Times New Roman" w:cs="Times New Roman"/>
              </w:rPr>
              <w:lastRenderedPageBreak/>
              <w:t xml:space="preserve">заинтересованных граждан при выполнении видов </w:t>
            </w:r>
            <w:r>
              <w:rPr>
                <w:rFonts w:ascii="Times New Roman" w:hAnsi="Times New Roman" w:cs="Times New Roman"/>
              </w:rPr>
              <w:t xml:space="preserve">работ </w:t>
            </w:r>
            <w:r w:rsidRPr="00EE60ED">
              <w:rPr>
                <w:rFonts w:ascii="Times New Roman" w:hAnsi="Times New Roman" w:cs="Times New Roman"/>
              </w:rPr>
              <w:t>по 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831" w:type="dxa"/>
          </w:tcPr>
          <w:p w:rsidR="00C76B00" w:rsidRPr="00EE60ED" w:rsidRDefault="00C76B00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6B00" w:rsidRPr="00EE60ED" w:rsidTr="00837C74">
        <w:tc>
          <w:tcPr>
            <w:tcW w:w="14694" w:type="dxa"/>
            <w:gridSpan w:val="13"/>
          </w:tcPr>
          <w:p w:rsidR="00C76B00" w:rsidRPr="00EE60ED" w:rsidRDefault="00C76B0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C76B00" w:rsidRPr="00EE60ED" w:rsidTr="00C76B00"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63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470DC4">
              <w:rPr>
                <w:rFonts w:ascii="Times New Roman" w:hAnsi="Times New Roman" w:cs="Times New Roman"/>
              </w:rPr>
              <w:t xml:space="preserve"> </w:t>
            </w:r>
            <w:r w:rsidR="00470DC4" w:rsidRPr="00470DC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3279" w:type="dxa"/>
          </w:tcPr>
          <w:p w:rsidR="00C76B00" w:rsidRPr="00EE60ED" w:rsidRDefault="00C76B00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Доля проинвентаризированных территорий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C76B00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6B00" w:rsidRPr="00EE60ED" w:rsidRDefault="00C76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--------------------------------</w:t>
      </w:r>
    </w:p>
    <w:p w:rsidR="00626008" w:rsidRPr="00EE60ED" w:rsidRDefault="006260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94"/>
      <w:bookmarkEnd w:id="1"/>
      <w:r w:rsidRPr="00EE60ED">
        <w:rPr>
          <w:rFonts w:ascii="Times New Roman" w:hAnsi="Times New Roman" w:cs="Times New Roman"/>
        </w:rP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470DC4" w:rsidRDefault="006260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95"/>
      <w:bookmarkEnd w:id="2"/>
      <w:proofErr w:type="gramStart"/>
      <w:r w:rsidRPr="00EE60ED">
        <w:rPr>
          <w:rFonts w:ascii="Times New Roman" w:hAnsi="Times New Roman" w:cs="Times New Roman"/>
        </w:rPr>
        <w:t xml:space="preserve">&lt;1&gt; </w:t>
      </w:r>
      <w:r w:rsidR="00470DC4" w:rsidRPr="00470DC4">
        <w:rPr>
          <w:rFonts w:ascii="Times New Roman" w:hAnsi="Times New Roman" w:cs="Times New Roman"/>
        </w:rPr>
        <w:t xml:space="preserve"> Реализация мероприятий осуществляется в рамках федерального проекта «Формирование комфортной городской среды», входящего в состав национального проекта «Жилье и городская среда»,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 1710, государственной программы Самарской области «Формирование комфортной городской среды на 2018 - 2025 годы», утвержденной постановлением Правительства Самарской области</w:t>
      </w:r>
      <w:proofErr w:type="gramEnd"/>
      <w:r w:rsidR="00470DC4" w:rsidRPr="00470DC4">
        <w:rPr>
          <w:rFonts w:ascii="Times New Roman" w:hAnsi="Times New Roman" w:cs="Times New Roman"/>
        </w:rPr>
        <w:t xml:space="preserve"> от 01.11.2017 № 688.</w:t>
      </w:r>
    </w:p>
    <w:p w:rsidR="00626008" w:rsidRPr="00EE60ED" w:rsidRDefault="00470DC4" w:rsidP="00FE3F58">
      <w:pPr>
        <w:pStyle w:val="ConsPlusNormal"/>
        <w:spacing w:before="200"/>
        <w:ind w:left="540"/>
        <w:jc w:val="both"/>
        <w:rPr>
          <w:rFonts w:ascii="Times New Roman" w:hAnsi="Times New Roman" w:cs="Times New Roman"/>
        </w:rPr>
      </w:pPr>
      <w:r w:rsidRPr="00470DC4">
        <w:rPr>
          <w:rFonts w:ascii="Times New Roman" w:hAnsi="Times New Roman" w:cs="Times New Roman"/>
        </w:rPr>
        <w:t>&lt;2</w:t>
      </w:r>
      <w:r>
        <w:rPr>
          <w:rFonts w:ascii="Times New Roman" w:hAnsi="Times New Roman" w:cs="Times New Roman"/>
        </w:rPr>
        <w:t xml:space="preserve">&gt; </w:t>
      </w:r>
      <w:r w:rsidR="00626008" w:rsidRPr="00EE60ED">
        <w:rPr>
          <w:rFonts w:ascii="Times New Roman" w:hAnsi="Times New Roman" w:cs="Times New Roman"/>
        </w:rPr>
        <w:t>Значения приведены с нарастающим итогом.</w:t>
      </w: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sectPr w:rsidR="00626008" w:rsidRPr="00EE60ED" w:rsidSect="00706613">
      <w:headerReference w:type="default" r:id="rId8"/>
      <w:pgSz w:w="16838" w:h="11906" w:orient="landscape"/>
      <w:pgMar w:top="1701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58" w:rsidRDefault="00081758" w:rsidP="00EE60ED">
      <w:pPr>
        <w:spacing w:after="0" w:line="240" w:lineRule="auto"/>
      </w:pPr>
      <w:r>
        <w:separator/>
      </w:r>
    </w:p>
  </w:endnote>
  <w:endnote w:type="continuationSeparator" w:id="0">
    <w:p w:rsidR="00081758" w:rsidRDefault="00081758" w:rsidP="00EE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58" w:rsidRDefault="00081758" w:rsidP="00EE60ED">
      <w:pPr>
        <w:spacing w:after="0" w:line="240" w:lineRule="auto"/>
      </w:pPr>
      <w:r>
        <w:separator/>
      </w:r>
    </w:p>
  </w:footnote>
  <w:footnote w:type="continuationSeparator" w:id="0">
    <w:p w:rsidR="00081758" w:rsidRDefault="00081758" w:rsidP="00EE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89427"/>
      <w:docPartObj>
        <w:docPartGallery w:val="Page Numbers (Top of Page)"/>
        <w:docPartUnique/>
      </w:docPartObj>
    </w:sdtPr>
    <w:sdtEndPr/>
    <w:sdtContent>
      <w:p w:rsidR="00EE60ED" w:rsidRDefault="00EE6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13">
          <w:rPr>
            <w:noProof/>
          </w:rPr>
          <w:t>12</w:t>
        </w:r>
        <w:r>
          <w:fldChar w:fldCharType="end"/>
        </w:r>
      </w:p>
    </w:sdtContent>
  </w:sdt>
  <w:p w:rsidR="00EE60ED" w:rsidRDefault="00EE6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2F"/>
    <w:multiLevelType w:val="hybridMultilevel"/>
    <w:tmpl w:val="57ACB7CE"/>
    <w:lvl w:ilvl="0" w:tplc="DCF64C44">
      <w:start w:val="3"/>
      <w:numFmt w:val="bullet"/>
      <w:lvlText w:val="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5A46F82"/>
    <w:multiLevelType w:val="hybridMultilevel"/>
    <w:tmpl w:val="D36A4772"/>
    <w:lvl w:ilvl="0" w:tplc="4E7C805C">
      <w:start w:val="3"/>
      <w:numFmt w:val="bullet"/>
      <w:lvlText w:val="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8"/>
    <w:rsid w:val="00081758"/>
    <w:rsid w:val="00154FBD"/>
    <w:rsid w:val="00396354"/>
    <w:rsid w:val="003B0B5D"/>
    <w:rsid w:val="003E6EFB"/>
    <w:rsid w:val="003F13EE"/>
    <w:rsid w:val="00404C0A"/>
    <w:rsid w:val="00470DC4"/>
    <w:rsid w:val="00537465"/>
    <w:rsid w:val="006010E4"/>
    <w:rsid w:val="00626008"/>
    <w:rsid w:val="00706613"/>
    <w:rsid w:val="00755610"/>
    <w:rsid w:val="00895379"/>
    <w:rsid w:val="00995B11"/>
    <w:rsid w:val="00A96C0F"/>
    <w:rsid w:val="00BB2F48"/>
    <w:rsid w:val="00C76B00"/>
    <w:rsid w:val="00D84373"/>
    <w:rsid w:val="00EE60ED"/>
    <w:rsid w:val="00EF3076"/>
    <w:rsid w:val="00F90899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ED"/>
  </w:style>
  <w:style w:type="paragraph" w:styleId="a5">
    <w:name w:val="footer"/>
    <w:basedOn w:val="a"/>
    <w:link w:val="a6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ED"/>
  </w:style>
  <w:style w:type="paragraph" w:styleId="a5">
    <w:name w:val="footer"/>
    <w:basedOn w:val="a"/>
    <w:link w:val="a6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2023-02-06T11:30:00Z</cp:lastPrinted>
  <dcterms:created xsi:type="dcterms:W3CDTF">2022-12-05T11:42:00Z</dcterms:created>
  <dcterms:modified xsi:type="dcterms:W3CDTF">2023-02-06T11:31:00Z</dcterms:modified>
</cp:coreProperties>
</file>