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46" w:rsidRPr="00051046" w:rsidRDefault="00051046">
      <w:pPr>
        <w:pStyle w:val="ConsPlusTitle"/>
        <w:jc w:val="center"/>
        <w:outlineLvl w:val="0"/>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ПРАВИТЕЛЬСТВО САМАРСКОЙ ОБЛАСТИ</w:t>
      </w:r>
    </w:p>
    <w:p w:rsidR="00051046" w:rsidRPr="00051046" w:rsidRDefault="00051046">
      <w:pPr>
        <w:pStyle w:val="ConsPlusTitle"/>
        <w:jc w:val="both"/>
        <w:rPr>
          <w:rFonts w:ascii="Times New Roman" w:hAnsi="Times New Roman" w:cs="Times New Roman"/>
          <w:color w:val="000000" w:themeColor="text1"/>
          <w:sz w:val="24"/>
          <w:szCs w:val="24"/>
        </w:rPr>
      </w:pP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ПОСТАНОВЛЕНИЕ</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от 6 августа 2018 г. N 449</w:t>
      </w:r>
    </w:p>
    <w:p w:rsidR="00051046" w:rsidRPr="00051046" w:rsidRDefault="00051046">
      <w:pPr>
        <w:pStyle w:val="ConsPlusTitle"/>
        <w:jc w:val="both"/>
        <w:rPr>
          <w:rFonts w:ascii="Times New Roman" w:hAnsi="Times New Roman" w:cs="Times New Roman"/>
          <w:color w:val="000000" w:themeColor="text1"/>
          <w:sz w:val="24"/>
          <w:szCs w:val="24"/>
        </w:rPr>
      </w:pP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ОБ УТВЕРЖДЕНИИ ПОРЯДКА НАКОПЛЕНИЯ </w:t>
      </w:r>
      <w:proofErr w:type="gramStart"/>
      <w:r w:rsidRPr="00051046">
        <w:rPr>
          <w:rFonts w:ascii="Times New Roman" w:hAnsi="Times New Roman" w:cs="Times New Roman"/>
          <w:color w:val="000000" w:themeColor="text1"/>
          <w:sz w:val="24"/>
          <w:szCs w:val="24"/>
        </w:rPr>
        <w:t>ТВЕРДЫХ</w:t>
      </w:r>
      <w:proofErr w:type="gramEnd"/>
      <w:r w:rsidRPr="00051046">
        <w:rPr>
          <w:rFonts w:ascii="Times New Roman" w:hAnsi="Times New Roman" w:cs="Times New Roman"/>
          <w:color w:val="000000" w:themeColor="text1"/>
          <w:sz w:val="24"/>
          <w:szCs w:val="24"/>
        </w:rPr>
        <w:t xml:space="preserve"> КОММУНАЛЬНЫХ</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ОТХОДОВ, В ТОМ ЧИСЛЕ ИХ РАЗДЕЛЬНОГО НАКОПЛЕНИЯ,</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 ТЕРРИТОРИИ САМАРСКОЙ ОБЛАСТИ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В соответствии со </w:t>
      </w:r>
      <w:hyperlink r:id="rId5" w:history="1">
        <w:r w:rsidRPr="00051046">
          <w:rPr>
            <w:rFonts w:ascii="Times New Roman" w:hAnsi="Times New Roman" w:cs="Times New Roman"/>
            <w:color w:val="000000" w:themeColor="text1"/>
            <w:sz w:val="24"/>
            <w:szCs w:val="24"/>
          </w:rPr>
          <w:t>статьей 6</w:t>
        </w:r>
      </w:hyperlink>
      <w:r w:rsidRPr="00051046">
        <w:rPr>
          <w:rFonts w:ascii="Times New Roman" w:hAnsi="Times New Roman" w:cs="Times New Roman"/>
          <w:color w:val="000000" w:themeColor="text1"/>
          <w:sz w:val="24"/>
          <w:szCs w:val="24"/>
        </w:rPr>
        <w:t xml:space="preserve"> Федерального закона от 24.06.1998 N 89-ФЗ "Об отходах производства и потребления" Правительство Самарской области постановляет:</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1. Утвердить прилагаемый </w:t>
      </w:r>
      <w:hyperlink w:anchor="P29" w:history="1">
        <w:r w:rsidRPr="00051046">
          <w:rPr>
            <w:rFonts w:ascii="Times New Roman" w:hAnsi="Times New Roman" w:cs="Times New Roman"/>
            <w:color w:val="000000" w:themeColor="text1"/>
            <w:sz w:val="24"/>
            <w:szCs w:val="24"/>
          </w:rPr>
          <w:t>Порядок</w:t>
        </w:r>
      </w:hyperlink>
      <w:r w:rsidRPr="00051046">
        <w:rPr>
          <w:rFonts w:ascii="Times New Roman" w:hAnsi="Times New Roman" w:cs="Times New Roman"/>
          <w:color w:val="000000" w:themeColor="text1"/>
          <w:sz w:val="24"/>
          <w:szCs w:val="24"/>
        </w:rPr>
        <w:t xml:space="preserve"> накопления твердых коммунальных отходов, в том числе их раздельного накопления, на территории Самарской области.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2. </w:t>
      </w:r>
      <w:proofErr w:type="gramStart"/>
      <w:r w:rsidRPr="00051046">
        <w:rPr>
          <w:rFonts w:ascii="Times New Roman" w:hAnsi="Times New Roman" w:cs="Times New Roman"/>
          <w:color w:val="000000" w:themeColor="text1"/>
          <w:sz w:val="24"/>
          <w:szCs w:val="24"/>
        </w:rPr>
        <w:t>Контроль за</w:t>
      </w:r>
      <w:proofErr w:type="gramEnd"/>
      <w:r w:rsidRPr="00051046">
        <w:rPr>
          <w:rFonts w:ascii="Times New Roman" w:hAnsi="Times New Roman" w:cs="Times New Roman"/>
          <w:color w:val="000000" w:themeColor="text1"/>
          <w:sz w:val="24"/>
          <w:szCs w:val="24"/>
        </w:rPr>
        <w:t xml:space="preserve"> выполнением настоящего Постановления возложить на министерство энергетики и жилищно-коммунального хозяйства Самарской области.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 Опубликовать настоящее Постановление в средствах массовой информации.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4. Настоящее Постановление вступает в силу со дня его официального опубликования.</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right"/>
        <w:rPr>
          <w:rFonts w:ascii="Times New Roman" w:hAnsi="Times New Roman" w:cs="Times New Roman"/>
          <w:color w:val="000000" w:themeColor="text1"/>
          <w:sz w:val="24"/>
          <w:szCs w:val="24"/>
        </w:rPr>
      </w:pPr>
      <w:proofErr w:type="spellStart"/>
      <w:r w:rsidRPr="00051046">
        <w:rPr>
          <w:rFonts w:ascii="Times New Roman" w:hAnsi="Times New Roman" w:cs="Times New Roman"/>
          <w:color w:val="000000" w:themeColor="text1"/>
          <w:sz w:val="24"/>
          <w:szCs w:val="24"/>
        </w:rPr>
        <w:t>Врио</w:t>
      </w:r>
      <w:proofErr w:type="spellEnd"/>
      <w:r w:rsidRPr="00051046">
        <w:rPr>
          <w:rFonts w:ascii="Times New Roman" w:hAnsi="Times New Roman" w:cs="Times New Roman"/>
          <w:color w:val="000000" w:themeColor="text1"/>
          <w:sz w:val="24"/>
          <w:szCs w:val="24"/>
        </w:rPr>
        <w:t xml:space="preserve"> первого вице-губернатора - председателя</w:t>
      </w:r>
    </w:p>
    <w:p w:rsidR="00051046" w:rsidRPr="00051046" w:rsidRDefault="00051046">
      <w:pPr>
        <w:pStyle w:val="ConsPlusNormal"/>
        <w:jc w:val="right"/>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Правительства Самарской области</w:t>
      </w:r>
    </w:p>
    <w:p w:rsidR="00051046" w:rsidRPr="00051046" w:rsidRDefault="00051046">
      <w:pPr>
        <w:pStyle w:val="ConsPlusNormal"/>
        <w:jc w:val="right"/>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А.П.НЕФЕДОВ</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right"/>
        <w:outlineLvl w:val="0"/>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Утвержден</w:t>
      </w:r>
    </w:p>
    <w:p w:rsidR="00051046" w:rsidRPr="00051046" w:rsidRDefault="00051046">
      <w:pPr>
        <w:pStyle w:val="ConsPlusNormal"/>
        <w:jc w:val="right"/>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Постановлением</w:t>
      </w:r>
    </w:p>
    <w:p w:rsidR="00051046" w:rsidRPr="00051046" w:rsidRDefault="00051046">
      <w:pPr>
        <w:pStyle w:val="ConsPlusNormal"/>
        <w:jc w:val="right"/>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Правительства Самарской области</w:t>
      </w:r>
    </w:p>
    <w:p w:rsidR="00051046" w:rsidRPr="00051046" w:rsidRDefault="00051046">
      <w:pPr>
        <w:pStyle w:val="ConsPlusNormal"/>
        <w:jc w:val="right"/>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от 6 августа 2018 г. N 449</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rPr>
          <w:rFonts w:ascii="Times New Roman" w:hAnsi="Times New Roman" w:cs="Times New Roman"/>
          <w:color w:val="000000" w:themeColor="text1"/>
          <w:sz w:val="24"/>
          <w:szCs w:val="24"/>
        </w:rPr>
      </w:pPr>
      <w:bookmarkStart w:id="0" w:name="P29"/>
      <w:bookmarkEnd w:id="0"/>
      <w:r w:rsidRPr="00051046">
        <w:rPr>
          <w:rFonts w:ascii="Times New Roman" w:hAnsi="Times New Roman" w:cs="Times New Roman"/>
          <w:color w:val="000000" w:themeColor="text1"/>
          <w:sz w:val="24"/>
          <w:szCs w:val="24"/>
        </w:rPr>
        <w:t>ПОРЯДОК</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НАКОПЛЕНИЯ ТВЕРДЫХ КОММУНАЛЬНЫХ ОТХОДОВ, В ТОМ ЧИСЛЕ ИХ</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РАЗДЕЛЬНОГО НАКОПЛЕНИЯ, НА ТЕРРИТОРИИ САМАРСКОЙ ОБЛАСТИ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1. Общие положения</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1.1. </w:t>
      </w:r>
      <w:proofErr w:type="gramStart"/>
      <w:r w:rsidRPr="00051046">
        <w:rPr>
          <w:rFonts w:ascii="Times New Roman" w:hAnsi="Times New Roman" w:cs="Times New Roman"/>
          <w:color w:val="000000" w:themeColor="text1"/>
          <w:sz w:val="24"/>
          <w:szCs w:val="24"/>
        </w:rPr>
        <w:t>Настоящий Порядок определяет общие требования к организации и порядку осуществления накопления, в том числе раздельного накопления твердых коммунальных отходов (далее - ТКО), в городских и сельских поселениях, городских округах на территории Самарской области в целях предотвращения образования несанкционированных мест накопления ТКО, предотвращения их вредного воздействия на окружающую среду, вовлечения отдельных компонентов ТКО в хозяйственный оборот, экономического стимулирования осуществления потребителями услуги по</w:t>
      </w:r>
      <w:proofErr w:type="gramEnd"/>
      <w:r w:rsidRPr="00051046">
        <w:rPr>
          <w:rFonts w:ascii="Times New Roman" w:hAnsi="Times New Roman" w:cs="Times New Roman"/>
          <w:color w:val="000000" w:themeColor="text1"/>
          <w:sz w:val="24"/>
          <w:szCs w:val="24"/>
        </w:rPr>
        <w:t xml:space="preserve"> обращению с твердыми коммунальными отходами (далее - потребитель) их раздельного накопления, а также сокращения количества ТКО, поступающих на захоронение.</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1.2. </w:t>
      </w:r>
      <w:proofErr w:type="gramStart"/>
      <w:r w:rsidRPr="00051046">
        <w:rPr>
          <w:rFonts w:ascii="Times New Roman" w:hAnsi="Times New Roman" w:cs="Times New Roman"/>
          <w:color w:val="000000" w:themeColor="text1"/>
          <w:sz w:val="24"/>
          <w:szCs w:val="24"/>
        </w:rPr>
        <w:t xml:space="preserve">В настоящем Порядке используются понятия и термины, определенные в </w:t>
      </w:r>
      <w:r w:rsidRPr="00051046">
        <w:rPr>
          <w:rFonts w:ascii="Times New Roman" w:hAnsi="Times New Roman" w:cs="Times New Roman"/>
          <w:color w:val="000000" w:themeColor="text1"/>
          <w:sz w:val="24"/>
          <w:szCs w:val="24"/>
        </w:rPr>
        <w:lastRenderedPageBreak/>
        <w:t xml:space="preserve">Федеральном </w:t>
      </w:r>
      <w:hyperlink r:id="rId6" w:history="1">
        <w:r w:rsidRPr="00051046">
          <w:rPr>
            <w:rFonts w:ascii="Times New Roman" w:hAnsi="Times New Roman" w:cs="Times New Roman"/>
            <w:color w:val="000000" w:themeColor="text1"/>
            <w:sz w:val="24"/>
            <w:szCs w:val="24"/>
          </w:rPr>
          <w:t>законе</w:t>
        </w:r>
      </w:hyperlink>
      <w:r w:rsidRPr="00051046">
        <w:rPr>
          <w:rFonts w:ascii="Times New Roman" w:hAnsi="Times New Roman" w:cs="Times New Roman"/>
          <w:color w:val="000000" w:themeColor="text1"/>
          <w:sz w:val="24"/>
          <w:szCs w:val="24"/>
        </w:rPr>
        <w:t xml:space="preserve"> "Об отходах производства и потребления", </w:t>
      </w:r>
      <w:hyperlink r:id="rId7" w:history="1">
        <w:r w:rsidRPr="00051046">
          <w:rPr>
            <w:rFonts w:ascii="Times New Roman" w:hAnsi="Times New Roman" w:cs="Times New Roman"/>
            <w:color w:val="000000" w:themeColor="text1"/>
            <w:sz w:val="24"/>
            <w:szCs w:val="24"/>
          </w:rPr>
          <w:t>постановлении</w:t>
        </w:r>
      </w:hyperlink>
      <w:r w:rsidRPr="00051046">
        <w:rPr>
          <w:rFonts w:ascii="Times New Roman" w:hAnsi="Times New Roman" w:cs="Times New Roman"/>
          <w:color w:val="000000" w:themeColor="text1"/>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постановление Правительства Российской Федерации N 1156).</w:t>
      </w:r>
      <w:proofErr w:type="gramEnd"/>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1.3. </w:t>
      </w:r>
      <w:proofErr w:type="gramStart"/>
      <w:r w:rsidRPr="00051046">
        <w:rPr>
          <w:rFonts w:ascii="Times New Roman" w:hAnsi="Times New Roman" w:cs="Times New Roman"/>
          <w:color w:val="000000" w:themeColor="text1"/>
          <w:sz w:val="24"/>
          <w:szCs w:val="24"/>
        </w:rPr>
        <w:t>Накопление ТКО на территории Самарской области обеспечивается региональными операторами по обращению с ТКО (далее - Региональный оператор)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 (далее - Территориальная схема), региональной программой в области обращения с отходами, в том числе с ТКО, на основании договоров об оказании услуг по обращению с ТКО</w:t>
      </w:r>
      <w:proofErr w:type="gramEnd"/>
      <w:r w:rsidRPr="00051046">
        <w:rPr>
          <w:rFonts w:ascii="Times New Roman" w:hAnsi="Times New Roman" w:cs="Times New Roman"/>
          <w:color w:val="000000" w:themeColor="text1"/>
          <w:sz w:val="24"/>
          <w:szCs w:val="24"/>
        </w:rPr>
        <w:t>, заключенных с потребителями.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1.4. Региональные операторы осуществляют накопление ТКО самостоятельно или с привлечением операторов по обращению с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1.5. </w:t>
      </w:r>
      <w:proofErr w:type="gramStart"/>
      <w:r w:rsidRPr="00051046">
        <w:rPr>
          <w:rFonts w:ascii="Times New Roman" w:hAnsi="Times New Roman" w:cs="Times New Roman"/>
          <w:color w:val="000000" w:themeColor="text1"/>
          <w:sz w:val="24"/>
          <w:szCs w:val="24"/>
        </w:rPr>
        <w:t xml:space="preserve">Взаимодействие Регионального оператора, в зоне деятельности которого образуются ТКО и находятся места их накопления, с потребителями осуществляется в соответствии с </w:t>
      </w:r>
      <w:hyperlink r:id="rId8" w:history="1">
        <w:r w:rsidRPr="00051046">
          <w:rPr>
            <w:rFonts w:ascii="Times New Roman" w:hAnsi="Times New Roman" w:cs="Times New Roman"/>
            <w:color w:val="000000" w:themeColor="text1"/>
            <w:sz w:val="24"/>
            <w:szCs w:val="24"/>
          </w:rPr>
          <w:t>постановлением</w:t>
        </w:r>
      </w:hyperlink>
      <w:r w:rsidRPr="00051046">
        <w:rPr>
          <w:rFonts w:ascii="Times New Roman" w:hAnsi="Times New Roman" w:cs="Times New Roman"/>
          <w:color w:val="000000" w:themeColor="text1"/>
          <w:sz w:val="24"/>
          <w:szCs w:val="24"/>
        </w:rPr>
        <w:t xml:space="preserve"> Правительства Российской Федерации N 1156, Правилами осуществления деятельности региональных операторов по обращению с твердыми коммунальными отходами на территории Самарской области, утверждаемыми Правительством Самарской области (далее - Правила осуществления деятельности Региональных операторов).</w:t>
      </w:r>
      <w:proofErr w:type="gramEnd"/>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1.6. Расчеты между потребителем и Региональными операторами осуществляются в порядке, предусмотренном договором об оказании услуг по обращению с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1.7. Действие настоящего Порядка не распространяется на 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выбросами вредных веществ в атмосферу и сбросами вредных веществ в водные объекты.</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 Общие требования к порядку накопления ТКО, в том числе</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их раздельного накопления, на территории Самарской области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 Потребители осуществляют складирование ТКО в местах накопления ТКО, определенных договором об оказании услуг по обращению с ТКО, в соответствии с Территориальной схемой.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В случае если в Территориальной схеме отсутствует информация о местах накопления ТКО, Региональный оператор направляет информацию о выявленных местах их накопления в министерство энергетики и жилищно-коммунального хозяйства Самарской области для включения в Территориальную схему сведений о местах накопления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2.2. Накопление ТКО, за исключением крупногабаритных отходов, на территории Самарской области осуществляется путем складирования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в контейнеры, расположенные в мусороприемных камерах (при наличии соответствующей внутридомовой инженерной системы);</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в контейнеры, расположенные на контейнерных площадках (далее - </w:t>
      </w:r>
      <w:r w:rsidRPr="00051046">
        <w:rPr>
          <w:rFonts w:ascii="Times New Roman" w:hAnsi="Times New Roman" w:cs="Times New Roman"/>
          <w:color w:val="000000" w:themeColor="text1"/>
          <w:sz w:val="24"/>
          <w:szCs w:val="24"/>
        </w:rPr>
        <w:lastRenderedPageBreak/>
        <w:t>централизованный способ накопления);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с использованием специально предназначенных емкостей при отсутствии контейнерных площадок (далее - децентрализованный способ накопления).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2.3. Контейнеры, бункеры и специально предназначенные емкости предоставляются потребителям Региональными операторами либо операторами, осуществляющими деятельность по транспортированию ТКО, в соответствии с договорами о транспортировании ТКО, заключенными с Региональным оператором.</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Органы местного самоуправления, органы государственной власти Самарской области вправе передавать Региональным операторам во владение и пользование контейнеры для ТКО, находящиеся в муниципальной и государственной собственности, безвозмездно либо по цене, определенной соглашением сторон.</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2.4. Контейнеры должны быть изготовлены из пластика или металла, иметь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имеет ограждение и оборудована крышей.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2.5. Контейнеры и бункеры должны быть промаркированы с указанием наименования и контактных данных Регионального оператора.</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2.6. Количество, объем и тип контейнеров и бункеров,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ТКО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2.7. Частота вывоза ТКО определяется в соответствии с законодательством Российской Федерации в области санитарно-эпидемиологического благополучия человека и договором на оказание услуг по обращению с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2.8. </w:t>
      </w:r>
      <w:proofErr w:type="gramStart"/>
      <w:r w:rsidRPr="00051046">
        <w:rPr>
          <w:rFonts w:ascii="Times New Roman" w:hAnsi="Times New Roman" w:cs="Times New Roman"/>
          <w:color w:val="000000" w:themeColor="text1"/>
          <w:sz w:val="24"/>
          <w:szCs w:val="24"/>
        </w:rPr>
        <w:t>В контейнерах, бункерах и специально предназначенных емкостях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r w:rsidRPr="00051046">
        <w:rPr>
          <w:rFonts w:ascii="Times New Roman" w:hAnsi="Times New Roman" w:cs="Times New Roman"/>
          <w:color w:val="000000" w:themeColor="text1"/>
          <w:sz w:val="24"/>
          <w:szCs w:val="24"/>
        </w:rPr>
        <w:t>.</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Организация обращения с такими видами ТКО осуществляется Региональным оператором в соответствии с действующим законодательством.</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2.9. Потребителям запрещается осуществлять складирование ТКО в местах накопления ТКО, не указанных в договоре об оказании услуг по обращению с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2.10. </w:t>
      </w:r>
      <w:proofErr w:type="gramStart"/>
      <w:r w:rsidRPr="00051046">
        <w:rPr>
          <w:rFonts w:ascii="Times New Roman" w:hAnsi="Times New Roman" w:cs="Times New Roman"/>
          <w:color w:val="000000" w:themeColor="text1"/>
          <w:sz w:val="24"/>
          <w:szCs w:val="24"/>
        </w:rPr>
        <w:t xml:space="preserve">В случае обнаружения Региональным оператором места складирования ТКО на земельном участке, не предназначенном для этих целей и не указанном в соглашении между уполномоченным органом исполнительной власти Самарской области и Региональным оператором, порядок его ликвидации осуществляется в соответствии с </w:t>
      </w:r>
      <w:hyperlink r:id="rId9" w:history="1">
        <w:r w:rsidRPr="00051046">
          <w:rPr>
            <w:rFonts w:ascii="Times New Roman" w:hAnsi="Times New Roman" w:cs="Times New Roman"/>
            <w:color w:val="000000" w:themeColor="text1"/>
            <w:sz w:val="24"/>
            <w:szCs w:val="24"/>
          </w:rPr>
          <w:t>Правилами</w:t>
        </w:r>
      </w:hyperlink>
      <w:r w:rsidRPr="00051046">
        <w:rPr>
          <w:rFonts w:ascii="Times New Roman" w:hAnsi="Times New Roman" w:cs="Times New Roman"/>
          <w:color w:val="000000" w:themeColor="text1"/>
          <w:sz w:val="24"/>
          <w:szCs w:val="24"/>
        </w:rPr>
        <w:t xml:space="preserve"> обращения с твердыми коммунальными отходами, утвержденными постановлением Правительства Российской Федерации N 1156.</w:t>
      </w:r>
      <w:proofErr w:type="gramEnd"/>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2.11. Подъездные пути к местам накопления ТКО должны быть 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2.12. Уборка просыпавшихся ТКО при погрузке контейнеров, бункеров и специально предназначенных емкостей в мусоровоз производится персоналом Регионального оператора незамедлительно.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2.13. При установлении и (или) предоставлении Региональным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потребитель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2.14. Для раздельного накопления ТКО используются контейнеры и (или) специально предназначенные емкости: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для отходов, содержащих полимерные материалы, бумагу, картон, стекло, металл;</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для прочих отходов.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2.15. Региональным оператором могут быть установлены дополнительные контейнеры и (или) предоставлены специально предназначенные емкости для накопления отдельных фракций отсортированных ТКО при условии наличия договора с предприятиями, осуществляющими утилизацию отдельных фракций отсортированных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2.16. При осуществлении потребителями разделения ТКО, подлежащих раздельному накоплению, в контейнеры и (или) емкости, предназначенные для накопления отходов, содержащих определенные компоненты и (или) отдельные фракции ТКО, не допускается складировать какие-либо иные отходы, не подлежащие раздельному накоплению.</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2.17. При раздельном накоплении ТКО Региональному оператору запрещается осуществлять вывоз отсортированных ТКО и прочих отходов в одном объеме кузова транспортного средства.</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2.18. Контейнеры для раздельного накопления отходов должны быть легко различимы посредством маркировки, содержащей в текстовом исполнении перечень принимаемых фракций ТКО и контактные данные Регионального оператора; емкости, специально предназначенные для раздельного накопления отходов, должны быть легко различимы по цвету и (или) материалу.</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2.19. Организация раздельного накопления ТКО в зависимости от объемов образования и плотности застройки территории может осуществляться следующими способами: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накопление в специальных контейнерах для раздельного накопления ТКО на контейнерных площадках;</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накопление в специальных контейнерах для раздельного накопления ТКО в специально отведенных местах;</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lastRenderedPageBreak/>
        <w:t>накопление в пунктах приема вторичного сырья, организованных Региональным оператором;</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накопление в мобильных пунктах приема вторичного сырья, организованных Региональным оператором.</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 Накопление крупногабаритных отходов, отходов</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строительства и ремонта, отходов электронного оборудования</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3.1. Накопление крупногабаритных отходов осуществляется: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в бункерах, расположенных на контейнерных площадках;</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 специальных площадках для накопления крупногабаритных отходов;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путем вывоза крупногабаритных отходов по заявке потребителя.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3.2.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Размер площадки определяется с учетом размеров и количества бункеров для накопления крупногабаритных отходов.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3.3. Количество и размеры бункеров определяются Региональным оператором с учетом нормы накопления и периодичности их вывоза.</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3.4. Вывоз крупногабаритных отходов с мест накопления производится Региональным оператором или операторами по обращению с ТКО в порядке, предусмотренном Правилами осуществления деятельности Региональных операторов, регулярно по графику, но не реже одного раза в неделю, а также по заявкам потребителей.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Частота вывоза крупногабаритных отходов определяется Региональным оператором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ТКО и договора об оказании услуг по обращению с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3.5. Крупногабаритные отходы должны находиться в состоянии, не создающем угрозы для жизни и здоровья персонала оператора, осуществляющего вывоз отходов, а также не должны создавать угрозу для целостности и технической исправности мусоровозов.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3.6. Подлежащие вывозу бункеры для крупногабаритных отходов не должны быть заполнены другими отходами.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3.7. Запрещается складирование крупногабаритных отходов в контейнерах для ТКО, на контейнерных площадках и на прилегающей к ним территории, а также в других, не предназначенных для накопления крупногабаритных отходов местах.</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bookmarkStart w:id="1" w:name="P94"/>
      <w:bookmarkEnd w:id="1"/>
      <w:r w:rsidRPr="00051046">
        <w:rPr>
          <w:rFonts w:ascii="Times New Roman" w:hAnsi="Times New Roman" w:cs="Times New Roman"/>
          <w:color w:val="000000" w:themeColor="text1"/>
          <w:sz w:val="24"/>
          <w:szCs w:val="24"/>
        </w:rPr>
        <w:t>3.8. Накопление отходов строительства и ремонта осуществляется лицами, производящими строительство, ремонт и реконструкцию:</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 объектах строительства, ремонта и реконструкции в контейнерах (бункерах-</w:t>
      </w:r>
      <w:r w:rsidRPr="00051046">
        <w:rPr>
          <w:rFonts w:ascii="Times New Roman" w:hAnsi="Times New Roman" w:cs="Times New Roman"/>
          <w:color w:val="000000" w:themeColor="text1"/>
          <w:sz w:val="24"/>
          <w:szCs w:val="24"/>
        </w:rPr>
        <w:lastRenderedPageBreak/>
        <w:t>накопителях);</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 специальных площадках для накопления крупногабаритных отходов;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путем вывоза строительных отходов по заявке потребителя.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3.9. Предельное количество накопления строительных отходов на объектах их образования, сроки и способы их хранения устанавливаются в соответствии с экологическими требованиями, санитарными нормами и правилами, а также правилами пожарной безопасности.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3.10. </w:t>
      </w:r>
      <w:proofErr w:type="gramStart"/>
      <w:r w:rsidRPr="00051046">
        <w:rPr>
          <w:rFonts w:ascii="Times New Roman" w:hAnsi="Times New Roman" w:cs="Times New Roman"/>
          <w:color w:val="000000" w:themeColor="text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на улице около объекта ремонта и реконструкции на срок не более одних суток, при этом не допускается ограничение свободного проезда транспортных средств, прохода людей, порча зеленых насаждений и захламление газонов.</w:t>
      </w:r>
      <w:proofErr w:type="gramEnd"/>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3.11. При производстве работ по сносу зданий и сооружений обращение со строительными отходами должно соответствовать требованиям </w:t>
      </w:r>
      <w:hyperlink w:anchor="P94" w:history="1">
        <w:r w:rsidRPr="00051046">
          <w:rPr>
            <w:rFonts w:ascii="Times New Roman" w:hAnsi="Times New Roman" w:cs="Times New Roman"/>
            <w:color w:val="000000" w:themeColor="text1"/>
            <w:sz w:val="24"/>
            <w:szCs w:val="24"/>
          </w:rPr>
          <w:t>пункта 3.8</w:t>
        </w:r>
      </w:hyperlink>
      <w:r w:rsidRPr="00051046">
        <w:rPr>
          <w:rFonts w:ascii="Times New Roman" w:hAnsi="Times New Roman" w:cs="Times New Roman"/>
          <w:color w:val="000000" w:themeColor="text1"/>
          <w:sz w:val="24"/>
          <w:szCs w:val="24"/>
        </w:rPr>
        <w:t xml:space="preserve"> настоящего Порядка.</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3.12. К отходам электронного оборудования относятся отходы, классифицируемые в соответствии с Федеральным классификационным </w:t>
      </w:r>
      <w:hyperlink r:id="rId10" w:history="1">
        <w:r w:rsidRPr="00051046">
          <w:rPr>
            <w:rFonts w:ascii="Times New Roman" w:hAnsi="Times New Roman" w:cs="Times New Roman"/>
            <w:color w:val="000000" w:themeColor="text1"/>
            <w:sz w:val="24"/>
            <w:szCs w:val="24"/>
          </w:rPr>
          <w:t>каталогом</w:t>
        </w:r>
      </w:hyperlink>
      <w:r w:rsidRPr="00051046">
        <w:rPr>
          <w:rFonts w:ascii="Times New Roman" w:hAnsi="Times New Roman" w:cs="Times New Roman"/>
          <w:color w:val="000000" w:themeColor="text1"/>
          <w:sz w:val="24"/>
          <w:szCs w:val="24"/>
        </w:rPr>
        <w:t xml:space="preserve"> отходов, утвержденным приказом Росприроднадзора от 22.05.2017 N 242, как оборудование компьютерное, электронное, оптическое, утратившее свои потребительские свойства.</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3.13. Накопление отходов электронного оборудования осуществляется: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на площадках для накопления крупногабаритных отходов;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путем транспортирования электронного оборудования до специализированного предприятия по заявке потребителя;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предприятиями розничной торговли, осуществляющими продажу электронного и электрического оборудования.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3.14. Вывоз отходов электронного оборудования осуществляется Региональным оператором самостоятельно или </w:t>
      </w:r>
      <w:proofErr w:type="gramStart"/>
      <w:r w:rsidRPr="00051046">
        <w:rPr>
          <w:rFonts w:ascii="Times New Roman" w:hAnsi="Times New Roman" w:cs="Times New Roman"/>
          <w:color w:val="000000" w:themeColor="text1"/>
          <w:sz w:val="24"/>
          <w:szCs w:val="24"/>
        </w:rPr>
        <w:t>с привлечением операторов по обращению с отходами по договору об оказании</w:t>
      </w:r>
      <w:proofErr w:type="gramEnd"/>
      <w:r w:rsidRPr="00051046">
        <w:rPr>
          <w:rFonts w:ascii="Times New Roman" w:hAnsi="Times New Roman" w:cs="Times New Roman"/>
          <w:color w:val="000000" w:themeColor="text1"/>
          <w:sz w:val="24"/>
          <w:szCs w:val="24"/>
        </w:rPr>
        <w:t xml:space="preserve"> услуг по обращению с ТКО, заключенному с потребителем.</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3.15. Запрещается размещать отходы электронного оборудования в контейнерах для накопления ТКО.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3.16. Накопленные отходы электронного оборудования передаются организациям, осуществляющим обработку отходов электронного оборудования, для передачи извлеченных компонентов на утилизацию, обезвреживание, захоронение.</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4. Порядок накопления ТКО в контейнерах, расположенных</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в мусороприемных камерах мусоропроводов</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4.1. Накопление ТКО в контейнерах, расположенных в мусороприемных камерах мусоропроводов (мусороприемные камеры), осуществляется в многоквартирных жилых домах, общественных зданиях, оборудованных соответствующей внутридомовой инженерной системой.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lastRenderedPageBreak/>
        <w:t>4.2. Сбрасывание ТКО в мусоропровод производится небольшими порциями; мелкие и пылевидные фракции перед сбрасыванием в мусоропровод рекомендуется завернуть в пакеты; сбрасывание в мусоропровод крупногабаритных отходов, требующих усилий при их загрузке в ковш клапана, не допускается.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4.3. Не допускается производить выбор вторичных материальных ресурсов (бумага, картон, стеклотара, пластик, другие предметы) из контейнеров на контейнерных площадках, а также из мусоровоза.</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5. Порядок накопления ТКО централизованным способом</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5.1. Централизованный способ накопления применяется в случае организации накопления ТКО для группы </w:t>
      </w:r>
      <w:proofErr w:type="gramStart"/>
      <w:r w:rsidRPr="00051046">
        <w:rPr>
          <w:rFonts w:ascii="Times New Roman" w:hAnsi="Times New Roman" w:cs="Times New Roman"/>
          <w:color w:val="000000" w:themeColor="text1"/>
          <w:sz w:val="24"/>
          <w:szCs w:val="24"/>
        </w:rPr>
        <w:t>потребителей</w:t>
      </w:r>
      <w:proofErr w:type="gramEnd"/>
      <w:r w:rsidRPr="00051046">
        <w:rPr>
          <w:rFonts w:ascii="Times New Roman" w:hAnsi="Times New Roman" w:cs="Times New Roman"/>
          <w:color w:val="000000" w:themeColor="text1"/>
          <w:sz w:val="24"/>
          <w:szCs w:val="24"/>
        </w:rPr>
        <w:t xml:space="preserve"> с использованием специально обустроенной контейнерной площадки.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5.2. Накопление ТКО на контейнерной площадке осуществляется с использованием контейнеров.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5.3. Не допускается накопление ТКО вне пределов контейнеров.</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6. Порядок накопления ТКО децентрализованным способом</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6.1. Децентрализованный способ накопления ТКО применяется 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6.2. При децентрализованном способе накопления ТКО для накопления ТКО используются специально предназначенные емкости.</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6.3.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санитарно-эпидемиологического благополучия населения.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6.4. Содержание мест накопления ТКО при децентрализованном способе накопления обеспечивается потребителями.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7. Порядок накопления крупногабаритных отходов</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7.1. Крупногабаритные отходы при складировании их в бункеры или на специальной площадке для их складирования должны находиться в состоянии, не создающем угроз для жизни и здоровья персонала оператора, а также не должны создавать угроз для целостности и технической исправности мусоровозов.</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7.2. Складирование крупногабаритных отходов в контейнеры, а также в непредназначенные для их складирования места не допускается.</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 Контейнерные площадки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8.1. Расположение контейнерных площадок определено Территориальной схемой.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w:t>
      </w:r>
      <w:r w:rsidRPr="00051046">
        <w:rPr>
          <w:rFonts w:ascii="Times New Roman" w:hAnsi="Times New Roman" w:cs="Times New Roman"/>
          <w:color w:val="000000" w:themeColor="text1"/>
          <w:sz w:val="24"/>
          <w:szCs w:val="24"/>
        </w:rPr>
        <w:lastRenderedPageBreak/>
        <w:t>скапливались поверхностные воды.</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8.3.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8.5. Контейнерные площадки должны быть огорожены с трех сторон.</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8.6.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8.7.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8.8. Необходимое количество контейнеров на контейнерной площадке и их вместимость определяются исходя из количества потребителей, проживающих в многоквартирном доме, и установленных нормативов накопления ТКО с учетом санитарно-эпидемиологических требований. Количество и объем контейнеров изменяются Региональным оператором по заявлению потребителя в случае, если имеющееся количество контейнеров на контейнерной площадке не позволяет обеспечить возможность соблюдения санитарно-эпидемиологических требований.</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8.9. В случае если земельный участок, на котором расположена контейнерная площадка, не разграничен, собственник такого участка не определен, бремя содержания такой контейнерной площадки и территории, прилегающей к месту погрузки ТКО, возлагается на органы местного самоуправления.</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8.10. </w:t>
      </w:r>
      <w:proofErr w:type="gramStart"/>
      <w:r w:rsidRPr="00051046">
        <w:rPr>
          <w:rFonts w:ascii="Times New Roman" w:hAnsi="Times New Roman" w:cs="Times New Roman"/>
          <w:color w:val="000000" w:themeColor="text1"/>
          <w:sz w:val="24"/>
          <w:szCs w:val="24"/>
        </w:rPr>
        <w:t>Лицо, ответственное за содержание контейнерных площадок, специальных площадок для накопления крупногабаритных отходов в соответствии с договором об оказании услуг по обращению с ТКО, обязано обеспечить на таких площадках размещение информации, в том числе контактной, о Региональном операторе, собственнике площадок, порядке размещения ТКО по видам в контейнеры различной цветовой индикации, а также другой существенной информации.</w:t>
      </w:r>
      <w:proofErr w:type="gramEnd"/>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8.11. 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обязан обеспечить на такой площадке размещение информации об обслуживаемых объектах потребителей, порядке размещения ТКО по видам в контейнеры различной цветовой индикации, а также другой существенной информации.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9. Несанкционированное размещение отходов</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9.1. Размещение и накопление ТКО вне санкционированных мест накопления отходов соответствующего вида запрещено.</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lastRenderedPageBreak/>
        <w:t>9.2. Учет несанкционированных мест размещения отходов на территориях общего пользования ведется органами местного самоуправления (по согласованию).</w:t>
      </w:r>
    </w:p>
    <w:p w:rsidR="00051046" w:rsidRPr="00051046" w:rsidRDefault="00051046">
      <w:pPr>
        <w:pStyle w:val="ConsPlusNormal"/>
        <w:spacing w:before="220"/>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 xml:space="preserve">9.3. В случае обнаружения Региональным оператором места складирования ТКО на земельном участке, не предназначенном для этих целей, Региональный оператор обязан предпринять действия в соответствии с </w:t>
      </w:r>
      <w:hyperlink r:id="rId11" w:history="1">
        <w:r w:rsidRPr="00051046">
          <w:rPr>
            <w:rFonts w:ascii="Times New Roman" w:hAnsi="Times New Roman" w:cs="Times New Roman"/>
            <w:color w:val="000000" w:themeColor="text1"/>
            <w:sz w:val="24"/>
            <w:szCs w:val="24"/>
          </w:rPr>
          <w:t>пунктом 16</w:t>
        </w:r>
      </w:hyperlink>
      <w:r w:rsidRPr="00051046">
        <w:rPr>
          <w:rFonts w:ascii="Times New Roman" w:hAnsi="Times New Roman" w:cs="Times New Roman"/>
          <w:color w:val="000000" w:themeColor="text1"/>
          <w:sz w:val="24"/>
          <w:szCs w:val="24"/>
        </w:rPr>
        <w:t xml:space="preserve"> Правил обращения с твердыми коммунальными отходами, утвержденных постановлением Правительства Российской Федерации N 1156.</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Title"/>
        <w:jc w:val="center"/>
        <w:outlineLvl w:val="1"/>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10. Ответственность за неисполнение</w:t>
      </w:r>
    </w:p>
    <w:p w:rsidR="00051046" w:rsidRPr="00051046" w:rsidRDefault="00051046">
      <w:pPr>
        <w:pStyle w:val="ConsPlusTitle"/>
        <w:jc w:val="center"/>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(ненадлежащее исполнение) настоящего Порядка</w:t>
      </w:r>
    </w:p>
    <w:p w:rsidR="00051046" w:rsidRPr="00051046" w:rsidRDefault="00051046">
      <w:pPr>
        <w:pStyle w:val="ConsPlusNormal"/>
        <w:jc w:val="both"/>
        <w:rPr>
          <w:rFonts w:ascii="Times New Roman" w:hAnsi="Times New Roman" w:cs="Times New Roman"/>
          <w:color w:val="000000" w:themeColor="text1"/>
          <w:sz w:val="24"/>
          <w:szCs w:val="24"/>
        </w:rPr>
      </w:pPr>
      <w:bookmarkStart w:id="2" w:name="_GoBack"/>
      <w:bookmarkEnd w:id="2"/>
    </w:p>
    <w:p w:rsidR="00051046" w:rsidRPr="00051046" w:rsidRDefault="00051046">
      <w:pPr>
        <w:pStyle w:val="ConsPlusNormal"/>
        <w:ind w:firstLine="540"/>
        <w:jc w:val="both"/>
        <w:rPr>
          <w:rFonts w:ascii="Times New Roman" w:hAnsi="Times New Roman" w:cs="Times New Roman"/>
          <w:color w:val="000000" w:themeColor="text1"/>
          <w:sz w:val="24"/>
          <w:szCs w:val="24"/>
        </w:rPr>
      </w:pPr>
      <w:r w:rsidRPr="00051046">
        <w:rPr>
          <w:rFonts w:ascii="Times New Roman" w:hAnsi="Times New Roman" w:cs="Times New Roman"/>
          <w:color w:val="000000" w:themeColor="text1"/>
          <w:sz w:val="24"/>
          <w:szCs w:val="24"/>
        </w:rPr>
        <w:t>Лицо, разместившее отходы с нарушением экологических требований, санитарных норм и правил и настоящего Порядка (в случае, если невозможно установить такое лицо, собственник земельного участка, на котором размещены отходы), несет ответственность в соответствии с законодательством Российской Федерации и договором на оказание услуг по обращению с отходами.</w:t>
      </w: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jc w:val="both"/>
        <w:rPr>
          <w:rFonts w:ascii="Times New Roman" w:hAnsi="Times New Roman" w:cs="Times New Roman"/>
          <w:color w:val="000000" w:themeColor="text1"/>
          <w:sz w:val="24"/>
          <w:szCs w:val="24"/>
        </w:rPr>
      </w:pPr>
    </w:p>
    <w:p w:rsidR="00051046" w:rsidRPr="00051046" w:rsidRDefault="00051046">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A4594" w:rsidRPr="00051046" w:rsidRDefault="008A4594">
      <w:pPr>
        <w:rPr>
          <w:rFonts w:ascii="Times New Roman" w:hAnsi="Times New Roman" w:cs="Times New Roman"/>
          <w:color w:val="000000" w:themeColor="text1"/>
          <w:sz w:val="24"/>
          <w:szCs w:val="24"/>
        </w:rPr>
      </w:pPr>
    </w:p>
    <w:sectPr w:rsidR="008A4594" w:rsidRPr="00051046" w:rsidSect="0087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46"/>
    <w:rsid w:val="00051046"/>
    <w:rsid w:val="008A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0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0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77DB0301FD60FE4C0E2BE7FB4536084431EE5C5F9379F5A8DAA8EF0283EB6C2908F050607953C4ACCBB66EB17f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B77DB0301FD60FE4C0E2BE7FB4536084431EE5C5F9379F5A8DAA8EF0283EB6C2908F050607953C4ACCBB66EB17fA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B77DB0301FD60FE4C0E2BE7FB4536084431AE0C6F7379F5A8DAA8EF0283EB6C2908F050607953C4ACCBB66EB17fAJ" TargetMode="External"/><Relationship Id="rId11" Type="http://schemas.openxmlformats.org/officeDocument/2006/relationships/hyperlink" Target="consultantplus://offline/ref=E6B77DB0301FD60FE4C0E2BE7FB4536084431EE5C5F9379F5A8DAA8EF0283EB6D090D70904048B3940D9ED37AE274D50B759FCD091B16EC017fBJ" TargetMode="External"/><Relationship Id="rId5" Type="http://schemas.openxmlformats.org/officeDocument/2006/relationships/hyperlink" Target="consultantplus://offline/ref=E6B77DB0301FD60FE4C0E2BE7FB4536084431AE0C6F7379F5A8DAA8EF0283EB6D090D70D060480691996EC6BE8715E53B659FFD28E1BfBJ" TargetMode="External"/><Relationship Id="rId10" Type="http://schemas.openxmlformats.org/officeDocument/2006/relationships/hyperlink" Target="consultantplus://offline/ref=E6B77DB0301FD60FE4C0E2BE7FB4536084421BE2C9FA379F5A8DAA8EF0283EB6D090D70904048B3C41D9ED37AE274D50B759FCD091B16EC017fBJ" TargetMode="External"/><Relationship Id="rId4" Type="http://schemas.openxmlformats.org/officeDocument/2006/relationships/webSettings" Target="webSettings.xml"/><Relationship Id="rId9" Type="http://schemas.openxmlformats.org/officeDocument/2006/relationships/hyperlink" Target="consultantplus://offline/ref=E6B77DB0301FD60FE4C0E2BE7FB4536084431EE5C5F9379F5A8DAA8EF0283EB6D090D70904048B3C48D9ED37AE274D50B759FCD091B16EC017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2018-12-23T09:31:00Z</dcterms:created>
  <dcterms:modified xsi:type="dcterms:W3CDTF">2018-12-23T09:36:00Z</dcterms:modified>
</cp:coreProperties>
</file>