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F6" w:rsidRPr="00416742" w:rsidRDefault="009937F6" w:rsidP="009937F6">
      <w:pPr>
        <w:pStyle w:val="1"/>
        <w:tabs>
          <w:tab w:val="left" w:pos="900"/>
          <w:tab w:val="left" w:pos="1260"/>
          <w:tab w:val="left" w:pos="1440"/>
          <w:tab w:val="left" w:pos="6300"/>
          <w:tab w:val="left" w:pos="6480"/>
        </w:tabs>
        <w:ind w:left="5954" w:right="-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</w:t>
      </w:r>
      <w:r w:rsidRPr="00416742">
        <w:rPr>
          <w:b w:val="0"/>
          <w:color w:val="000000"/>
          <w:sz w:val="24"/>
          <w:szCs w:val="24"/>
        </w:rPr>
        <w:t>Утверждено приказом</w:t>
      </w:r>
    </w:p>
    <w:p w:rsidR="009937F6" w:rsidRPr="00416742" w:rsidRDefault="00103240" w:rsidP="009937F6">
      <w:pPr>
        <w:pStyle w:val="a8"/>
        <w:ind w:left="5103" w:right="-144"/>
        <w:jc w:val="center"/>
        <w:rPr>
          <w:b w:val="0"/>
        </w:rPr>
      </w:pPr>
      <w:r>
        <w:rPr>
          <w:rFonts w:eastAsia="Calibri"/>
          <w:b w:val="0"/>
          <w:lang w:eastAsia="en-US"/>
        </w:rPr>
        <w:t xml:space="preserve">и.о. </w:t>
      </w:r>
      <w:r w:rsidR="009937F6" w:rsidRPr="00416742">
        <w:rPr>
          <w:rFonts w:eastAsia="Calibri"/>
          <w:b w:val="0"/>
          <w:lang w:eastAsia="en-US"/>
        </w:rPr>
        <w:t>з</w:t>
      </w:r>
      <w:r w:rsidR="009937F6" w:rsidRPr="00416742">
        <w:rPr>
          <w:b w:val="0"/>
        </w:rPr>
        <w:t>аместителя главы городского округа - руководителя департамента общественной безопасности и противодействия коррупции администрации</w:t>
      </w:r>
    </w:p>
    <w:p w:rsidR="009937F6" w:rsidRPr="00416742" w:rsidRDefault="009937F6" w:rsidP="009937F6">
      <w:pPr>
        <w:pStyle w:val="a8"/>
        <w:ind w:left="5103" w:right="-144"/>
        <w:jc w:val="center"/>
        <w:rPr>
          <w:b w:val="0"/>
          <w:color w:val="000000"/>
        </w:rPr>
      </w:pPr>
    </w:p>
    <w:p w:rsidR="009937F6" w:rsidRPr="00416742" w:rsidRDefault="009937F6" w:rsidP="009937F6">
      <w:pPr>
        <w:pStyle w:val="a8"/>
        <w:ind w:left="0" w:right="-144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                                 </w:t>
      </w:r>
      <w:r w:rsidRPr="00416742">
        <w:rPr>
          <w:b w:val="0"/>
          <w:color w:val="000000"/>
        </w:rPr>
        <w:t>от___</w:t>
      </w:r>
      <w:r>
        <w:rPr>
          <w:b w:val="0"/>
          <w:color w:val="000000"/>
        </w:rPr>
        <w:t>_____</w:t>
      </w:r>
      <w:r w:rsidRPr="00416742">
        <w:rPr>
          <w:b w:val="0"/>
          <w:color w:val="000000"/>
        </w:rPr>
        <w:t>_____2025 г. № _______</w:t>
      </w:r>
    </w:p>
    <w:p w:rsidR="009937F6" w:rsidRPr="00416742" w:rsidRDefault="009937F6" w:rsidP="009937F6">
      <w:pPr>
        <w:tabs>
          <w:tab w:val="left" w:pos="6300"/>
        </w:tabs>
        <w:ind w:left="5580" w:right="384"/>
        <w:jc w:val="center"/>
        <w:rPr>
          <w:bCs/>
          <w:i/>
          <w:iCs/>
        </w:rPr>
      </w:pPr>
    </w:p>
    <w:p w:rsidR="009937F6" w:rsidRPr="00416742" w:rsidRDefault="009937F6" w:rsidP="009937F6">
      <w:pPr>
        <w:tabs>
          <w:tab w:val="left" w:pos="6300"/>
        </w:tabs>
        <w:ind w:left="5580" w:right="384"/>
        <w:rPr>
          <w:bCs/>
          <w:i/>
          <w:iCs/>
        </w:rPr>
      </w:pPr>
    </w:p>
    <w:p w:rsidR="00455C80" w:rsidRDefault="00455C80" w:rsidP="00455C80">
      <w:pPr>
        <w:tabs>
          <w:tab w:val="left" w:pos="6300"/>
        </w:tabs>
        <w:ind w:left="5580" w:right="384"/>
        <w:rPr>
          <w:bCs/>
          <w:i/>
          <w:iCs/>
          <w:sz w:val="28"/>
          <w:szCs w:val="28"/>
        </w:rPr>
      </w:pPr>
    </w:p>
    <w:p w:rsidR="00455C80" w:rsidRDefault="00455C80" w:rsidP="00455C80">
      <w:pPr>
        <w:tabs>
          <w:tab w:val="left" w:pos="6300"/>
        </w:tabs>
        <w:ind w:left="5580" w:right="384"/>
        <w:rPr>
          <w:bCs/>
          <w:i/>
          <w:iCs/>
          <w:sz w:val="28"/>
          <w:szCs w:val="28"/>
        </w:rPr>
      </w:pPr>
    </w:p>
    <w:p w:rsidR="00455C80" w:rsidRPr="00301D26" w:rsidRDefault="00455C80" w:rsidP="00455C80">
      <w:pPr>
        <w:tabs>
          <w:tab w:val="left" w:pos="6300"/>
        </w:tabs>
        <w:ind w:left="5580" w:right="384"/>
        <w:rPr>
          <w:bCs/>
          <w:i/>
          <w:iCs/>
          <w:sz w:val="28"/>
          <w:szCs w:val="28"/>
        </w:rPr>
      </w:pPr>
    </w:p>
    <w:p w:rsidR="00455C80" w:rsidRPr="00301D26" w:rsidRDefault="00455C80" w:rsidP="00455C80">
      <w:pPr>
        <w:spacing w:before="120"/>
        <w:ind w:left="5040" w:firstLine="540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/>
        <w:rPr>
          <w:bCs/>
          <w:sz w:val="28"/>
          <w:szCs w:val="28"/>
        </w:rPr>
      </w:pPr>
    </w:p>
    <w:p w:rsidR="00455C80" w:rsidRPr="00301D26" w:rsidRDefault="00161102" w:rsidP="00455C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55C80" w:rsidRPr="00301D26">
        <w:rPr>
          <w:bCs/>
          <w:sz w:val="28"/>
          <w:szCs w:val="28"/>
        </w:rPr>
        <w:t>ПОЛОЖЕНИЕ</w:t>
      </w:r>
    </w:p>
    <w:p w:rsidR="00455C80" w:rsidRPr="00301D26" w:rsidRDefault="00455C80" w:rsidP="00455C80">
      <w:pPr>
        <w:jc w:val="center"/>
        <w:rPr>
          <w:bCs/>
          <w:sz w:val="28"/>
          <w:szCs w:val="28"/>
        </w:rPr>
      </w:pPr>
    </w:p>
    <w:p w:rsidR="00455C80" w:rsidRDefault="00161102" w:rsidP="00455C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55C80" w:rsidRPr="00301D26">
        <w:rPr>
          <w:bCs/>
          <w:sz w:val="28"/>
          <w:szCs w:val="28"/>
        </w:rPr>
        <w:t>О</w:t>
      </w:r>
      <w:r w:rsidR="00455C80">
        <w:rPr>
          <w:bCs/>
          <w:sz w:val="28"/>
          <w:szCs w:val="28"/>
        </w:rPr>
        <w:t xml:space="preserve">Б ОТДЕЛЕ </w:t>
      </w:r>
      <w:r w:rsidR="00767AA8">
        <w:rPr>
          <w:bCs/>
          <w:sz w:val="28"/>
          <w:szCs w:val="28"/>
        </w:rPr>
        <w:t xml:space="preserve">ПРОТИВОДЕЙСТВИЯ КОРРУПЦИИ </w:t>
      </w:r>
      <w:r w:rsidR="00455C80">
        <w:rPr>
          <w:bCs/>
          <w:sz w:val="28"/>
          <w:szCs w:val="28"/>
        </w:rPr>
        <w:t xml:space="preserve"> </w:t>
      </w:r>
    </w:p>
    <w:p w:rsidR="007C1357" w:rsidRDefault="00684FA4" w:rsidP="00455C80">
      <w:pPr>
        <w:jc w:val="center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ab/>
      </w:r>
      <w:r w:rsidR="00455C80" w:rsidRPr="00301D26">
        <w:rPr>
          <w:bCs/>
          <w:sz w:val="28"/>
          <w:szCs w:val="28"/>
        </w:rPr>
        <w:t>ДЕПАРТАМЕНТ</w:t>
      </w:r>
      <w:r w:rsidR="00455C80">
        <w:rPr>
          <w:bCs/>
          <w:sz w:val="28"/>
          <w:szCs w:val="28"/>
        </w:rPr>
        <w:t>А</w:t>
      </w:r>
      <w:r w:rsidR="00455C80" w:rsidRPr="00301D26">
        <w:rPr>
          <w:bCs/>
          <w:sz w:val="28"/>
          <w:szCs w:val="28"/>
        </w:rPr>
        <w:t xml:space="preserve"> ОБЩЕСТВЕННОЙ </w:t>
      </w:r>
      <w:r w:rsidR="00455C80" w:rsidRPr="00301D26">
        <w:rPr>
          <w:bCs/>
          <w:caps/>
          <w:sz w:val="28"/>
          <w:szCs w:val="28"/>
        </w:rPr>
        <w:t xml:space="preserve">БЕЗОПАСНОСТИ </w:t>
      </w:r>
    </w:p>
    <w:p w:rsidR="00156B15" w:rsidRDefault="00161102" w:rsidP="00455C8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        </w:t>
      </w:r>
      <w:r w:rsidR="00156B15">
        <w:rPr>
          <w:bCs/>
          <w:caps/>
          <w:sz w:val="28"/>
          <w:szCs w:val="28"/>
        </w:rPr>
        <w:t>И ПРОТИВОДЕЙСТВИЯ КОРРУПЦИИ</w:t>
      </w:r>
    </w:p>
    <w:p w:rsidR="00455C80" w:rsidRPr="00301D26" w:rsidRDefault="00161102" w:rsidP="00455C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</w:t>
      </w:r>
      <w:r w:rsidR="00D1515F">
        <w:rPr>
          <w:bCs/>
          <w:sz w:val="28"/>
          <w:szCs w:val="28"/>
        </w:rPr>
        <w:t>ИИ</w:t>
      </w:r>
      <w:r w:rsidR="00455C80" w:rsidRPr="00301D26">
        <w:rPr>
          <w:bCs/>
          <w:sz w:val="28"/>
          <w:szCs w:val="28"/>
        </w:rPr>
        <w:t xml:space="preserve"> ГОРОДСКОГО ОКРУГА ТОЛЬЯТТИ</w:t>
      </w:r>
    </w:p>
    <w:p w:rsidR="00455C80" w:rsidRPr="00301D26" w:rsidRDefault="00455C80" w:rsidP="00455C80">
      <w:pPr>
        <w:spacing w:before="120"/>
        <w:jc w:val="center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455C80" w:rsidRDefault="00455C80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jc w:val="center"/>
        <w:rPr>
          <w:bCs/>
          <w:sz w:val="28"/>
          <w:szCs w:val="28"/>
        </w:rPr>
      </w:pPr>
    </w:p>
    <w:p w:rsidR="00273059" w:rsidRDefault="00273059" w:rsidP="00455C80">
      <w:pPr>
        <w:jc w:val="center"/>
        <w:rPr>
          <w:bCs/>
          <w:sz w:val="28"/>
          <w:szCs w:val="28"/>
        </w:rPr>
      </w:pPr>
    </w:p>
    <w:p w:rsidR="00273059" w:rsidRDefault="00273059" w:rsidP="00455C80">
      <w:pPr>
        <w:jc w:val="center"/>
        <w:rPr>
          <w:bCs/>
          <w:sz w:val="28"/>
          <w:szCs w:val="28"/>
        </w:rPr>
      </w:pPr>
    </w:p>
    <w:p w:rsidR="00455C80" w:rsidRPr="00301D26" w:rsidRDefault="00455C80" w:rsidP="00455C80">
      <w:pPr>
        <w:jc w:val="center"/>
        <w:rPr>
          <w:bCs/>
          <w:caps/>
          <w:sz w:val="28"/>
          <w:szCs w:val="28"/>
        </w:rPr>
      </w:pPr>
      <w:r w:rsidRPr="00301D2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ОЛЬЯТТИ</w:t>
      </w:r>
    </w:p>
    <w:p w:rsidR="00455C80" w:rsidRPr="00301D26" w:rsidRDefault="00156B15" w:rsidP="00455C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</w:t>
      </w:r>
    </w:p>
    <w:p w:rsidR="00455C80" w:rsidRPr="00D13F7B" w:rsidRDefault="00455C80" w:rsidP="00455C80">
      <w:pPr>
        <w:pStyle w:val="7"/>
        <w:pageBreakBefore/>
        <w:numPr>
          <w:ilvl w:val="0"/>
          <w:numId w:val="0"/>
        </w:numPr>
        <w:spacing w:before="0" w:line="240" w:lineRule="auto"/>
        <w:ind w:left="567"/>
        <w:rPr>
          <w:b w:val="0"/>
          <w:caps w:val="0"/>
        </w:rPr>
      </w:pPr>
      <w:r w:rsidRPr="00D13F7B">
        <w:rPr>
          <w:b w:val="0"/>
          <w:caps w:val="0"/>
          <w:lang w:val="en-US"/>
        </w:rPr>
        <w:t>I</w:t>
      </w:r>
      <w:r w:rsidRPr="00D13F7B">
        <w:rPr>
          <w:b w:val="0"/>
          <w:caps w:val="0"/>
        </w:rPr>
        <w:t>. ОБЩИЕ ПОЛОЖЕНИЯ</w:t>
      </w:r>
    </w:p>
    <w:p w:rsidR="00455C80" w:rsidRPr="008971E6" w:rsidRDefault="00455C80" w:rsidP="00455C80">
      <w:pPr>
        <w:pStyle w:val="2"/>
      </w:pPr>
      <w:r w:rsidRPr="00D13F7B">
        <w:t xml:space="preserve">1.1. Наименование структурного подразделения </w:t>
      </w:r>
      <w:r w:rsidR="00D1790E" w:rsidRPr="00D13F7B">
        <w:t>администрации</w:t>
      </w:r>
      <w:r w:rsidRPr="00D13F7B">
        <w:t xml:space="preserve">: </w:t>
      </w:r>
      <w:r w:rsidR="00F662DB">
        <w:t>о</w:t>
      </w:r>
      <w:r w:rsidRPr="00D13F7B">
        <w:t xml:space="preserve">тдел </w:t>
      </w:r>
      <w:r w:rsidR="00767AA8">
        <w:t>противодействия коррупции (далее – Отдел) д</w:t>
      </w:r>
      <w:r w:rsidRPr="00D13F7B">
        <w:t xml:space="preserve">епартамента общественной безопасности </w:t>
      </w:r>
      <w:r w:rsidR="00CE1C60">
        <w:t>и противодействия коррупции</w:t>
      </w:r>
      <w:r w:rsidRPr="00D13F7B">
        <w:t xml:space="preserve"> </w:t>
      </w:r>
      <w:r w:rsidR="00D63093">
        <w:t>(далее - Д</w:t>
      </w:r>
      <w:r w:rsidR="007C1357" w:rsidRPr="00D13F7B">
        <w:t xml:space="preserve">епартамент) </w:t>
      </w:r>
      <w:r w:rsidR="00BA0B79" w:rsidRPr="00D13F7B">
        <w:t>администрации</w:t>
      </w:r>
      <w:r w:rsidRPr="00D13F7B">
        <w:t xml:space="preserve"> городского округа </w:t>
      </w:r>
      <w:r w:rsidRPr="008971E6">
        <w:t>Тольятти (далее –</w:t>
      </w:r>
      <w:r w:rsidR="00550EF9" w:rsidRPr="008971E6">
        <w:t>а</w:t>
      </w:r>
      <w:r w:rsidR="00BA0B79" w:rsidRPr="008971E6">
        <w:t>дминистрация</w:t>
      </w:r>
      <w:r w:rsidRPr="008971E6">
        <w:t>).</w:t>
      </w:r>
    </w:p>
    <w:p w:rsidR="00455C80" w:rsidRPr="008971E6" w:rsidRDefault="00455C80" w:rsidP="006D0E48">
      <w:pPr>
        <w:pStyle w:val="2"/>
      </w:pPr>
      <w:r w:rsidRPr="008971E6">
        <w:t xml:space="preserve">1.2. Отдел образован распоряжением </w:t>
      </w:r>
      <w:r w:rsidR="00767AA8" w:rsidRPr="008971E6">
        <w:t xml:space="preserve">главы </w:t>
      </w:r>
      <w:r w:rsidRPr="008971E6">
        <w:t xml:space="preserve">городского округа Тольятти от </w:t>
      </w:r>
      <w:r w:rsidR="006D0E48" w:rsidRPr="00E06370">
        <w:rPr>
          <w:rFonts w:eastAsia="Calibri"/>
        </w:rPr>
        <w:t>14.05.2025 №</w:t>
      </w:r>
      <w:r w:rsidR="006D0E48">
        <w:rPr>
          <w:rFonts w:eastAsia="Calibri"/>
        </w:rPr>
        <w:t xml:space="preserve"> </w:t>
      </w:r>
      <w:r w:rsidR="006D0E48" w:rsidRPr="00E06370">
        <w:rPr>
          <w:rFonts w:eastAsia="Calibri"/>
        </w:rPr>
        <w:t>3781-р/1 «Об утверждении организационной схемы функционального подчинения и состава органов администрации городского округа Тольятти».</w:t>
      </w:r>
    </w:p>
    <w:p w:rsidR="00984C8B" w:rsidRPr="008971E6" w:rsidRDefault="00984C8B" w:rsidP="00984C8B">
      <w:pPr>
        <w:ind w:firstLine="709"/>
        <w:jc w:val="both"/>
      </w:pPr>
      <w:r w:rsidRPr="008971E6">
        <w:t xml:space="preserve">Изменение статуса, структуры и прекращение деятельности </w:t>
      </w:r>
      <w:r w:rsidR="00767AA8" w:rsidRPr="008971E6">
        <w:t>О</w:t>
      </w:r>
      <w:r w:rsidRPr="008971E6">
        <w:t xml:space="preserve">тдела </w:t>
      </w:r>
      <w:r w:rsidR="00F662DB" w:rsidRPr="008971E6">
        <w:t xml:space="preserve">производятся </w:t>
      </w:r>
      <w:r w:rsidRPr="008971E6">
        <w:t>на основании  распоряжения</w:t>
      </w:r>
      <w:r w:rsidR="00CE1C60" w:rsidRPr="008971E6">
        <w:t xml:space="preserve"> </w:t>
      </w:r>
      <w:r w:rsidR="00550EF9" w:rsidRPr="008971E6">
        <w:t>а</w:t>
      </w:r>
      <w:r w:rsidR="00BA0B79" w:rsidRPr="008971E6">
        <w:t>дминистрац</w:t>
      </w:r>
      <w:r w:rsidRPr="008971E6">
        <w:t xml:space="preserve">ии. </w:t>
      </w:r>
    </w:p>
    <w:p w:rsidR="007D5B6B" w:rsidRDefault="00455C80" w:rsidP="007D5B6B">
      <w:pPr>
        <w:pStyle w:val="2"/>
      </w:pPr>
      <w:r w:rsidRPr="008971E6">
        <w:t xml:space="preserve">1.3. Отдел </w:t>
      </w:r>
      <w:r w:rsidR="00D046FD" w:rsidRPr="008971E6">
        <w:t>н</w:t>
      </w:r>
      <w:r w:rsidRPr="008971E6">
        <w:t>епосредственно</w:t>
      </w:r>
      <w:r w:rsidRPr="00D13F7B">
        <w:t xml:space="preserve"> подчиняется</w:t>
      </w:r>
      <w:r w:rsidR="007E20F0">
        <w:t xml:space="preserve"> </w:t>
      </w:r>
      <w:r w:rsidR="007D5B6B">
        <w:rPr>
          <w:bCs/>
        </w:rPr>
        <w:t>заместителю руководителя Департамента-</w:t>
      </w:r>
      <w:r w:rsidR="007D5B6B" w:rsidRPr="008B6D02">
        <w:rPr>
          <w:bCs/>
        </w:rPr>
        <w:t>началь</w:t>
      </w:r>
      <w:r w:rsidR="007D5B6B">
        <w:rPr>
          <w:bCs/>
        </w:rPr>
        <w:t>нику О</w:t>
      </w:r>
      <w:r w:rsidR="007D5B6B" w:rsidRPr="008B6D02">
        <w:rPr>
          <w:bCs/>
        </w:rPr>
        <w:t>тдела</w:t>
      </w:r>
      <w:r w:rsidR="007D5B6B">
        <w:t>.</w:t>
      </w:r>
    </w:p>
    <w:p w:rsidR="00455C80" w:rsidRPr="00D13F7B" w:rsidRDefault="00455C80" w:rsidP="007D5B6B">
      <w:pPr>
        <w:pStyle w:val="2"/>
        <w:rPr>
          <w:bCs/>
        </w:rPr>
      </w:pPr>
      <w:r w:rsidRPr="00D13F7B">
        <w:t xml:space="preserve">1.4. Отдел осуществляет </w:t>
      </w:r>
      <w:r w:rsidRPr="00D13F7B">
        <w:rPr>
          <w:bCs/>
        </w:rPr>
        <w:t>свою деятельность на основе Конституции Р</w:t>
      </w:r>
      <w:r w:rsidR="00D046FD" w:rsidRPr="00D13F7B">
        <w:rPr>
          <w:bCs/>
        </w:rPr>
        <w:t xml:space="preserve">оссийской </w:t>
      </w:r>
      <w:r w:rsidRPr="00D13F7B">
        <w:rPr>
          <w:bCs/>
        </w:rPr>
        <w:t>Ф</w:t>
      </w:r>
      <w:r w:rsidR="00D046FD" w:rsidRPr="00D13F7B">
        <w:rPr>
          <w:bCs/>
        </w:rPr>
        <w:t>едерации</w:t>
      </w:r>
      <w:r w:rsidRPr="00D13F7B">
        <w:rPr>
          <w:bCs/>
        </w:rPr>
        <w:t>, законодательных и иных нормативных правовых актов Российской Федерации, Самарской области, муниципальных правовых актов городского округа Тольятти,</w:t>
      </w:r>
      <w:r w:rsidR="00CE1C60">
        <w:rPr>
          <w:bCs/>
        </w:rPr>
        <w:t xml:space="preserve"> Положения о Д</w:t>
      </w:r>
      <w:r w:rsidR="00A91518" w:rsidRPr="00D13F7B">
        <w:rPr>
          <w:bCs/>
        </w:rPr>
        <w:t xml:space="preserve">епартаменте, </w:t>
      </w:r>
      <w:r w:rsidRPr="00D13F7B">
        <w:rPr>
          <w:bCs/>
        </w:rPr>
        <w:t xml:space="preserve">настоящего Положения. </w:t>
      </w:r>
    </w:p>
    <w:p w:rsidR="00455C80" w:rsidRDefault="00455C80" w:rsidP="00455C80">
      <w:pPr>
        <w:pStyle w:val="3"/>
        <w:ind w:firstLine="709"/>
        <w:rPr>
          <w:bCs/>
        </w:rPr>
      </w:pPr>
      <w:r w:rsidRPr="00D13F7B">
        <w:rPr>
          <w:bCs/>
        </w:rPr>
        <w:t>1.5. Штатное расписание и у</w:t>
      </w:r>
      <w:r w:rsidR="00CE1C60">
        <w:rPr>
          <w:bCs/>
        </w:rPr>
        <w:t>словия оплаты труда работников О</w:t>
      </w:r>
      <w:r w:rsidRPr="00D13F7B">
        <w:rPr>
          <w:bCs/>
        </w:rPr>
        <w:t xml:space="preserve">тдела утверждаются </w:t>
      </w:r>
      <w:r w:rsidR="00736A28" w:rsidRPr="00D13F7B">
        <w:rPr>
          <w:bCs/>
        </w:rPr>
        <w:t>главой</w:t>
      </w:r>
      <w:r w:rsidRPr="00D13F7B">
        <w:rPr>
          <w:bCs/>
        </w:rPr>
        <w:t xml:space="preserve"> городского округа. </w:t>
      </w:r>
    </w:p>
    <w:p w:rsidR="00CE1C60" w:rsidRPr="008B6D02" w:rsidRDefault="00CE1C60" w:rsidP="00CE1C60">
      <w:pPr>
        <w:pStyle w:val="3"/>
        <w:ind w:firstLine="709"/>
        <w:rPr>
          <w:bCs/>
        </w:rPr>
      </w:pPr>
      <w:r w:rsidRPr="008B6D02">
        <w:rPr>
          <w:bCs/>
        </w:rPr>
        <w:t xml:space="preserve">Подбор и расстановка кадров в Отделе осуществляется </w:t>
      </w:r>
      <w:r w:rsidR="00767AA8">
        <w:rPr>
          <w:bCs/>
        </w:rPr>
        <w:t>заместителем руководителя Департамента-</w:t>
      </w:r>
      <w:r w:rsidRPr="008B6D02">
        <w:rPr>
          <w:bCs/>
        </w:rPr>
        <w:t>началь</w:t>
      </w:r>
      <w:r w:rsidR="00767AA8">
        <w:rPr>
          <w:bCs/>
        </w:rPr>
        <w:t>ником О</w:t>
      </w:r>
      <w:r w:rsidRPr="008B6D02">
        <w:rPr>
          <w:bCs/>
        </w:rPr>
        <w:t xml:space="preserve">тдела, </w:t>
      </w:r>
      <w:r w:rsidRPr="00E41365">
        <w:t>заместител</w:t>
      </w:r>
      <w:r>
        <w:t>ем</w:t>
      </w:r>
      <w:r w:rsidRPr="00E41365">
        <w:t xml:space="preserve"> главы</w:t>
      </w:r>
      <w:r w:rsidR="00161102">
        <w:t xml:space="preserve"> городского округа</w:t>
      </w:r>
      <w:r w:rsidRPr="00E41365">
        <w:t>-руководител</w:t>
      </w:r>
      <w:r>
        <w:t>ем</w:t>
      </w:r>
      <w:r w:rsidRPr="00E41365">
        <w:t xml:space="preserve"> Департамента</w:t>
      </w:r>
      <w:r w:rsidR="00161102">
        <w:t xml:space="preserve"> (далее – заместитель главы-руководитель Департамента)</w:t>
      </w:r>
      <w:r w:rsidRPr="008B6D02">
        <w:rPr>
          <w:bCs/>
        </w:rPr>
        <w:t xml:space="preserve"> по согласованию с </w:t>
      </w:r>
      <w:r>
        <w:rPr>
          <w:bCs/>
        </w:rPr>
        <w:t>главой</w:t>
      </w:r>
      <w:r w:rsidRPr="008B6D02">
        <w:rPr>
          <w:bCs/>
        </w:rPr>
        <w:t xml:space="preserve"> городского округа, управлением муниципальной службы и кадровой политики администрации. </w:t>
      </w:r>
    </w:p>
    <w:p w:rsidR="00CE1C60" w:rsidRPr="0095019A" w:rsidRDefault="00CE1C60" w:rsidP="00CE1C60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</w:pPr>
      <w:r w:rsidRPr="0095019A">
        <w:t xml:space="preserve">Положение об Отделе разрабатывается </w:t>
      </w:r>
      <w:r w:rsidR="00547D82">
        <w:rPr>
          <w:bCs/>
        </w:rPr>
        <w:t>заместителем руководителя Департамента-</w:t>
      </w:r>
      <w:r w:rsidR="00547D82" w:rsidRPr="008B6D02">
        <w:rPr>
          <w:bCs/>
        </w:rPr>
        <w:t>началь</w:t>
      </w:r>
      <w:r w:rsidR="00547D82">
        <w:rPr>
          <w:bCs/>
        </w:rPr>
        <w:t xml:space="preserve">ником Отдела </w:t>
      </w:r>
      <w:r w:rsidRPr="0095019A">
        <w:t xml:space="preserve">и утверждается приказом </w:t>
      </w:r>
      <w:r w:rsidRPr="00E41365">
        <w:t>заместител</w:t>
      </w:r>
      <w:r>
        <w:t>я главы</w:t>
      </w:r>
      <w:r w:rsidRPr="00E41365">
        <w:t>-руководител</w:t>
      </w:r>
      <w:r>
        <w:t>я</w:t>
      </w:r>
      <w:r w:rsidRPr="00E41365">
        <w:t xml:space="preserve"> Департамента</w:t>
      </w:r>
      <w:r w:rsidRPr="0095019A">
        <w:t>.</w:t>
      </w:r>
    </w:p>
    <w:p w:rsidR="00CE1C60" w:rsidRDefault="00CE1C60" w:rsidP="00CE1C60">
      <w:pPr>
        <w:autoSpaceDE w:val="0"/>
        <w:autoSpaceDN w:val="0"/>
        <w:adjustRightInd w:val="0"/>
        <w:ind w:left="709"/>
        <w:jc w:val="both"/>
      </w:pPr>
      <w:r w:rsidRPr="0095019A">
        <w:t xml:space="preserve">Настоящее   Положение </w:t>
      </w:r>
      <w:r>
        <w:t xml:space="preserve"> </w:t>
      </w:r>
      <w:r w:rsidRPr="0095019A">
        <w:t xml:space="preserve">  изменяется</w:t>
      </w:r>
      <w:r>
        <w:t xml:space="preserve">  </w:t>
      </w:r>
      <w:r w:rsidRPr="0095019A">
        <w:t xml:space="preserve">  в</w:t>
      </w:r>
      <w:r>
        <w:t xml:space="preserve">   </w:t>
      </w:r>
      <w:r w:rsidRPr="0095019A">
        <w:t xml:space="preserve">соответствии </w:t>
      </w:r>
      <w:r>
        <w:t xml:space="preserve">   </w:t>
      </w:r>
      <w:r w:rsidRPr="0095019A">
        <w:t xml:space="preserve">с </w:t>
      </w:r>
      <w:r>
        <w:t xml:space="preserve">  </w:t>
      </w:r>
      <w:r w:rsidRPr="0095019A">
        <w:t xml:space="preserve">изменением целей, </w:t>
      </w:r>
      <w:r>
        <w:t>задач,</w:t>
      </w:r>
    </w:p>
    <w:p w:rsidR="00CE1C60" w:rsidRPr="0095019A" w:rsidRDefault="00CE1C60" w:rsidP="00CE1C60">
      <w:pPr>
        <w:autoSpaceDE w:val="0"/>
        <w:autoSpaceDN w:val="0"/>
        <w:adjustRightInd w:val="0"/>
        <w:jc w:val="both"/>
      </w:pPr>
      <w:r w:rsidRPr="0095019A">
        <w:t>функций, прав и ответственности, возложенных на Отдел.</w:t>
      </w:r>
    </w:p>
    <w:p w:rsidR="00CE1C60" w:rsidRPr="0095019A" w:rsidRDefault="00CE1C60" w:rsidP="00CE1C60">
      <w:pPr>
        <w:pStyle w:val="2"/>
      </w:pPr>
      <w:r w:rsidRPr="0095019A">
        <w:t>1.7. Место нахождения Отдела: 4450</w:t>
      </w:r>
      <w:r>
        <w:t>20</w:t>
      </w:r>
      <w:r w:rsidRPr="0095019A">
        <w:t xml:space="preserve">, Российская Федерация, Самарская область, город Тольятти, </w:t>
      </w:r>
      <w:r>
        <w:t>ул.Белорусская, 33</w:t>
      </w:r>
      <w:r w:rsidRPr="0095019A">
        <w:t>.</w:t>
      </w:r>
    </w:p>
    <w:p w:rsidR="00CE1C60" w:rsidRDefault="00CE1C60" w:rsidP="00CE1C60">
      <w:pPr>
        <w:autoSpaceDE w:val="0"/>
        <w:autoSpaceDN w:val="0"/>
        <w:adjustRightInd w:val="0"/>
        <w:ind w:firstLine="708"/>
        <w:jc w:val="both"/>
      </w:pPr>
    </w:p>
    <w:p w:rsidR="00CE1C60" w:rsidRPr="0094515E" w:rsidRDefault="00CE1C60" w:rsidP="0094515E">
      <w:pPr>
        <w:pStyle w:val="3"/>
        <w:ind w:firstLine="709"/>
        <w:rPr>
          <w:bCs/>
        </w:rPr>
      </w:pPr>
    </w:p>
    <w:p w:rsidR="00455C80" w:rsidRPr="008A7DDB" w:rsidRDefault="00455C80" w:rsidP="0094515E">
      <w:pPr>
        <w:ind w:firstLine="709"/>
        <w:jc w:val="center"/>
        <w:rPr>
          <w:bCs/>
        </w:rPr>
      </w:pPr>
      <w:r w:rsidRPr="008A7DDB">
        <w:rPr>
          <w:bCs/>
          <w:lang w:val="en-US"/>
        </w:rPr>
        <w:t>II</w:t>
      </w:r>
      <w:r w:rsidRPr="008A7DDB">
        <w:rPr>
          <w:bCs/>
        </w:rPr>
        <w:t>. ОСНОВНЫЕ ЦЕЛИ И ЗАДАЧИ ОТДЕЛА</w:t>
      </w:r>
    </w:p>
    <w:p w:rsidR="00A91F7D" w:rsidRPr="008A7DDB" w:rsidRDefault="00C2313F" w:rsidP="00A91F7D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</w:pPr>
      <w:r w:rsidRPr="008A7DDB">
        <w:t>2</w:t>
      </w:r>
      <w:r w:rsidR="00A91F7D" w:rsidRPr="008A7DDB">
        <w:t xml:space="preserve">.1. Основными целями деятельности Отдела является </w:t>
      </w:r>
      <w:r w:rsidR="005503C4" w:rsidRPr="008A7DDB">
        <w:t xml:space="preserve">выполнение функций уполномоченного органа администрации в сфере противодействия коррупции, </w:t>
      </w:r>
      <w:r w:rsidR="00A91F7D" w:rsidRPr="008A7DDB">
        <w:t>организация</w:t>
      </w:r>
      <w:r w:rsidR="005503C4" w:rsidRPr="008A7DDB">
        <w:t xml:space="preserve">                     </w:t>
      </w:r>
      <w:r w:rsidR="00A91F7D" w:rsidRPr="008A7DDB">
        <w:t xml:space="preserve"> и осуществление мероприятий по пр</w:t>
      </w:r>
      <w:r w:rsidR="005503C4" w:rsidRPr="008A7DDB">
        <w:t xml:space="preserve">едупреждению </w:t>
      </w:r>
      <w:r w:rsidR="00A91F7D" w:rsidRPr="008A7DDB">
        <w:t>коррупции в подведомственных администрации учреждениях и предприятиях, выявление коррупционных правонарушений</w:t>
      </w:r>
      <w:r w:rsidR="005503C4" w:rsidRPr="008A7DDB">
        <w:t xml:space="preserve">                    </w:t>
      </w:r>
      <w:r w:rsidR="00A91F7D" w:rsidRPr="008A7DDB">
        <w:t xml:space="preserve"> в деятельности органов (структурных подразделений) администрации городского округа Тольятти. </w:t>
      </w:r>
    </w:p>
    <w:p w:rsidR="00CD3C0C" w:rsidRPr="008A7DDB" w:rsidRDefault="00FD431B" w:rsidP="0094515E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</w:pPr>
      <w:r w:rsidRPr="008A7DDB">
        <w:t xml:space="preserve"> </w:t>
      </w:r>
      <w:r w:rsidR="00C2313F" w:rsidRPr="008A7DDB">
        <w:t xml:space="preserve">2.2. </w:t>
      </w:r>
      <w:r w:rsidR="00455C80" w:rsidRPr="008A7DDB">
        <w:t>Для достижения поставленной цели Отдел</w:t>
      </w:r>
      <w:r w:rsidR="00C2313F" w:rsidRPr="008A7DDB">
        <w:t xml:space="preserve">у необходимо </w:t>
      </w:r>
      <w:r w:rsidR="00455C80" w:rsidRPr="008A7DDB">
        <w:t>решение</w:t>
      </w:r>
      <w:r w:rsidR="00CE1C60" w:rsidRPr="008A7DDB">
        <w:t xml:space="preserve"> </w:t>
      </w:r>
      <w:r w:rsidR="00AC1851" w:rsidRPr="008A7DDB">
        <w:rPr>
          <w:bCs/>
        </w:rPr>
        <w:t>следующ</w:t>
      </w:r>
      <w:r w:rsidRPr="008A7DDB">
        <w:rPr>
          <w:bCs/>
        </w:rPr>
        <w:t>их</w:t>
      </w:r>
      <w:r w:rsidR="00AC1851" w:rsidRPr="008A7DDB">
        <w:rPr>
          <w:bCs/>
        </w:rPr>
        <w:t xml:space="preserve"> </w:t>
      </w:r>
      <w:r w:rsidR="007D3BF1" w:rsidRPr="008A7DDB">
        <w:t>основн</w:t>
      </w:r>
      <w:r w:rsidRPr="008A7DDB">
        <w:t>ых</w:t>
      </w:r>
      <w:r w:rsidR="00455C80" w:rsidRPr="008A7DDB">
        <w:t xml:space="preserve"> задач:</w:t>
      </w:r>
    </w:p>
    <w:p w:rsidR="006823E0" w:rsidRPr="008A7DDB" w:rsidRDefault="006823E0" w:rsidP="006823E0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8A7DDB">
        <w:rPr>
          <w:b w:val="0"/>
          <w:bCs w:val="0"/>
        </w:rPr>
        <w:t xml:space="preserve">2.2.1. Выполнение функций уполномоченного органа администрации                                                    </w:t>
      </w:r>
      <w:r w:rsidR="00B74494" w:rsidRPr="008A7DDB">
        <w:rPr>
          <w:b w:val="0"/>
          <w:bCs w:val="0"/>
        </w:rPr>
        <w:t xml:space="preserve">в сфере </w:t>
      </w:r>
      <w:r w:rsidRPr="008A7DDB">
        <w:rPr>
          <w:b w:val="0"/>
          <w:bCs w:val="0"/>
        </w:rPr>
        <w:t>противодействи</w:t>
      </w:r>
      <w:r w:rsidR="00B74494" w:rsidRPr="008A7DDB">
        <w:rPr>
          <w:b w:val="0"/>
          <w:bCs w:val="0"/>
        </w:rPr>
        <w:t>я</w:t>
      </w:r>
      <w:r w:rsidRPr="008A7DDB">
        <w:rPr>
          <w:b w:val="0"/>
          <w:bCs w:val="0"/>
        </w:rPr>
        <w:t xml:space="preserve"> коррупции.</w:t>
      </w:r>
    </w:p>
    <w:p w:rsidR="006823E0" w:rsidRPr="005E50B4" w:rsidRDefault="006823E0" w:rsidP="006823E0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8A7DDB">
        <w:rPr>
          <w:b w:val="0"/>
          <w:bCs w:val="0"/>
        </w:rPr>
        <w:t xml:space="preserve">2.2.2. Выявление коррупционных правонарушений в деятельности органов (структурных подразделений) администрации городского округа Тольятти, </w:t>
      </w:r>
      <w:r w:rsidRPr="005E50B4">
        <w:rPr>
          <w:b w:val="0"/>
          <w:bCs w:val="0"/>
        </w:rPr>
        <w:t>подведомственных администрации муниципальных учреждений и предприятий.</w:t>
      </w:r>
    </w:p>
    <w:p w:rsidR="006A3FB8" w:rsidRPr="006A3FB8" w:rsidRDefault="006823E0" w:rsidP="006A3FB8">
      <w:pPr>
        <w:pStyle w:val="ab"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E50B4">
        <w:rPr>
          <w:rFonts w:ascii="Times New Roman" w:hAnsi="Times New Roman"/>
          <w:bCs/>
          <w:sz w:val="24"/>
          <w:szCs w:val="24"/>
        </w:rPr>
        <w:t xml:space="preserve">2.2.3. </w:t>
      </w:r>
      <w:r w:rsidRPr="005E50B4">
        <w:rPr>
          <w:rFonts w:ascii="Times New Roman" w:eastAsiaTheme="minorHAnsi" w:hAnsi="Times New Roman"/>
          <w:sz w:val="24"/>
          <w:szCs w:val="24"/>
        </w:rPr>
        <w:t xml:space="preserve"> </w:t>
      </w:r>
      <w:r w:rsidR="006A3FB8" w:rsidRPr="005E50B4">
        <w:rPr>
          <w:rFonts w:ascii="Times New Roman" w:hAnsi="Times New Roman"/>
          <w:sz w:val="24"/>
          <w:szCs w:val="24"/>
        </w:rPr>
        <w:t>Организация</w:t>
      </w:r>
      <w:r w:rsidR="006A3FB8" w:rsidRPr="006A3FB8">
        <w:rPr>
          <w:rFonts w:ascii="Times New Roman" w:hAnsi="Times New Roman"/>
          <w:sz w:val="24"/>
          <w:szCs w:val="24"/>
        </w:rPr>
        <w:t xml:space="preserve"> работы по </w:t>
      </w:r>
      <w:r w:rsidR="006A3FB8" w:rsidRPr="006A3FB8">
        <w:rPr>
          <w:rFonts w:ascii="Times New Roman" w:eastAsiaTheme="minorHAnsi" w:hAnsi="Times New Roman"/>
          <w:sz w:val="24"/>
          <w:szCs w:val="24"/>
        </w:rPr>
        <w:t xml:space="preserve">соблюдению требований к служебному поведению руководителей муниципальных предприятий и учреждений городского округа Тольятти. </w:t>
      </w:r>
    </w:p>
    <w:p w:rsidR="00455C80" w:rsidRPr="0094515E" w:rsidRDefault="00D44F5A" w:rsidP="009451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15E">
        <w:rPr>
          <w:rFonts w:ascii="Times New Roman" w:hAnsi="Times New Roman" w:cs="Times New Roman"/>
          <w:sz w:val="24"/>
          <w:szCs w:val="24"/>
        </w:rPr>
        <w:t xml:space="preserve">2.3. </w:t>
      </w:r>
      <w:r w:rsidR="00455C80" w:rsidRPr="0094515E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A96247" w:rsidRPr="0094515E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455C80" w:rsidRPr="0094515E">
        <w:rPr>
          <w:rFonts w:ascii="Times New Roman" w:hAnsi="Times New Roman" w:cs="Times New Roman"/>
          <w:sz w:val="24"/>
          <w:szCs w:val="24"/>
        </w:rPr>
        <w:t xml:space="preserve">деятельности Отдела осуществляется на основании показателей эффективности и (или) результативности его деятельности, утверждаемых </w:t>
      </w:r>
      <w:r w:rsidR="00B212F3" w:rsidRPr="0094515E">
        <w:rPr>
          <w:rFonts w:ascii="Times New Roman" w:hAnsi="Times New Roman" w:cs="Times New Roman"/>
          <w:sz w:val="24"/>
          <w:szCs w:val="24"/>
        </w:rPr>
        <w:t>приказом</w:t>
      </w:r>
      <w:r w:rsidR="00F0012B" w:rsidRPr="0094515E">
        <w:rPr>
          <w:rFonts w:ascii="Times New Roman" w:hAnsi="Times New Roman" w:cs="Times New Roman"/>
          <w:sz w:val="24"/>
          <w:szCs w:val="24"/>
        </w:rPr>
        <w:t xml:space="preserve"> заместителя главы-руководителя Департамента</w:t>
      </w:r>
      <w:r w:rsidR="00B212F3" w:rsidRPr="0094515E">
        <w:rPr>
          <w:rFonts w:ascii="Times New Roman" w:hAnsi="Times New Roman" w:cs="Times New Roman"/>
          <w:sz w:val="24"/>
          <w:szCs w:val="24"/>
        </w:rPr>
        <w:t>.</w:t>
      </w:r>
    </w:p>
    <w:p w:rsidR="00F0012B" w:rsidRPr="0094515E" w:rsidRDefault="00F0012B" w:rsidP="009451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7AD" w:rsidRDefault="001137AD" w:rsidP="0094515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5C80" w:rsidRDefault="00455C80" w:rsidP="0094515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451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515E">
        <w:rPr>
          <w:rFonts w:ascii="Times New Roman" w:hAnsi="Times New Roman" w:cs="Times New Roman"/>
          <w:sz w:val="24"/>
          <w:szCs w:val="24"/>
        </w:rPr>
        <w:t>. ФУНКЦИИ</w:t>
      </w:r>
      <w:r w:rsidR="004F24B1" w:rsidRPr="0094515E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455C80" w:rsidRPr="001B31B2" w:rsidRDefault="00455C80" w:rsidP="0094515E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94515E">
        <w:rPr>
          <w:b w:val="0"/>
          <w:bCs w:val="0"/>
        </w:rPr>
        <w:t>3</w:t>
      </w:r>
      <w:r w:rsidRPr="001B31B2">
        <w:rPr>
          <w:b w:val="0"/>
          <w:bCs w:val="0"/>
        </w:rPr>
        <w:t xml:space="preserve">.1. Для решения задачи </w:t>
      </w:r>
      <w:r w:rsidR="00CD3C0C" w:rsidRPr="001B31B2">
        <w:rPr>
          <w:b w:val="0"/>
          <w:bCs w:val="0"/>
        </w:rPr>
        <w:t>№</w:t>
      </w:r>
      <w:r w:rsidR="00657C21" w:rsidRPr="001B31B2">
        <w:rPr>
          <w:b w:val="0"/>
          <w:bCs w:val="0"/>
        </w:rPr>
        <w:t xml:space="preserve"> 2.2.</w:t>
      </w:r>
      <w:r w:rsidR="00CD3C0C" w:rsidRPr="001B31B2">
        <w:rPr>
          <w:b w:val="0"/>
          <w:bCs w:val="0"/>
        </w:rPr>
        <w:t xml:space="preserve">1 </w:t>
      </w:r>
      <w:r w:rsidRPr="001B31B2">
        <w:rPr>
          <w:b w:val="0"/>
          <w:bCs w:val="0"/>
        </w:rPr>
        <w:t>«</w:t>
      </w:r>
      <w:r w:rsidR="006823E0" w:rsidRPr="001B31B2">
        <w:rPr>
          <w:b w:val="0"/>
          <w:bCs w:val="0"/>
        </w:rPr>
        <w:t xml:space="preserve">Выполнение функций уполномоченного органа администрации </w:t>
      </w:r>
      <w:r w:rsidR="00B74494" w:rsidRPr="001B31B2">
        <w:rPr>
          <w:b w:val="0"/>
          <w:bCs w:val="0"/>
        </w:rPr>
        <w:t>в сфере противодействия</w:t>
      </w:r>
      <w:r w:rsidR="006823E0" w:rsidRPr="001B31B2">
        <w:rPr>
          <w:b w:val="0"/>
          <w:bCs w:val="0"/>
        </w:rPr>
        <w:t xml:space="preserve"> коррупции</w:t>
      </w:r>
      <w:r w:rsidR="008F6294" w:rsidRPr="001B31B2">
        <w:rPr>
          <w:b w:val="0"/>
          <w:bCs w:val="0"/>
        </w:rPr>
        <w:t>»</w:t>
      </w:r>
      <w:r w:rsidR="00D63093" w:rsidRPr="001B31B2">
        <w:rPr>
          <w:b w:val="0"/>
        </w:rPr>
        <w:t xml:space="preserve"> </w:t>
      </w:r>
      <w:r w:rsidRPr="001B31B2">
        <w:rPr>
          <w:b w:val="0"/>
        </w:rPr>
        <w:t>Отдел выполняет следующие функции:</w:t>
      </w:r>
    </w:p>
    <w:p w:rsidR="00421115" w:rsidRPr="001B31B2" w:rsidRDefault="00C70F29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3.1.1. Организует работу </w:t>
      </w:r>
      <w:r w:rsidR="00421115" w:rsidRPr="001B31B2">
        <w:rPr>
          <w:b w:val="0"/>
          <w:bCs w:val="0"/>
        </w:rPr>
        <w:t xml:space="preserve">комиссии при администрации </w:t>
      </w:r>
      <w:r w:rsidR="007946A5" w:rsidRPr="001B31B2">
        <w:rPr>
          <w:b w:val="0"/>
          <w:bCs w:val="0"/>
        </w:rPr>
        <w:t xml:space="preserve">городского округа Тольятти </w:t>
      </w:r>
      <w:r w:rsidR="00421115" w:rsidRPr="001B31B2">
        <w:rPr>
          <w:b w:val="0"/>
          <w:bCs w:val="0"/>
        </w:rPr>
        <w:t>по противодействию коррупции.</w:t>
      </w:r>
    </w:p>
    <w:p w:rsidR="00421115" w:rsidRPr="001B31B2" w:rsidRDefault="00C70F29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3.1.2. Организует </w:t>
      </w:r>
      <w:r w:rsidR="00421115" w:rsidRPr="001B31B2">
        <w:rPr>
          <w:b w:val="0"/>
          <w:bCs w:val="0"/>
        </w:rPr>
        <w:t>антикоррупционн</w:t>
      </w:r>
      <w:r w:rsidRPr="001B31B2">
        <w:rPr>
          <w:b w:val="0"/>
          <w:bCs w:val="0"/>
        </w:rPr>
        <w:t xml:space="preserve">ую </w:t>
      </w:r>
      <w:r w:rsidR="00421115" w:rsidRPr="001B31B2">
        <w:rPr>
          <w:b w:val="0"/>
          <w:bCs w:val="0"/>
        </w:rPr>
        <w:t>пропаганд</w:t>
      </w:r>
      <w:r w:rsidRPr="001B31B2">
        <w:rPr>
          <w:b w:val="0"/>
          <w:bCs w:val="0"/>
        </w:rPr>
        <w:t>у</w:t>
      </w:r>
      <w:r w:rsidR="00421115" w:rsidRPr="001B31B2">
        <w:rPr>
          <w:b w:val="0"/>
          <w:bCs w:val="0"/>
        </w:rPr>
        <w:t xml:space="preserve"> в городско</w:t>
      </w:r>
      <w:r w:rsidRPr="001B31B2">
        <w:rPr>
          <w:b w:val="0"/>
          <w:bCs w:val="0"/>
        </w:rPr>
        <w:t>м округе Тольятти и формирование</w:t>
      </w:r>
      <w:r w:rsidR="00421115" w:rsidRPr="001B31B2">
        <w:rPr>
          <w:b w:val="0"/>
          <w:bCs w:val="0"/>
        </w:rPr>
        <w:t xml:space="preserve"> в обществе нетерпимого отношения к проявлениям коррупции</w:t>
      </w:r>
      <w:r w:rsidRPr="001B31B2">
        <w:rPr>
          <w:b w:val="0"/>
          <w:bCs w:val="0"/>
        </w:rPr>
        <w:t>.</w:t>
      </w:r>
    </w:p>
    <w:p w:rsidR="00C70F29" w:rsidRPr="001B31B2" w:rsidRDefault="00421115" w:rsidP="00421115">
      <w:pPr>
        <w:pStyle w:val="a6"/>
        <w:tabs>
          <w:tab w:val="left" w:pos="0"/>
        </w:tabs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            </w:t>
      </w:r>
      <w:r w:rsidR="00C70F29" w:rsidRPr="001B31B2">
        <w:rPr>
          <w:b w:val="0"/>
          <w:bCs w:val="0"/>
        </w:rPr>
        <w:t xml:space="preserve">3.1.3. </w:t>
      </w:r>
      <w:r w:rsidR="006230E1">
        <w:rPr>
          <w:b w:val="0"/>
          <w:bCs w:val="0"/>
        </w:rPr>
        <w:t xml:space="preserve">Организует изготовление </w:t>
      </w:r>
      <w:r w:rsidRPr="001B31B2">
        <w:rPr>
          <w:b w:val="0"/>
          <w:bCs w:val="0"/>
        </w:rPr>
        <w:t>и размещение средств наглядной антикоррупционной агитации и пропаганды на территории</w:t>
      </w:r>
      <w:r w:rsidR="00C70F29" w:rsidRPr="001B31B2">
        <w:rPr>
          <w:b w:val="0"/>
          <w:bCs w:val="0"/>
        </w:rPr>
        <w:t xml:space="preserve"> городского округа Тольятти.</w:t>
      </w:r>
    </w:p>
    <w:p w:rsidR="00421115" w:rsidRPr="001B31B2" w:rsidRDefault="00421115" w:rsidP="00421115">
      <w:pPr>
        <w:pStyle w:val="a6"/>
        <w:tabs>
          <w:tab w:val="left" w:pos="0"/>
        </w:tabs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            </w:t>
      </w:r>
      <w:r w:rsidR="00C70F29" w:rsidRPr="001B31B2">
        <w:rPr>
          <w:b w:val="0"/>
          <w:bCs w:val="0"/>
        </w:rPr>
        <w:t>3.1.4.</w:t>
      </w:r>
      <w:r w:rsidRPr="001B31B2">
        <w:rPr>
          <w:b w:val="0"/>
          <w:bCs w:val="0"/>
        </w:rPr>
        <w:t xml:space="preserve"> Разраб</w:t>
      </w:r>
      <w:r w:rsidR="006230E1">
        <w:rPr>
          <w:b w:val="0"/>
          <w:bCs w:val="0"/>
        </w:rPr>
        <w:t xml:space="preserve">атывает </w:t>
      </w:r>
      <w:r w:rsidRPr="001B31B2">
        <w:rPr>
          <w:b w:val="0"/>
          <w:bCs w:val="0"/>
        </w:rPr>
        <w:t>и организ</w:t>
      </w:r>
      <w:r w:rsidR="006230E1">
        <w:rPr>
          <w:b w:val="0"/>
          <w:bCs w:val="0"/>
        </w:rPr>
        <w:t>ует</w:t>
      </w:r>
      <w:r w:rsidRPr="001B31B2">
        <w:rPr>
          <w:b w:val="0"/>
          <w:bCs w:val="0"/>
        </w:rPr>
        <w:t xml:space="preserve"> выполнени</w:t>
      </w:r>
      <w:r w:rsidR="006230E1">
        <w:rPr>
          <w:b w:val="0"/>
          <w:bCs w:val="0"/>
        </w:rPr>
        <w:t>е</w:t>
      </w:r>
      <w:r w:rsidRPr="001B31B2">
        <w:rPr>
          <w:b w:val="0"/>
          <w:bCs w:val="0"/>
        </w:rPr>
        <w:t xml:space="preserve"> мероприятий муниципальных программ и подготовка организационно-планирующих документов по вопросам противодействия коррупции</w:t>
      </w:r>
      <w:r w:rsidR="00C70F29" w:rsidRPr="001B31B2">
        <w:rPr>
          <w:b w:val="0"/>
          <w:bCs w:val="0"/>
        </w:rPr>
        <w:t>.</w:t>
      </w:r>
    </w:p>
    <w:p w:rsidR="00421115" w:rsidRPr="001B31B2" w:rsidRDefault="00421115" w:rsidP="00421115">
      <w:pPr>
        <w:pStyle w:val="a6"/>
        <w:tabs>
          <w:tab w:val="left" w:pos="0"/>
        </w:tabs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             </w:t>
      </w:r>
      <w:r w:rsidR="00C70F29" w:rsidRPr="001B31B2">
        <w:rPr>
          <w:b w:val="0"/>
          <w:bCs w:val="0"/>
        </w:rPr>
        <w:t xml:space="preserve">3.1.5. </w:t>
      </w:r>
      <w:r w:rsidR="006230E1">
        <w:rPr>
          <w:b w:val="0"/>
          <w:bCs w:val="0"/>
        </w:rPr>
        <w:t xml:space="preserve">Осуществляет </w:t>
      </w:r>
      <w:r w:rsidRPr="001B31B2">
        <w:rPr>
          <w:b w:val="0"/>
          <w:bCs w:val="0"/>
        </w:rPr>
        <w:t>мониторинг коррупционных правонарушений, выявляемых в ходе реализации региональных составляющих национальных и федеральных проектов, государственных программ Самарской области на муниципальном уровне, содержащих мероприятия и результаты региональных проектов.</w:t>
      </w:r>
    </w:p>
    <w:p w:rsidR="004F5A4B" w:rsidRPr="001B31B2" w:rsidRDefault="00421115" w:rsidP="00421115">
      <w:pPr>
        <w:pStyle w:val="a6"/>
        <w:tabs>
          <w:tab w:val="left" w:pos="0"/>
        </w:tabs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           </w:t>
      </w:r>
      <w:r w:rsidR="00C70F29" w:rsidRPr="0093293E">
        <w:rPr>
          <w:b w:val="0"/>
          <w:bCs w:val="0"/>
        </w:rPr>
        <w:t xml:space="preserve">3.1.6. </w:t>
      </w:r>
      <w:r w:rsidRPr="0093293E">
        <w:rPr>
          <w:b w:val="0"/>
          <w:bCs w:val="0"/>
        </w:rPr>
        <w:t>Про</w:t>
      </w:r>
      <w:r w:rsidR="006230E1" w:rsidRPr="0093293E">
        <w:rPr>
          <w:b w:val="0"/>
          <w:bCs w:val="0"/>
        </w:rPr>
        <w:t>водит свер</w:t>
      </w:r>
      <w:r w:rsidRPr="0093293E">
        <w:rPr>
          <w:b w:val="0"/>
          <w:bCs w:val="0"/>
        </w:rPr>
        <w:t>к</w:t>
      </w:r>
      <w:r w:rsidR="006230E1" w:rsidRPr="0093293E">
        <w:rPr>
          <w:b w:val="0"/>
          <w:bCs w:val="0"/>
        </w:rPr>
        <w:t>и</w:t>
      </w:r>
      <w:r w:rsidRPr="0093293E">
        <w:rPr>
          <w:b w:val="0"/>
          <w:bCs w:val="0"/>
        </w:rPr>
        <w:t xml:space="preserve"> с контрольными, надзорными, правоохранительными органами о выявленных коррупционных</w:t>
      </w:r>
      <w:r w:rsidRPr="001B31B2">
        <w:rPr>
          <w:b w:val="0"/>
          <w:bCs w:val="0"/>
        </w:rPr>
        <w:t xml:space="preserve"> правонарушениях и их количестве в рамках</w:t>
      </w:r>
      <w:r w:rsidR="00C70F29" w:rsidRPr="001B31B2">
        <w:rPr>
          <w:b w:val="0"/>
          <w:bCs w:val="0"/>
        </w:rPr>
        <w:t xml:space="preserve"> реализации </w:t>
      </w:r>
      <w:r w:rsidRPr="001B31B2">
        <w:rPr>
          <w:b w:val="0"/>
          <w:bCs w:val="0"/>
        </w:rPr>
        <w:t>региональных составляющих национальных и федеральных проектов, государственных программ Самарской области на муниципальном уровне, содержащих мероприятия и результаты региональных проектов.</w:t>
      </w:r>
    </w:p>
    <w:p w:rsidR="00421115" w:rsidRPr="001B31B2" w:rsidRDefault="004F5A4B" w:rsidP="00421115">
      <w:pPr>
        <w:pStyle w:val="a6"/>
        <w:tabs>
          <w:tab w:val="left" w:pos="0"/>
        </w:tabs>
        <w:jc w:val="both"/>
        <w:rPr>
          <w:b w:val="0"/>
          <w:bCs w:val="0"/>
        </w:rPr>
      </w:pPr>
      <w:r w:rsidRPr="001B31B2">
        <w:rPr>
          <w:b w:val="0"/>
          <w:bCs w:val="0"/>
        </w:rPr>
        <w:tab/>
      </w:r>
      <w:r w:rsidR="00C70F29" w:rsidRPr="001B31B2">
        <w:rPr>
          <w:b w:val="0"/>
          <w:bCs w:val="0"/>
        </w:rPr>
        <w:t xml:space="preserve">3.1.7. </w:t>
      </w:r>
      <w:r w:rsidR="00757257">
        <w:rPr>
          <w:b w:val="0"/>
          <w:bCs w:val="0"/>
        </w:rPr>
        <w:t>Готовит отчеты</w:t>
      </w:r>
      <w:r w:rsidR="00421115" w:rsidRPr="001B31B2">
        <w:rPr>
          <w:b w:val="0"/>
          <w:bCs w:val="0"/>
        </w:rPr>
        <w:t>, материал</w:t>
      </w:r>
      <w:r w:rsidR="00757257">
        <w:rPr>
          <w:b w:val="0"/>
          <w:bCs w:val="0"/>
        </w:rPr>
        <w:t>ы</w:t>
      </w:r>
      <w:r w:rsidR="00421115" w:rsidRPr="001B31B2">
        <w:rPr>
          <w:b w:val="0"/>
          <w:bCs w:val="0"/>
        </w:rPr>
        <w:t xml:space="preserve"> для заместителя главы-руководителя Департамента, главы городского округа по вопросам противодействия коррупции на территории городского округа Тольятти</w:t>
      </w:r>
      <w:r w:rsidR="00C70F29" w:rsidRPr="001B31B2">
        <w:rPr>
          <w:b w:val="0"/>
          <w:bCs w:val="0"/>
        </w:rPr>
        <w:t>.</w:t>
      </w:r>
    </w:p>
    <w:p w:rsidR="004F5A4B" w:rsidRPr="001B31B2" w:rsidRDefault="00421115" w:rsidP="004F5A4B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  <w:bCs w:val="0"/>
        </w:rPr>
        <w:t xml:space="preserve"> </w:t>
      </w:r>
      <w:r w:rsidR="00C70F29" w:rsidRPr="001B31B2">
        <w:rPr>
          <w:b w:val="0"/>
          <w:bCs w:val="0"/>
        </w:rPr>
        <w:t xml:space="preserve">3.1.8. </w:t>
      </w:r>
      <w:r w:rsidR="004F5A4B" w:rsidRPr="001B31B2">
        <w:rPr>
          <w:b w:val="0"/>
        </w:rPr>
        <w:t xml:space="preserve">Взаимодействует в пределах своей компетенции с </w:t>
      </w:r>
      <w:r w:rsidR="004F5A4B" w:rsidRPr="001B31B2">
        <w:rPr>
          <w:b w:val="0"/>
          <w:bCs w:val="0"/>
        </w:rPr>
        <w:t>органами государственной власти,</w:t>
      </w:r>
      <w:r w:rsidR="004F5A4B" w:rsidRPr="001B31B2">
        <w:rPr>
          <w:b w:val="0"/>
        </w:rPr>
        <w:t xml:space="preserve"> правоохранительными и фискальными органами, органами исполнительной власти субъекта Российской Федерации, органами местного самоуправления, организациями, а также должностными лицами и гражданами </w:t>
      </w:r>
      <w:r w:rsidR="004F5A4B" w:rsidRPr="001B31B2">
        <w:rPr>
          <w:b w:val="0"/>
          <w:bCs w:val="0"/>
        </w:rPr>
        <w:t>по вопросам противодействия коррупции на территории городского округа Тольятти.</w:t>
      </w:r>
    </w:p>
    <w:p w:rsidR="004F5A4B" w:rsidRPr="001B31B2" w:rsidRDefault="004F5A4B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</w:rPr>
        <w:t>3.1.9. Р</w:t>
      </w:r>
      <w:r w:rsidR="00421115" w:rsidRPr="001B31B2">
        <w:rPr>
          <w:b w:val="0"/>
          <w:bCs w:val="0"/>
        </w:rPr>
        <w:t>азраб</w:t>
      </w:r>
      <w:r w:rsidR="00757257">
        <w:rPr>
          <w:b w:val="0"/>
          <w:bCs w:val="0"/>
        </w:rPr>
        <w:t xml:space="preserve">атывает проекты </w:t>
      </w:r>
      <w:r w:rsidR="00421115" w:rsidRPr="001B31B2">
        <w:rPr>
          <w:b w:val="0"/>
          <w:bCs w:val="0"/>
        </w:rPr>
        <w:t>нормативных правовых актов по вопросам реализации положений законодательства о противодействии коррупции</w:t>
      </w:r>
      <w:r w:rsidRPr="001B31B2">
        <w:rPr>
          <w:b w:val="0"/>
          <w:bCs w:val="0"/>
        </w:rPr>
        <w:t xml:space="preserve"> на территории городского округа Тольятти.</w:t>
      </w:r>
    </w:p>
    <w:p w:rsidR="006D5255" w:rsidRDefault="00FF442F" w:rsidP="00421115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1B31B2">
        <w:rPr>
          <w:b w:val="0"/>
        </w:rPr>
        <w:t xml:space="preserve">3.1.10. Обобщает и анализирует информацию о фактах и признаках коррупционных проявлений в деятельности </w:t>
      </w:r>
      <w:r w:rsidRPr="001B31B2">
        <w:rPr>
          <w:b w:val="0"/>
          <w:bCs w:val="0"/>
        </w:rPr>
        <w:t>органов (структурных подразделений) администрации,</w:t>
      </w:r>
      <w:r w:rsidRPr="001B31B2">
        <w:rPr>
          <w:b w:val="0"/>
        </w:rPr>
        <w:t xml:space="preserve"> </w:t>
      </w:r>
      <w:r w:rsidR="006D5255" w:rsidRPr="001B31B2">
        <w:rPr>
          <w:b w:val="0"/>
          <w:bCs w:val="0"/>
        </w:rPr>
        <w:t>подведомственных администрации муниципальных учреждений и предприятий</w:t>
      </w:r>
      <w:r w:rsidR="006D5255">
        <w:rPr>
          <w:b w:val="0"/>
        </w:rPr>
        <w:t xml:space="preserve"> </w:t>
      </w:r>
      <w:r w:rsidRPr="001B31B2">
        <w:rPr>
          <w:b w:val="0"/>
        </w:rPr>
        <w:t xml:space="preserve">с целью принятия мер по их локализации и выработки предложений по совершенствованию антикоррупционной деятельности </w:t>
      </w:r>
      <w:r w:rsidRPr="001B31B2">
        <w:rPr>
          <w:b w:val="0"/>
          <w:bCs w:val="0"/>
        </w:rPr>
        <w:t>органов (структурных подразделений) администрации,</w:t>
      </w:r>
      <w:r w:rsidRPr="001B31B2">
        <w:rPr>
          <w:b w:val="0"/>
        </w:rPr>
        <w:t xml:space="preserve"> </w:t>
      </w:r>
      <w:r w:rsidR="006D5255" w:rsidRPr="001B31B2">
        <w:rPr>
          <w:b w:val="0"/>
          <w:bCs w:val="0"/>
        </w:rPr>
        <w:t>подведомственных администрации муниципальных учреждений и предприятий</w:t>
      </w:r>
      <w:r w:rsidR="006D5255">
        <w:rPr>
          <w:b w:val="0"/>
        </w:rPr>
        <w:t>.</w:t>
      </w:r>
    </w:p>
    <w:p w:rsidR="005A6A02" w:rsidRPr="001B31B2" w:rsidRDefault="005A6A02" w:rsidP="00421115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1B31B2">
        <w:rPr>
          <w:b w:val="0"/>
        </w:rPr>
        <w:t>3.2. Для решения задачи № 2.2.2 «</w:t>
      </w:r>
      <w:r w:rsidR="00421115" w:rsidRPr="001B31B2">
        <w:rPr>
          <w:b w:val="0"/>
          <w:bCs w:val="0"/>
        </w:rPr>
        <w:t>Выявление коррупционных правонарушений в деятельности органов (структурных подразделений) администрации городского округа Тольятти, подведомственных администрации муниципальных учреждений и предприятий</w:t>
      </w:r>
      <w:r w:rsidRPr="001B31B2">
        <w:rPr>
          <w:b w:val="0"/>
        </w:rPr>
        <w:t>»</w:t>
      </w:r>
      <w:r w:rsidR="00421115" w:rsidRPr="001B31B2">
        <w:rPr>
          <w:b w:val="0"/>
        </w:rPr>
        <w:t xml:space="preserve"> О</w:t>
      </w:r>
      <w:r w:rsidRPr="001B31B2">
        <w:rPr>
          <w:b w:val="0"/>
        </w:rPr>
        <w:t>тдел выполняет следующие функции:</w:t>
      </w:r>
    </w:p>
    <w:p w:rsidR="00421115" w:rsidRPr="001B31B2" w:rsidRDefault="00381DCE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</w:rPr>
        <w:t xml:space="preserve">3.2.1. </w:t>
      </w:r>
      <w:r w:rsidR="00421115" w:rsidRPr="001B31B2">
        <w:rPr>
          <w:b w:val="0"/>
          <w:bCs w:val="0"/>
        </w:rPr>
        <w:t>Разраб</w:t>
      </w:r>
      <w:r w:rsidR="00757257">
        <w:rPr>
          <w:b w:val="0"/>
          <w:bCs w:val="0"/>
        </w:rPr>
        <w:t>атывает е</w:t>
      </w:r>
      <w:r w:rsidR="00421115" w:rsidRPr="001B31B2">
        <w:rPr>
          <w:b w:val="0"/>
          <w:bCs w:val="0"/>
        </w:rPr>
        <w:t>жемесячн</w:t>
      </w:r>
      <w:r w:rsidR="00757257">
        <w:rPr>
          <w:b w:val="0"/>
          <w:bCs w:val="0"/>
        </w:rPr>
        <w:t>ый</w:t>
      </w:r>
      <w:r w:rsidR="005503C4" w:rsidRPr="001B31B2">
        <w:rPr>
          <w:b w:val="0"/>
          <w:bCs w:val="0"/>
        </w:rPr>
        <w:t xml:space="preserve"> (</w:t>
      </w:r>
      <w:r w:rsidR="00421115" w:rsidRPr="001B31B2">
        <w:rPr>
          <w:b w:val="0"/>
          <w:bCs w:val="0"/>
        </w:rPr>
        <w:t>ежеквартальн</w:t>
      </w:r>
      <w:r w:rsidR="00757257">
        <w:rPr>
          <w:b w:val="0"/>
          <w:bCs w:val="0"/>
        </w:rPr>
        <w:t>ый</w:t>
      </w:r>
      <w:r w:rsidR="005503C4" w:rsidRPr="001B31B2">
        <w:rPr>
          <w:b w:val="0"/>
          <w:bCs w:val="0"/>
        </w:rPr>
        <w:t>, годово</w:t>
      </w:r>
      <w:r w:rsidR="00757257">
        <w:rPr>
          <w:b w:val="0"/>
          <w:bCs w:val="0"/>
        </w:rPr>
        <w:t>й</w:t>
      </w:r>
      <w:r w:rsidR="005503C4" w:rsidRPr="001B31B2">
        <w:rPr>
          <w:b w:val="0"/>
          <w:bCs w:val="0"/>
        </w:rPr>
        <w:t xml:space="preserve">) </w:t>
      </w:r>
      <w:r w:rsidR="00421115" w:rsidRPr="001B31B2">
        <w:rPr>
          <w:b w:val="0"/>
          <w:bCs w:val="0"/>
        </w:rPr>
        <w:t>план</w:t>
      </w:r>
      <w:r w:rsidR="005503C4" w:rsidRPr="001B31B2">
        <w:rPr>
          <w:b w:val="0"/>
          <w:bCs w:val="0"/>
        </w:rPr>
        <w:t xml:space="preserve"> об организации контроля по </w:t>
      </w:r>
      <w:r w:rsidR="00421115" w:rsidRPr="001B31B2">
        <w:rPr>
          <w:b w:val="0"/>
          <w:bCs w:val="0"/>
        </w:rPr>
        <w:t>исполнени</w:t>
      </w:r>
      <w:r w:rsidR="005503C4" w:rsidRPr="001B31B2">
        <w:rPr>
          <w:b w:val="0"/>
          <w:bCs w:val="0"/>
        </w:rPr>
        <w:t xml:space="preserve">ю </w:t>
      </w:r>
      <w:r w:rsidR="00421115" w:rsidRPr="001B31B2">
        <w:rPr>
          <w:b w:val="0"/>
          <w:bCs w:val="0"/>
        </w:rPr>
        <w:t>в органах (структурных подразделениях</w:t>
      </w:r>
      <w:r w:rsidR="00F36C4D" w:rsidRPr="001B31B2">
        <w:rPr>
          <w:b w:val="0"/>
          <w:bCs w:val="0"/>
        </w:rPr>
        <w:t>) администрации</w:t>
      </w:r>
      <w:r w:rsidR="008A29D5" w:rsidRPr="001B31B2">
        <w:rPr>
          <w:b w:val="0"/>
          <w:bCs w:val="0"/>
        </w:rPr>
        <w:t xml:space="preserve">, </w:t>
      </w:r>
      <w:r w:rsidR="00421115" w:rsidRPr="001B31B2">
        <w:rPr>
          <w:b w:val="0"/>
          <w:bCs w:val="0"/>
        </w:rPr>
        <w:t xml:space="preserve"> </w:t>
      </w:r>
      <w:r w:rsidR="008A29D5" w:rsidRPr="001B31B2">
        <w:rPr>
          <w:b w:val="0"/>
          <w:bCs w:val="0"/>
        </w:rPr>
        <w:t xml:space="preserve">подведомственных администрации муниципальных учреждений и предприятий </w:t>
      </w:r>
      <w:r w:rsidR="00421115" w:rsidRPr="001B31B2">
        <w:rPr>
          <w:b w:val="0"/>
          <w:bCs w:val="0"/>
        </w:rPr>
        <w:t>законодательства о противодействии коррупции.</w:t>
      </w:r>
    </w:p>
    <w:p w:rsidR="00421115" w:rsidRPr="001B31B2" w:rsidRDefault="00381DCE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  <w:bCs w:val="0"/>
        </w:rPr>
        <w:t>3.2.2. Ос</w:t>
      </w:r>
      <w:r w:rsidR="00421115" w:rsidRPr="001B31B2">
        <w:rPr>
          <w:b w:val="0"/>
          <w:bCs w:val="0"/>
        </w:rPr>
        <w:t>уществл</w:t>
      </w:r>
      <w:r w:rsidR="00757257">
        <w:rPr>
          <w:b w:val="0"/>
          <w:bCs w:val="0"/>
        </w:rPr>
        <w:t>яет к</w:t>
      </w:r>
      <w:r w:rsidR="00421115" w:rsidRPr="001B31B2">
        <w:rPr>
          <w:b w:val="0"/>
          <w:bCs w:val="0"/>
        </w:rPr>
        <w:t>онтрол</w:t>
      </w:r>
      <w:r w:rsidR="00757257">
        <w:rPr>
          <w:b w:val="0"/>
          <w:bCs w:val="0"/>
        </w:rPr>
        <w:t xml:space="preserve">ь </w:t>
      </w:r>
      <w:r w:rsidR="00421115" w:rsidRPr="001B31B2">
        <w:rPr>
          <w:b w:val="0"/>
          <w:bCs w:val="0"/>
        </w:rPr>
        <w:t>за исполнением органами (структурными подразделениями) администрации</w:t>
      </w:r>
      <w:r w:rsidR="008A29D5" w:rsidRPr="001B31B2">
        <w:rPr>
          <w:b w:val="0"/>
          <w:bCs w:val="0"/>
        </w:rPr>
        <w:t xml:space="preserve">, подведомственными администрации муниципальными учреждениями и предприятиями </w:t>
      </w:r>
      <w:r w:rsidR="00421115" w:rsidRPr="001B31B2">
        <w:rPr>
          <w:b w:val="0"/>
          <w:bCs w:val="0"/>
        </w:rPr>
        <w:t xml:space="preserve">принятых </w:t>
      </w:r>
      <w:r w:rsidR="00847FF1" w:rsidRPr="001B31B2">
        <w:rPr>
          <w:b w:val="0"/>
          <w:bCs w:val="0"/>
        </w:rPr>
        <w:t>комиссией при администрации по противодействию коррупции</w:t>
      </w:r>
      <w:r w:rsidR="00421115" w:rsidRPr="001B31B2">
        <w:rPr>
          <w:b w:val="0"/>
          <w:bCs w:val="0"/>
        </w:rPr>
        <w:t xml:space="preserve"> решений, за исполнением в органах (структурных подразделениях</w:t>
      </w:r>
      <w:r w:rsidRPr="001B31B2">
        <w:rPr>
          <w:b w:val="0"/>
          <w:bCs w:val="0"/>
        </w:rPr>
        <w:t>) администрации</w:t>
      </w:r>
      <w:r w:rsidR="008A29D5" w:rsidRPr="001B31B2">
        <w:rPr>
          <w:b w:val="0"/>
          <w:bCs w:val="0"/>
        </w:rPr>
        <w:t>, подведомственных администрации муниципальных учреждениях и предприятиях</w:t>
      </w:r>
      <w:r w:rsidRPr="001B31B2">
        <w:rPr>
          <w:b w:val="0"/>
          <w:bCs w:val="0"/>
        </w:rPr>
        <w:t xml:space="preserve"> </w:t>
      </w:r>
      <w:r w:rsidR="00421115" w:rsidRPr="001B31B2">
        <w:rPr>
          <w:b w:val="0"/>
          <w:bCs w:val="0"/>
        </w:rPr>
        <w:t>законодательства о противодействии коррупции.</w:t>
      </w:r>
    </w:p>
    <w:p w:rsidR="00421115" w:rsidRPr="001B31B2" w:rsidRDefault="00381DCE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  <w:bCs w:val="0"/>
        </w:rPr>
        <w:t>3.2.3. Проводит мо</w:t>
      </w:r>
      <w:r w:rsidR="00421115" w:rsidRPr="001B31B2">
        <w:rPr>
          <w:b w:val="0"/>
          <w:bCs w:val="0"/>
        </w:rPr>
        <w:t xml:space="preserve">ниторинг СЭД «Дело» </w:t>
      </w:r>
      <w:r w:rsidRPr="001B31B2">
        <w:rPr>
          <w:b w:val="0"/>
          <w:bCs w:val="0"/>
        </w:rPr>
        <w:t>с цель</w:t>
      </w:r>
      <w:r w:rsidR="00421115" w:rsidRPr="001B31B2">
        <w:rPr>
          <w:b w:val="0"/>
          <w:bCs w:val="0"/>
        </w:rPr>
        <w:t>ю осуществления контроля за рассмотрение</w:t>
      </w:r>
      <w:r w:rsidRPr="001B31B2">
        <w:rPr>
          <w:b w:val="0"/>
          <w:bCs w:val="0"/>
        </w:rPr>
        <w:t>м</w:t>
      </w:r>
      <w:r w:rsidR="00421115" w:rsidRPr="001B31B2">
        <w:rPr>
          <w:b w:val="0"/>
          <w:bCs w:val="0"/>
        </w:rPr>
        <w:t xml:space="preserve"> вопросов, содержащихся в обращениях граждан, юр</w:t>
      </w:r>
      <w:r w:rsidRPr="001B31B2">
        <w:rPr>
          <w:b w:val="0"/>
          <w:bCs w:val="0"/>
        </w:rPr>
        <w:t xml:space="preserve">идических </w:t>
      </w:r>
      <w:r w:rsidR="00421115" w:rsidRPr="001B31B2">
        <w:rPr>
          <w:b w:val="0"/>
          <w:bCs w:val="0"/>
        </w:rPr>
        <w:t>лиц</w:t>
      </w:r>
      <w:r w:rsidRPr="001B31B2">
        <w:rPr>
          <w:b w:val="0"/>
          <w:bCs w:val="0"/>
        </w:rPr>
        <w:t>.</w:t>
      </w:r>
    </w:p>
    <w:p w:rsidR="00421115" w:rsidRPr="001B31B2" w:rsidRDefault="005F1AEA" w:rsidP="00421115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1B31B2">
        <w:rPr>
          <w:b w:val="0"/>
          <w:bCs w:val="0"/>
        </w:rPr>
        <w:t>3.2.4. Проводит м</w:t>
      </w:r>
      <w:r w:rsidR="00421115" w:rsidRPr="001B31B2">
        <w:rPr>
          <w:b w:val="0"/>
          <w:bCs w:val="0"/>
        </w:rPr>
        <w:t xml:space="preserve">ониторинг средств массовой информации на предмет выявления </w:t>
      </w:r>
      <w:r w:rsidRPr="001B31B2">
        <w:rPr>
          <w:b w:val="0"/>
          <w:bCs w:val="0"/>
        </w:rPr>
        <w:t xml:space="preserve">коррупционных правонарушений в </w:t>
      </w:r>
      <w:r w:rsidR="00421115" w:rsidRPr="001B31B2">
        <w:rPr>
          <w:b w:val="0"/>
          <w:bCs w:val="0"/>
        </w:rPr>
        <w:t>деятельности органов (структурных подразделений) администрации городского округа Тольятти,</w:t>
      </w:r>
      <w:r w:rsidR="00421115" w:rsidRPr="001B31B2">
        <w:rPr>
          <w:b w:val="0"/>
        </w:rPr>
        <w:t xml:space="preserve"> </w:t>
      </w:r>
      <w:r w:rsidRPr="001B31B2">
        <w:rPr>
          <w:b w:val="0"/>
          <w:bCs w:val="0"/>
        </w:rPr>
        <w:t xml:space="preserve">подведомственных </w:t>
      </w:r>
      <w:r w:rsidR="00421115" w:rsidRPr="001B31B2">
        <w:rPr>
          <w:b w:val="0"/>
          <w:bCs w:val="0"/>
        </w:rPr>
        <w:t>администрации муниципальных учреждений и предприятий.</w:t>
      </w:r>
    </w:p>
    <w:p w:rsidR="00421115" w:rsidRPr="00D314E5" w:rsidRDefault="0086356F" w:rsidP="00D314E5">
      <w:pPr>
        <w:pStyle w:val="a6"/>
        <w:tabs>
          <w:tab w:val="left" w:pos="0"/>
        </w:tabs>
        <w:ind w:firstLine="709"/>
        <w:jc w:val="both"/>
        <w:rPr>
          <w:b w:val="0"/>
          <w:bCs w:val="0"/>
          <w:strike/>
        </w:rPr>
      </w:pPr>
      <w:r w:rsidRPr="001B31B2">
        <w:rPr>
          <w:b w:val="0"/>
          <w:bCs w:val="0"/>
        </w:rPr>
        <w:t xml:space="preserve">3.2.5. </w:t>
      </w:r>
      <w:r w:rsidR="00421115" w:rsidRPr="001B31B2">
        <w:rPr>
          <w:b w:val="0"/>
          <w:bCs w:val="0"/>
        </w:rPr>
        <w:t>О</w:t>
      </w:r>
      <w:r w:rsidRPr="001B31B2">
        <w:rPr>
          <w:b w:val="0"/>
          <w:bCs w:val="0"/>
        </w:rPr>
        <w:t>рганизует взаимодействие с о</w:t>
      </w:r>
      <w:r w:rsidR="00421115" w:rsidRPr="001B31B2">
        <w:rPr>
          <w:b w:val="0"/>
          <w:bCs w:val="0"/>
        </w:rPr>
        <w:t xml:space="preserve">тделом профилактики коррупционных и иных правонарушений Управления муниципальной службы и кадровой политики администрации в случаях выявления фактов нарушения законодательства Российской Федерации, прав, свобод и законных интересов граждан Российской Федерации со стороны работников </w:t>
      </w:r>
      <w:r w:rsidR="00421115" w:rsidRPr="00D314E5">
        <w:rPr>
          <w:b w:val="0"/>
          <w:bCs w:val="0"/>
        </w:rPr>
        <w:t xml:space="preserve">администрации. </w:t>
      </w:r>
    </w:p>
    <w:p w:rsidR="00421115" w:rsidRPr="00D314E5" w:rsidRDefault="005A6A02" w:rsidP="00D314E5">
      <w:pPr>
        <w:pStyle w:val="ab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14E5">
        <w:rPr>
          <w:rFonts w:ascii="Times New Roman" w:hAnsi="Times New Roman"/>
          <w:bCs/>
          <w:sz w:val="24"/>
          <w:szCs w:val="24"/>
        </w:rPr>
        <w:t>3.3</w:t>
      </w:r>
      <w:r w:rsidRPr="00D314E5">
        <w:rPr>
          <w:rFonts w:ascii="Times New Roman" w:hAnsi="Times New Roman"/>
          <w:sz w:val="24"/>
          <w:szCs w:val="24"/>
        </w:rPr>
        <w:t>. Для решения задачи № 2.2.</w:t>
      </w:r>
      <w:r w:rsidRPr="00D314E5">
        <w:rPr>
          <w:rFonts w:ascii="Times New Roman" w:hAnsi="Times New Roman"/>
          <w:bCs/>
          <w:sz w:val="24"/>
          <w:szCs w:val="24"/>
        </w:rPr>
        <w:t>3</w:t>
      </w:r>
      <w:r w:rsidRPr="00D314E5">
        <w:rPr>
          <w:rFonts w:ascii="Times New Roman" w:hAnsi="Times New Roman"/>
          <w:sz w:val="24"/>
          <w:szCs w:val="24"/>
        </w:rPr>
        <w:t xml:space="preserve"> «</w:t>
      </w:r>
      <w:r w:rsidR="00C45D69" w:rsidRPr="00D314E5">
        <w:rPr>
          <w:rFonts w:ascii="Times New Roman" w:hAnsi="Times New Roman"/>
          <w:sz w:val="24"/>
          <w:szCs w:val="24"/>
        </w:rPr>
        <w:t xml:space="preserve">Организация работы по </w:t>
      </w:r>
      <w:r w:rsidR="00C45D69" w:rsidRPr="00D314E5">
        <w:rPr>
          <w:rFonts w:ascii="Times New Roman" w:eastAsiaTheme="minorHAnsi" w:hAnsi="Times New Roman"/>
          <w:sz w:val="24"/>
          <w:szCs w:val="24"/>
        </w:rPr>
        <w:t xml:space="preserve">соблюдению требований </w:t>
      </w:r>
      <w:r w:rsidR="00D314E5">
        <w:rPr>
          <w:rFonts w:ascii="Times New Roman" w:eastAsiaTheme="minorHAnsi" w:hAnsi="Times New Roman"/>
          <w:sz w:val="24"/>
          <w:szCs w:val="24"/>
        </w:rPr>
        <w:t xml:space="preserve">                       </w:t>
      </w:r>
      <w:r w:rsidR="00C45D69" w:rsidRPr="00D314E5">
        <w:rPr>
          <w:rFonts w:ascii="Times New Roman" w:eastAsiaTheme="minorHAnsi" w:hAnsi="Times New Roman"/>
          <w:sz w:val="24"/>
          <w:szCs w:val="24"/>
        </w:rPr>
        <w:t>к служебному поведению руководителей муниципальных предприятий и учреждений городского округа Тольятти</w:t>
      </w:r>
      <w:r w:rsidR="00421115" w:rsidRPr="00D314E5">
        <w:rPr>
          <w:rFonts w:ascii="Times New Roman" w:eastAsiaTheme="minorHAnsi" w:hAnsi="Times New Roman"/>
          <w:sz w:val="24"/>
          <w:szCs w:val="24"/>
        </w:rPr>
        <w:t>»</w:t>
      </w:r>
      <w:r w:rsidR="00421115" w:rsidRPr="00D314E5">
        <w:rPr>
          <w:rFonts w:ascii="Times New Roman" w:hAnsi="Times New Roman"/>
          <w:sz w:val="24"/>
          <w:szCs w:val="24"/>
        </w:rPr>
        <w:t xml:space="preserve"> Отдел выполняет следующие функции:</w:t>
      </w:r>
    </w:p>
    <w:p w:rsidR="00C45D69" w:rsidRPr="00D314E5" w:rsidRDefault="00002BB7" w:rsidP="00D314E5">
      <w:pPr>
        <w:pStyle w:val="ab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314E5">
        <w:rPr>
          <w:rFonts w:ascii="Times New Roman" w:eastAsiaTheme="minorHAnsi" w:hAnsi="Times New Roman"/>
          <w:sz w:val="24"/>
          <w:szCs w:val="24"/>
        </w:rPr>
        <w:t xml:space="preserve">3.3.1. </w:t>
      </w:r>
      <w:r w:rsidR="00C45D69" w:rsidRPr="00D314E5">
        <w:rPr>
          <w:rFonts w:ascii="Times New Roman" w:eastAsiaTheme="minorHAnsi" w:hAnsi="Times New Roman"/>
          <w:sz w:val="24"/>
          <w:szCs w:val="24"/>
        </w:rPr>
        <w:t>Оказывает консультационную помощь по вопросам соблюдения требований, предъявляемых к служебному поведению руководителей муниципальных учреждений и предприятий.</w:t>
      </w:r>
    </w:p>
    <w:p w:rsidR="00D314E5" w:rsidRPr="00D314E5" w:rsidRDefault="00C45D69" w:rsidP="00D314E5">
      <w:pPr>
        <w:pStyle w:val="ab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314E5">
        <w:rPr>
          <w:rFonts w:ascii="Times New Roman" w:eastAsiaTheme="minorHAnsi" w:hAnsi="Times New Roman"/>
          <w:sz w:val="24"/>
          <w:szCs w:val="24"/>
        </w:rPr>
        <w:t>3.3.2. Оказывает консультационную помощь руководителям муниципальных учреждений и предприятий по вопросам исполнения обязанности</w:t>
      </w:r>
      <w:r w:rsidR="00D314E5">
        <w:rPr>
          <w:rFonts w:ascii="Times New Roman" w:eastAsiaTheme="minorHAnsi" w:hAnsi="Times New Roman"/>
          <w:sz w:val="24"/>
          <w:szCs w:val="24"/>
        </w:rPr>
        <w:t xml:space="preserve"> уведомлять </w:t>
      </w:r>
      <w:r w:rsidRPr="00D314E5">
        <w:rPr>
          <w:rFonts w:ascii="Times New Roman" w:eastAsiaTheme="minorHAnsi" w:hAnsi="Times New Roman"/>
          <w:sz w:val="24"/>
          <w:szCs w:val="24"/>
        </w:rPr>
        <w:t>нанимателя (работодателя)</w:t>
      </w:r>
      <w:r w:rsidR="00F43008" w:rsidRPr="00D314E5">
        <w:rPr>
          <w:rFonts w:ascii="Times New Roman" w:eastAsiaTheme="minorHAnsi" w:hAnsi="Times New Roman"/>
          <w:sz w:val="24"/>
          <w:szCs w:val="24"/>
        </w:rPr>
        <w:t xml:space="preserve"> о </w:t>
      </w:r>
      <w:r w:rsidR="00D314E5" w:rsidRPr="00D314E5">
        <w:rPr>
          <w:rFonts w:ascii="Times New Roman" w:eastAsia="Times New Roman" w:hAnsi="Times New Roman"/>
          <w:sz w:val="24"/>
          <w:szCs w:val="24"/>
          <w:lang w:eastAsia="ar-SA"/>
        </w:rPr>
        <w:t>возникшем конфликте интересов или о возможности его возникновения.</w:t>
      </w:r>
    </w:p>
    <w:p w:rsidR="008C7236" w:rsidRPr="00D314E5" w:rsidRDefault="008C7236" w:rsidP="00D314E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314E5">
        <w:rPr>
          <w:rFonts w:ascii="Times New Roman" w:hAnsi="Times New Roman"/>
          <w:sz w:val="24"/>
          <w:szCs w:val="24"/>
        </w:rPr>
        <w:t>3.</w:t>
      </w:r>
      <w:r w:rsidR="00FF442F" w:rsidRPr="00D314E5">
        <w:rPr>
          <w:rFonts w:ascii="Times New Roman" w:hAnsi="Times New Roman"/>
          <w:sz w:val="24"/>
          <w:szCs w:val="24"/>
        </w:rPr>
        <w:t>4</w:t>
      </w:r>
      <w:r w:rsidR="00347C57" w:rsidRPr="00D314E5">
        <w:rPr>
          <w:rFonts w:ascii="Times New Roman" w:hAnsi="Times New Roman"/>
          <w:sz w:val="24"/>
          <w:szCs w:val="24"/>
        </w:rPr>
        <w:t>. Для решения возложенных</w:t>
      </w:r>
      <w:r w:rsidRPr="00D314E5">
        <w:rPr>
          <w:rFonts w:ascii="Times New Roman" w:hAnsi="Times New Roman"/>
          <w:sz w:val="24"/>
          <w:szCs w:val="24"/>
        </w:rPr>
        <w:t xml:space="preserve"> на Отдел </w:t>
      </w:r>
      <w:hyperlink w:anchor="Par35" w:history="1">
        <w:r w:rsidRPr="00D314E5">
          <w:rPr>
            <w:rFonts w:ascii="Times New Roman" w:hAnsi="Times New Roman"/>
            <w:sz w:val="24"/>
            <w:szCs w:val="24"/>
          </w:rPr>
          <w:t>задач</w:t>
        </w:r>
      </w:hyperlink>
      <w:r w:rsidRPr="00D314E5">
        <w:rPr>
          <w:rFonts w:ascii="Times New Roman" w:hAnsi="Times New Roman"/>
          <w:sz w:val="24"/>
          <w:szCs w:val="24"/>
        </w:rPr>
        <w:t xml:space="preserve"> выполняет следующие функции:</w:t>
      </w:r>
    </w:p>
    <w:p w:rsidR="00347C57" w:rsidRPr="0094515E" w:rsidRDefault="00FF442F" w:rsidP="00D314E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314E5">
        <w:rPr>
          <w:rFonts w:ascii="Times New Roman" w:hAnsi="Times New Roman"/>
          <w:sz w:val="24"/>
          <w:szCs w:val="24"/>
        </w:rPr>
        <w:t>3.4</w:t>
      </w:r>
      <w:r w:rsidR="00347C57" w:rsidRPr="00D314E5">
        <w:rPr>
          <w:rFonts w:ascii="Times New Roman" w:hAnsi="Times New Roman"/>
          <w:sz w:val="24"/>
          <w:szCs w:val="24"/>
        </w:rPr>
        <w:t>.1. Разрабатывает проекты муниципальных правовых актов городского округа Тольятти по вопросам, входящим в компетенцию Отдела.</w:t>
      </w:r>
    </w:p>
    <w:p w:rsidR="00B1202D" w:rsidRPr="0094515E" w:rsidRDefault="0097145E" w:rsidP="00D314E5">
      <w:pPr>
        <w:autoSpaceDE w:val="0"/>
        <w:autoSpaceDN w:val="0"/>
        <w:adjustRightInd w:val="0"/>
        <w:ind w:firstLine="708"/>
        <w:jc w:val="both"/>
      </w:pPr>
      <w:r w:rsidRPr="0094515E">
        <w:t>3.</w:t>
      </w:r>
      <w:r w:rsidR="00FF442F">
        <w:t>4</w:t>
      </w:r>
      <w:r w:rsidR="00563703" w:rsidRPr="0094515E">
        <w:t>.</w:t>
      </w:r>
      <w:r w:rsidR="00B16FD5" w:rsidRPr="0094515E">
        <w:t>2</w:t>
      </w:r>
      <w:r w:rsidR="00563703" w:rsidRPr="0094515E">
        <w:t>.</w:t>
      </w:r>
      <w:r w:rsidRPr="0094515E">
        <w:t xml:space="preserve"> </w:t>
      </w:r>
      <w:r w:rsidR="00B1202D" w:rsidRPr="0094515E">
        <w:t xml:space="preserve">Принимает участие в разработке </w:t>
      </w:r>
      <w:r w:rsidRPr="0094515E">
        <w:t>муниципальны</w:t>
      </w:r>
      <w:r w:rsidR="00B1202D" w:rsidRPr="0094515E">
        <w:t>х</w:t>
      </w:r>
      <w:r w:rsidRPr="0094515E">
        <w:t xml:space="preserve"> программ в области </w:t>
      </w:r>
      <w:r w:rsidR="00B1202D" w:rsidRPr="0094515E">
        <w:t>противодействия коррупции, выполняет и организует выполнение программных мероприятий</w:t>
      </w:r>
      <w:r w:rsidR="0084428A" w:rsidRPr="0094515E">
        <w:t xml:space="preserve"> в пределах своих п</w:t>
      </w:r>
      <w:r w:rsidR="00B1202D" w:rsidRPr="0094515E">
        <w:t>олномочий.</w:t>
      </w:r>
    </w:p>
    <w:p w:rsidR="00F0012B" w:rsidRPr="0094515E" w:rsidRDefault="00F0012B" w:rsidP="00D314E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94515E">
        <w:rPr>
          <w:rFonts w:ascii="Times New Roman" w:hAnsi="Times New Roman"/>
          <w:sz w:val="24"/>
          <w:szCs w:val="24"/>
        </w:rPr>
        <w:t>3.</w:t>
      </w:r>
      <w:r w:rsidR="00FF442F">
        <w:rPr>
          <w:rFonts w:ascii="Times New Roman" w:hAnsi="Times New Roman"/>
          <w:sz w:val="24"/>
          <w:szCs w:val="24"/>
        </w:rPr>
        <w:t>4</w:t>
      </w:r>
      <w:r w:rsidR="00517674" w:rsidRPr="0094515E">
        <w:rPr>
          <w:rFonts w:ascii="Times New Roman" w:hAnsi="Times New Roman"/>
          <w:sz w:val="24"/>
          <w:szCs w:val="24"/>
        </w:rPr>
        <w:t>.3</w:t>
      </w:r>
      <w:r w:rsidRPr="0094515E">
        <w:rPr>
          <w:rFonts w:ascii="Times New Roman" w:hAnsi="Times New Roman"/>
          <w:sz w:val="24"/>
          <w:szCs w:val="24"/>
        </w:rPr>
        <w:t xml:space="preserve">. Осуществляет работу по составлению протоколов об административных правонарушениях, предусмотренных </w:t>
      </w:r>
      <w:hyperlink r:id="rId8" w:history="1">
        <w:r w:rsidRPr="0094515E">
          <w:rPr>
            <w:rFonts w:ascii="Times New Roman" w:hAnsi="Times New Roman"/>
            <w:sz w:val="24"/>
            <w:szCs w:val="24"/>
          </w:rPr>
          <w:t xml:space="preserve">статьями </w:t>
        </w:r>
      </w:hyperlink>
      <w:r w:rsidR="00DA2FF2" w:rsidRPr="0094515E">
        <w:rPr>
          <w:rFonts w:ascii="Times New Roman" w:hAnsi="Times New Roman"/>
          <w:sz w:val="24"/>
          <w:szCs w:val="24"/>
        </w:rPr>
        <w:t xml:space="preserve">2.1, </w:t>
      </w:r>
      <w:r w:rsidRPr="0094515E">
        <w:rPr>
          <w:rFonts w:ascii="Times New Roman" w:hAnsi="Times New Roman"/>
          <w:sz w:val="24"/>
          <w:szCs w:val="24"/>
        </w:rPr>
        <w:t>2.11, 2.1.6, 8.9 Закона Самарской области от 01.11.2007 № 115-ГД «Об административных правонарушениях на территории Самарской области».</w:t>
      </w:r>
    </w:p>
    <w:p w:rsidR="009740DA" w:rsidRPr="0094515E" w:rsidRDefault="009740DA" w:rsidP="0094515E">
      <w:pPr>
        <w:widowControl w:val="0"/>
        <w:shd w:val="clear" w:color="auto" w:fill="FFFFFF"/>
        <w:tabs>
          <w:tab w:val="left" w:pos="900"/>
          <w:tab w:val="num" w:pos="2340"/>
        </w:tabs>
        <w:autoSpaceDE w:val="0"/>
        <w:autoSpaceDN w:val="0"/>
        <w:adjustRightInd w:val="0"/>
        <w:ind w:firstLine="709"/>
        <w:jc w:val="both"/>
      </w:pPr>
      <w:r w:rsidRPr="0094515E">
        <w:t>3.</w:t>
      </w:r>
      <w:r w:rsidR="00FF442F">
        <w:t>4</w:t>
      </w:r>
      <w:r w:rsidR="00517674" w:rsidRPr="0094515E">
        <w:t>.4.</w:t>
      </w:r>
      <w:r w:rsidRPr="0094515E">
        <w:t xml:space="preserve"> Ведет работу по наполняемости разделов (страниц) Департамента на оф</w:t>
      </w:r>
      <w:r w:rsidR="00AD390F" w:rsidRPr="0094515E">
        <w:t xml:space="preserve">ициальном </w:t>
      </w:r>
      <w:r w:rsidR="00D314E5">
        <w:t xml:space="preserve">сайте </w:t>
      </w:r>
      <w:r w:rsidR="00AD390F" w:rsidRPr="0094515E">
        <w:t>администрации</w:t>
      </w:r>
      <w:r w:rsidRPr="0094515E">
        <w:t xml:space="preserve"> </w:t>
      </w:r>
      <w:r w:rsidR="00AD390F" w:rsidRPr="0094515E">
        <w:t xml:space="preserve">по направлениям, </w:t>
      </w:r>
      <w:r w:rsidR="00AD390F" w:rsidRPr="0094515E">
        <w:rPr>
          <w:bCs/>
        </w:rPr>
        <w:t xml:space="preserve"> входящим в компетенцию Отдела</w:t>
      </w:r>
      <w:r w:rsidRPr="0094515E">
        <w:t>.</w:t>
      </w:r>
    </w:p>
    <w:p w:rsidR="009740DA" w:rsidRPr="0094515E" w:rsidRDefault="00FF442F" w:rsidP="0094515E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</w:rPr>
        <w:t>3.4</w:t>
      </w:r>
      <w:r w:rsidR="00517674" w:rsidRPr="0094515E">
        <w:rPr>
          <w:rFonts w:eastAsia="Calibri"/>
        </w:rPr>
        <w:t>.5</w:t>
      </w:r>
      <w:r w:rsidR="009740DA" w:rsidRPr="0094515E">
        <w:rPr>
          <w:rFonts w:eastAsia="Calibri"/>
        </w:rPr>
        <w:t xml:space="preserve">. Осуществляет </w:t>
      </w:r>
      <w:r w:rsidR="009740DA" w:rsidRPr="0094515E">
        <w:t xml:space="preserve">работу по рассмотрению и подготовке ответов на письменные обращения физических и юридических лиц в сроки, установленные Регламентом делопроизводства и документооборота в администрации. </w:t>
      </w:r>
    </w:p>
    <w:p w:rsidR="009740DA" w:rsidRPr="0094515E" w:rsidRDefault="00FF442F" w:rsidP="0094515E">
      <w:pPr>
        <w:ind w:firstLine="708"/>
        <w:jc w:val="both"/>
      </w:pPr>
      <w:r>
        <w:rPr>
          <w:rFonts w:eastAsia="Calibri"/>
        </w:rPr>
        <w:t>3.4</w:t>
      </w:r>
      <w:r w:rsidR="00517674" w:rsidRPr="0094515E">
        <w:rPr>
          <w:rFonts w:eastAsia="Calibri"/>
        </w:rPr>
        <w:t>.6</w:t>
      </w:r>
      <w:r w:rsidR="009740DA" w:rsidRPr="0094515E">
        <w:rPr>
          <w:rFonts w:eastAsia="Calibri"/>
        </w:rPr>
        <w:t xml:space="preserve">. </w:t>
      </w:r>
      <w:r w:rsidR="009740DA" w:rsidRPr="0094515E">
        <w:t>Осуществляет  работу по комплектованию, хранению, учету и использованию архивных документов, образующихся в процессе деятельности Отдела.</w:t>
      </w:r>
    </w:p>
    <w:p w:rsidR="009740DA" w:rsidRPr="0094515E" w:rsidRDefault="009740DA" w:rsidP="0094515E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4515E">
        <w:rPr>
          <w:rFonts w:eastAsia="Calibri"/>
        </w:rPr>
        <w:t>3.</w:t>
      </w:r>
      <w:r w:rsidR="00FF442F">
        <w:rPr>
          <w:rFonts w:eastAsia="Calibri"/>
        </w:rPr>
        <w:t>4</w:t>
      </w:r>
      <w:r w:rsidR="00517674" w:rsidRPr="0094515E">
        <w:rPr>
          <w:rFonts w:eastAsia="Calibri"/>
        </w:rPr>
        <w:t>.7.</w:t>
      </w:r>
      <w:r w:rsidRPr="0094515E">
        <w:rPr>
          <w:rFonts w:eastAsia="Calibri"/>
        </w:rPr>
        <w:t xml:space="preserve"> Организует работу с документами в СЭД «Дело».</w:t>
      </w:r>
    </w:p>
    <w:p w:rsidR="009740DA" w:rsidRPr="0094515E" w:rsidRDefault="009740DA" w:rsidP="0094515E">
      <w:pPr>
        <w:ind w:firstLine="708"/>
        <w:jc w:val="both"/>
      </w:pPr>
      <w:r w:rsidRPr="0094515E">
        <w:t>3.</w:t>
      </w:r>
      <w:r w:rsidR="00FF442F">
        <w:t>4</w:t>
      </w:r>
      <w:r w:rsidR="00517674" w:rsidRPr="0094515E">
        <w:t>.8</w:t>
      </w:r>
      <w:r w:rsidRPr="0094515E">
        <w:t>. Осуществляет анализ деятельности на предмет выявления нарушений антимонопольного законодательства и обеспечения соблюдения требований антимонопольного законодательства.</w:t>
      </w:r>
    </w:p>
    <w:p w:rsidR="009740DA" w:rsidRPr="0094515E" w:rsidRDefault="009740DA" w:rsidP="0094515E">
      <w:pPr>
        <w:ind w:firstLine="708"/>
        <w:jc w:val="both"/>
      </w:pPr>
      <w:r w:rsidRPr="0094515E">
        <w:t>3.</w:t>
      </w:r>
      <w:r w:rsidR="00FF442F">
        <w:t>4</w:t>
      </w:r>
      <w:r w:rsidR="00517674" w:rsidRPr="0094515E">
        <w:t>.9.</w:t>
      </w:r>
      <w:r w:rsidRPr="0094515E">
        <w:t xml:space="preserve"> Осуществляет анализ проектов нормативных правовых актов (в течение отчётного года) и постановлений администрации городского округа Тольятти (не реже одного раза в год), разработчиком которых является отдел, на предмет выявления нарушений антимонопольного законодательства.</w:t>
      </w:r>
    </w:p>
    <w:p w:rsidR="00F0012B" w:rsidRPr="0094515E" w:rsidRDefault="00F0012B" w:rsidP="0094515E">
      <w:pPr>
        <w:autoSpaceDE w:val="0"/>
        <w:autoSpaceDN w:val="0"/>
        <w:adjustRightInd w:val="0"/>
        <w:ind w:firstLine="540"/>
        <w:jc w:val="both"/>
      </w:pPr>
    </w:p>
    <w:p w:rsidR="000F1D5B" w:rsidRPr="0094515E" w:rsidRDefault="000F1D5B" w:rsidP="0094515E">
      <w:pPr>
        <w:ind w:firstLine="709"/>
        <w:jc w:val="both"/>
      </w:pPr>
    </w:p>
    <w:p w:rsidR="00455C80" w:rsidRPr="0094515E" w:rsidRDefault="00455C80" w:rsidP="0094515E">
      <w:pPr>
        <w:jc w:val="center"/>
      </w:pPr>
      <w:r w:rsidRPr="0094515E">
        <w:rPr>
          <w:lang w:val="en-US"/>
        </w:rPr>
        <w:t>IV</w:t>
      </w:r>
      <w:r w:rsidRPr="0094515E">
        <w:t>. СТРУКТУРА ОТДЕЛА</w:t>
      </w:r>
    </w:p>
    <w:p w:rsidR="002F159D" w:rsidRPr="0094515E" w:rsidRDefault="003B1C79" w:rsidP="0094515E">
      <w:pPr>
        <w:pStyle w:val="a6"/>
        <w:tabs>
          <w:tab w:val="left" w:pos="993"/>
        </w:tabs>
        <w:ind w:firstLine="737"/>
        <w:jc w:val="both"/>
        <w:rPr>
          <w:b w:val="0"/>
        </w:rPr>
      </w:pPr>
      <w:r w:rsidRPr="0094515E">
        <w:rPr>
          <w:b w:val="0"/>
        </w:rPr>
        <w:t>4.1. О</w:t>
      </w:r>
      <w:r w:rsidR="008C7236" w:rsidRPr="0094515E">
        <w:rPr>
          <w:b w:val="0"/>
        </w:rPr>
        <w:t>тдел</w:t>
      </w:r>
      <w:r w:rsidR="002F159D" w:rsidRPr="0094515E">
        <w:rPr>
          <w:b w:val="0"/>
        </w:rPr>
        <w:t xml:space="preserve"> не имеет в своем составе структурных подразделений.</w:t>
      </w:r>
    </w:p>
    <w:p w:rsidR="00455C80" w:rsidRPr="0094515E" w:rsidRDefault="00455C80" w:rsidP="0094515E">
      <w:pPr>
        <w:ind w:firstLine="709"/>
        <w:jc w:val="both"/>
      </w:pPr>
    </w:p>
    <w:p w:rsidR="00BD451B" w:rsidRDefault="00BD451B" w:rsidP="0094515E">
      <w:pPr>
        <w:jc w:val="center"/>
      </w:pPr>
    </w:p>
    <w:p w:rsidR="00191C5D" w:rsidRDefault="00191C5D" w:rsidP="0094515E">
      <w:pPr>
        <w:jc w:val="center"/>
      </w:pPr>
    </w:p>
    <w:p w:rsidR="00191C5D" w:rsidRPr="0094515E" w:rsidRDefault="00191C5D" w:rsidP="0094515E">
      <w:pPr>
        <w:jc w:val="center"/>
      </w:pPr>
    </w:p>
    <w:p w:rsidR="00455C80" w:rsidRPr="00274DBA" w:rsidRDefault="00455C80" w:rsidP="0094515E">
      <w:pPr>
        <w:jc w:val="center"/>
      </w:pPr>
      <w:r w:rsidRPr="00274DBA">
        <w:rPr>
          <w:lang w:val="en-US"/>
        </w:rPr>
        <w:t>V</w:t>
      </w:r>
      <w:r w:rsidRPr="00274DBA">
        <w:t>. РУКОВОДСТВО ОТДЕЛОМ</w:t>
      </w:r>
    </w:p>
    <w:p w:rsidR="009740DA" w:rsidRPr="00274DBA" w:rsidRDefault="009740DA" w:rsidP="00C43BAD">
      <w:pPr>
        <w:pStyle w:val="2"/>
        <w:rPr>
          <w:bCs/>
        </w:rPr>
      </w:pPr>
      <w:r w:rsidRPr="00274DBA">
        <w:t xml:space="preserve">5.1. Отдел возглавляет </w:t>
      </w:r>
      <w:r w:rsidR="00C43BAD" w:rsidRPr="00274DBA">
        <w:rPr>
          <w:bCs/>
        </w:rPr>
        <w:t>заместитель руководителя Департамента-начальник Отдела</w:t>
      </w:r>
      <w:r w:rsidR="00C43BAD" w:rsidRPr="00274DBA">
        <w:t>.</w:t>
      </w:r>
    </w:p>
    <w:p w:rsidR="009740DA" w:rsidRPr="00274DBA" w:rsidRDefault="009740DA" w:rsidP="0094515E">
      <w:pPr>
        <w:pStyle w:val="a6"/>
        <w:numPr>
          <w:ilvl w:val="1"/>
          <w:numId w:val="3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  <w:bCs w:val="0"/>
        </w:rPr>
        <w:t xml:space="preserve">Основные полномочия </w:t>
      </w:r>
      <w:r w:rsidR="00C43BAD" w:rsidRPr="00274DBA">
        <w:rPr>
          <w:b w:val="0"/>
          <w:bCs w:val="0"/>
        </w:rPr>
        <w:t>заместителя</w:t>
      </w:r>
      <w:r w:rsidR="00C43BAD" w:rsidRPr="00274DBA">
        <w:rPr>
          <w:b w:val="0"/>
        </w:rPr>
        <w:t xml:space="preserve"> руководителя Департамента-начальника Отдела</w:t>
      </w:r>
      <w:r w:rsidR="00C43BAD" w:rsidRPr="00274DBA">
        <w:rPr>
          <w:b w:val="0"/>
          <w:bCs w:val="0"/>
        </w:rPr>
        <w:t xml:space="preserve"> </w:t>
      </w:r>
      <w:r w:rsidRPr="00274DBA">
        <w:rPr>
          <w:b w:val="0"/>
          <w:bCs w:val="0"/>
        </w:rPr>
        <w:t>для выполнения возложенных на отдел задач и функций:</w:t>
      </w:r>
    </w:p>
    <w:p w:rsidR="009740DA" w:rsidRPr="00274DBA" w:rsidRDefault="009740D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74DBA">
        <w:rPr>
          <w:b w:val="0"/>
        </w:rPr>
        <w:tab/>
        <w:t>- организует работу Отдела, осуществляет контроль за его деятельностью, утверждает его  плановые показатели работы, осуществляет общее методическое руководство работой, контролирует и анализирует её состояние;</w:t>
      </w:r>
    </w:p>
    <w:p w:rsidR="009740DA" w:rsidRPr="00274DBA" w:rsidRDefault="009740DA" w:rsidP="0094515E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</w:rPr>
        <w:t>проводит разграничение компетенции и распределяет задания между работниками отдела;</w:t>
      </w:r>
    </w:p>
    <w:p w:rsidR="009740DA" w:rsidRPr="00274DBA" w:rsidRDefault="009740DA" w:rsidP="0094515E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</w:rPr>
        <w:t>визирует проекты нормативных и ненормативных правовых актов, подписывает документы в пределах своей компетенции;</w:t>
      </w:r>
    </w:p>
    <w:p w:rsidR="009740DA" w:rsidRPr="00274DBA" w:rsidRDefault="009740DA" w:rsidP="0094515E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</w:rPr>
        <w:t>вносит на рассмотрение заместителя руководителя департамента предложения по вопросам, входящим в компетенцию Отдела;</w:t>
      </w:r>
    </w:p>
    <w:p w:rsidR="009740DA" w:rsidRPr="00274DBA" w:rsidRDefault="009740DA" w:rsidP="0094515E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</w:rPr>
        <w:t>осуществляет взаимодействие с вышестоящими руководителями, а также с другими органами (структурными подразделениями) администрации, государственными органами, органами местного самоуправления, учреждениями, предприятиями и организациями городского округа в пределах компетенции Отдела;</w:t>
      </w:r>
    </w:p>
    <w:p w:rsidR="009740DA" w:rsidRPr="00274DBA" w:rsidRDefault="009740DA" w:rsidP="0094515E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</w:rPr>
        <w:t>при приеме  на работу работников (внесении изменений в Положение об отделе) знакомит их с Положением об отделе под роспись.</w:t>
      </w:r>
    </w:p>
    <w:p w:rsidR="009740DA" w:rsidRPr="00274DBA" w:rsidRDefault="009740DA" w:rsidP="0094515E">
      <w:pPr>
        <w:pStyle w:val="a6"/>
        <w:numPr>
          <w:ilvl w:val="1"/>
          <w:numId w:val="3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74DBA">
        <w:rPr>
          <w:b w:val="0"/>
        </w:rPr>
        <w:t xml:space="preserve">В соответствии с Конституцией РФ, нормативными правовыми актами Российской Федерации Самарской области,  муниципальными правовыми актами городского округа Тольятти </w:t>
      </w:r>
      <w:r w:rsidR="00274DBA" w:rsidRPr="00274DBA">
        <w:rPr>
          <w:b w:val="0"/>
          <w:bCs w:val="0"/>
        </w:rPr>
        <w:t>заместитель</w:t>
      </w:r>
      <w:r w:rsidR="00274DBA" w:rsidRPr="00274DBA">
        <w:rPr>
          <w:b w:val="0"/>
        </w:rPr>
        <w:t xml:space="preserve"> руководителя Департамента-начальник Отдела </w:t>
      </w:r>
      <w:r w:rsidRPr="00274DBA">
        <w:rPr>
          <w:b w:val="0"/>
        </w:rPr>
        <w:t>несёт ответственность за:</w:t>
      </w:r>
    </w:p>
    <w:p w:rsidR="009740DA" w:rsidRPr="00274DBA" w:rsidRDefault="009740D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74DBA">
        <w:rPr>
          <w:b w:val="0"/>
        </w:rPr>
        <w:tab/>
        <w:t xml:space="preserve">- </w:t>
      </w:r>
      <w:r w:rsidR="008A29D5">
        <w:rPr>
          <w:b w:val="0"/>
        </w:rPr>
        <w:t>не</w:t>
      </w:r>
      <w:r w:rsidRPr="00274DBA">
        <w:rPr>
          <w:b w:val="0"/>
        </w:rPr>
        <w:t>своевременно</w:t>
      </w:r>
      <w:r w:rsidR="008A29D5">
        <w:rPr>
          <w:b w:val="0"/>
        </w:rPr>
        <w:t>е</w:t>
      </w:r>
      <w:r w:rsidRPr="00274DBA">
        <w:rPr>
          <w:b w:val="0"/>
        </w:rPr>
        <w:t xml:space="preserve"> и </w:t>
      </w:r>
      <w:r w:rsidR="008A29D5">
        <w:rPr>
          <w:b w:val="0"/>
        </w:rPr>
        <w:t>не</w:t>
      </w:r>
      <w:r w:rsidRPr="00274DBA">
        <w:rPr>
          <w:b w:val="0"/>
        </w:rPr>
        <w:t>качеств</w:t>
      </w:r>
      <w:r w:rsidR="008A29D5">
        <w:rPr>
          <w:b w:val="0"/>
        </w:rPr>
        <w:t>енное выполнение</w:t>
      </w:r>
      <w:r w:rsidRPr="00274DBA">
        <w:rPr>
          <w:b w:val="0"/>
        </w:rPr>
        <w:t xml:space="preserve"> плана работ и показателей результативности деятельности Отдела;</w:t>
      </w:r>
    </w:p>
    <w:p w:rsidR="009740DA" w:rsidRPr="00274DBA" w:rsidRDefault="009740D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74DBA">
        <w:rPr>
          <w:b w:val="0"/>
        </w:rPr>
        <w:tab/>
        <w:t>- состояние трудовой и служебной дисциплины среди работников Отдела;</w:t>
      </w:r>
    </w:p>
    <w:p w:rsidR="009740DA" w:rsidRPr="00274DBA" w:rsidRDefault="009740D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74DBA">
        <w:rPr>
          <w:b w:val="0"/>
        </w:rPr>
        <w:tab/>
        <w:t>- причинение материального ущерба – в пределах, определенных действующим трудовым и гражданским законодательством;</w:t>
      </w:r>
    </w:p>
    <w:p w:rsidR="009740DA" w:rsidRPr="00274DBA" w:rsidRDefault="009740D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74DBA">
        <w:rPr>
          <w:b w:val="0"/>
        </w:rPr>
        <w:tab/>
        <w:t>- принятие решений, а также разработку и (или) визирование проектов документов, противоречащих действующему законодательству и муниципальным правовым актам городского округа Тольятти;</w:t>
      </w:r>
    </w:p>
    <w:p w:rsidR="009740DA" w:rsidRPr="00274DBA" w:rsidRDefault="009740D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74DBA">
        <w:rPr>
          <w:b w:val="0"/>
          <w:bCs w:val="0"/>
        </w:rPr>
        <w:tab/>
        <w:t xml:space="preserve">- неисполнение или ненадлежащее исполнение своих должностных обязанностей, изложенных в должностной инструкции </w:t>
      </w:r>
      <w:r w:rsidR="00274DBA" w:rsidRPr="00274DBA">
        <w:rPr>
          <w:b w:val="0"/>
          <w:bCs w:val="0"/>
        </w:rPr>
        <w:t>заместителя</w:t>
      </w:r>
      <w:r w:rsidR="00274DBA" w:rsidRPr="00274DBA">
        <w:rPr>
          <w:b w:val="0"/>
        </w:rPr>
        <w:t xml:space="preserve"> руководителя Департамента-начальника Отдела</w:t>
      </w:r>
      <w:r w:rsidRPr="00274DBA">
        <w:rPr>
          <w:b w:val="0"/>
          <w:bCs w:val="0"/>
        </w:rPr>
        <w:t>.</w:t>
      </w:r>
    </w:p>
    <w:p w:rsidR="009740DA" w:rsidRPr="00274DBA" w:rsidRDefault="009740DA" w:rsidP="0094515E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</w:pPr>
    </w:p>
    <w:p w:rsidR="00DA2FF2" w:rsidRPr="0094515E" w:rsidRDefault="00DA2FF2" w:rsidP="0094515E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</w:pPr>
    </w:p>
    <w:p w:rsidR="009740DA" w:rsidRPr="0094515E" w:rsidRDefault="009740DA" w:rsidP="0094515E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</w:pPr>
    </w:p>
    <w:p w:rsidR="00DA2FF2" w:rsidRPr="0094515E" w:rsidRDefault="00DA2FF2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94515E">
        <w:rPr>
          <w:b w:val="0"/>
          <w:bCs w:val="0"/>
        </w:rPr>
        <w:t xml:space="preserve">Заместитель руководителя </w:t>
      </w:r>
    </w:p>
    <w:p w:rsidR="00F0012B" w:rsidRPr="0094515E" w:rsidRDefault="00DA2FF2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94515E">
        <w:rPr>
          <w:b w:val="0"/>
          <w:bCs w:val="0"/>
        </w:rPr>
        <w:t xml:space="preserve">департамента-начальник отдела                                          _________________________ </w:t>
      </w: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94515E" w:rsidRDefault="00F0012B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EA6C1A" w:rsidRPr="0094515E" w:rsidRDefault="00EA6C1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EA6C1A" w:rsidRPr="0094515E" w:rsidRDefault="00EA6C1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EA6C1A" w:rsidRDefault="00EA6C1A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B74494" w:rsidRDefault="00B74494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B74494" w:rsidRDefault="00B74494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B74494" w:rsidRDefault="00B74494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B74494" w:rsidRDefault="00B74494" w:rsidP="0094515E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C7B8E" w:rsidRPr="001540E1" w:rsidRDefault="00FC7B8E" w:rsidP="00FC7B8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40E1">
        <w:rPr>
          <w:rFonts w:eastAsia="Calibri"/>
          <w:sz w:val="28"/>
          <w:szCs w:val="28"/>
        </w:rPr>
        <w:t>Лист ознакомления</w:t>
      </w:r>
    </w:p>
    <w:p w:rsidR="00FC7B8E" w:rsidRPr="001540E1" w:rsidRDefault="00FC7B8E" w:rsidP="00FC7B8E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</w:rPr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3827"/>
      </w:tblGrid>
      <w:tr w:rsidR="00FC7B8E" w:rsidRPr="001540E1" w:rsidTr="00772F49">
        <w:trPr>
          <w:trHeight w:val="10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 w:rsidRPr="001540E1">
              <w:t xml:space="preserve">N </w:t>
            </w:r>
            <w:r w:rsidRPr="001540E1"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 w:rsidRPr="001540E1">
              <w:t xml:space="preserve">Фамилия, </w:t>
            </w:r>
            <w:r w:rsidRPr="001540E1">
              <w:br/>
              <w:t xml:space="preserve">  имя,   </w:t>
            </w:r>
            <w:r w:rsidRPr="001540E1">
              <w:br/>
              <w:t>отчество,</w:t>
            </w:r>
            <w:r w:rsidRPr="001540E1">
              <w:br/>
              <w:t>должность</w:t>
            </w:r>
            <w:r w:rsidRPr="001540E1">
              <w:br/>
              <w:t>работника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 w:rsidRPr="001540E1">
              <w:t xml:space="preserve">Дата и </w:t>
            </w:r>
            <w:r>
              <w:t>под</w:t>
            </w:r>
            <w:r w:rsidRPr="001540E1">
              <w:t>пись</w:t>
            </w:r>
            <w:r w:rsidRPr="001540E1">
              <w:br/>
              <w:t>в ознакомлении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FC7B8E" w:rsidRDefault="00FC7B8E" w:rsidP="00772F49">
            <w:pPr>
              <w:pStyle w:val="ConsPlusCell"/>
              <w:jc w:val="center"/>
            </w:pPr>
            <w:r w:rsidRPr="00FC7B8E">
              <w:t>Положение об</w:t>
            </w:r>
          </w:p>
          <w:p w:rsidR="00FC7B8E" w:rsidRPr="001540E1" w:rsidRDefault="00FC7B8E" w:rsidP="00DA2FF2">
            <w:pPr>
              <w:jc w:val="center"/>
            </w:pPr>
            <w:r w:rsidRPr="00FC7B8E">
              <w:t xml:space="preserve">Отделе </w:t>
            </w:r>
            <w:r w:rsidR="00DA2FF2">
              <w:t>противодействия коррупции Департамента</w:t>
            </w: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643E8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</w:tbl>
    <w:p w:rsidR="00FC7B8E" w:rsidRDefault="00FC7B8E" w:rsidP="00FC7B8E"/>
    <w:p w:rsidR="00FC7B8E" w:rsidRDefault="00FC7B8E" w:rsidP="00FC7B8E">
      <w:pPr>
        <w:jc w:val="center"/>
      </w:pPr>
      <w:r>
        <w:t>________________________________________</w:t>
      </w:r>
    </w:p>
    <w:p w:rsidR="00FC7B8E" w:rsidRDefault="00FC7B8E"/>
    <w:p w:rsidR="0071691A" w:rsidRDefault="0071691A"/>
    <w:p w:rsidR="0071691A" w:rsidRDefault="0071691A"/>
    <w:p w:rsidR="0071691A" w:rsidRDefault="0071691A"/>
    <w:p w:rsidR="0071691A" w:rsidRDefault="0071691A"/>
    <w:p w:rsidR="0071691A" w:rsidRDefault="0071691A"/>
    <w:p w:rsidR="0071691A" w:rsidRDefault="0071691A"/>
    <w:p w:rsidR="0071691A" w:rsidRDefault="0071691A"/>
    <w:p w:rsidR="0071691A" w:rsidRDefault="0071691A"/>
    <w:p w:rsidR="0071691A" w:rsidRPr="002412EE" w:rsidRDefault="0071691A" w:rsidP="0071691A">
      <w:pPr>
        <w:jc w:val="center"/>
        <w:rPr>
          <w:b/>
          <w:sz w:val="28"/>
          <w:szCs w:val="28"/>
        </w:rPr>
      </w:pPr>
      <w:r w:rsidRPr="002412EE">
        <w:rPr>
          <w:b/>
          <w:sz w:val="28"/>
          <w:szCs w:val="28"/>
        </w:rPr>
        <w:t>Пояснительная записка</w:t>
      </w:r>
    </w:p>
    <w:p w:rsidR="0071691A" w:rsidRPr="002412EE" w:rsidRDefault="0071691A" w:rsidP="0071691A">
      <w:pPr>
        <w:jc w:val="center"/>
        <w:rPr>
          <w:sz w:val="28"/>
          <w:szCs w:val="28"/>
        </w:rPr>
      </w:pPr>
      <w:r w:rsidRPr="002412EE">
        <w:rPr>
          <w:sz w:val="28"/>
          <w:szCs w:val="28"/>
        </w:rPr>
        <w:t>на заключение правового департамента</w:t>
      </w:r>
    </w:p>
    <w:p w:rsidR="0071691A" w:rsidRPr="002412EE" w:rsidRDefault="0071691A" w:rsidP="0071691A">
      <w:pPr>
        <w:pStyle w:val="2"/>
        <w:jc w:val="center"/>
        <w:rPr>
          <w:sz w:val="28"/>
          <w:szCs w:val="28"/>
        </w:rPr>
      </w:pPr>
      <w:r w:rsidRPr="002412EE">
        <w:rPr>
          <w:sz w:val="28"/>
          <w:szCs w:val="28"/>
        </w:rPr>
        <w:t>к проекту Положения об отделе противодействия коррупции департамента общественной безопасности и противодействия коррупции администрации городского округа Тольятти</w:t>
      </w:r>
    </w:p>
    <w:p w:rsidR="002412EE" w:rsidRDefault="002412EE" w:rsidP="002412EE">
      <w:pPr>
        <w:rPr>
          <w:sz w:val="28"/>
          <w:szCs w:val="28"/>
        </w:rPr>
      </w:pPr>
    </w:p>
    <w:p w:rsidR="002412EE" w:rsidRPr="002412EE" w:rsidRDefault="002412EE" w:rsidP="002412EE">
      <w:pPr>
        <w:rPr>
          <w:sz w:val="28"/>
          <w:szCs w:val="28"/>
        </w:rPr>
      </w:pPr>
    </w:p>
    <w:p w:rsidR="002412EE" w:rsidRDefault="002412EE" w:rsidP="00415541">
      <w:pPr>
        <w:ind w:firstLine="708"/>
        <w:jc w:val="both"/>
        <w:rPr>
          <w:sz w:val="28"/>
          <w:szCs w:val="28"/>
        </w:rPr>
      </w:pPr>
      <w:r w:rsidRPr="002412EE">
        <w:rPr>
          <w:sz w:val="28"/>
          <w:szCs w:val="28"/>
        </w:rPr>
        <w:t>Рассмотрев заключение правового департамента</w:t>
      </w:r>
      <w:r>
        <w:rPr>
          <w:sz w:val="28"/>
          <w:szCs w:val="28"/>
        </w:rPr>
        <w:t xml:space="preserve"> </w:t>
      </w:r>
      <w:r w:rsidRPr="002412EE">
        <w:rPr>
          <w:sz w:val="28"/>
          <w:szCs w:val="28"/>
        </w:rPr>
        <w:t>к проекту Положения об отделе противодействия коррупции департамента общественной безопасности и противодействия коррупции администрации городского округа Тольятти</w:t>
      </w:r>
      <w:r>
        <w:rPr>
          <w:sz w:val="28"/>
          <w:szCs w:val="28"/>
        </w:rPr>
        <w:t xml:space="preserve"> (далее - Положение), сообщаю следующее.</w:t>
      </w:r>
    </w:p>
    <w:p w:rsidR="002412EE" w:rsidRDefault="002412EE" w:rsidP="00241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настоящее время разработан проект постановления </w:t>
      </w:r>
      <w:r w:rsidRPr="00F06891">
        <w:rPr>
          <w:sz w:val="28"/>
          <w:szCs w:val="28"/>
        </w:rPr>
        <w:t xml:space="preserve">«О внесении изменений в постановление мэрии городского округа Тольятти от 16.07.2009 №1604-п/1 «Об утверждении Положения о противодействии коррупции»  </w:t>
      </w:r>
      <w:r>
        <w:rPr>
          <w:sz w:val="28"/>
          <w:szCs w:val="28"/>
        </w:rPr>
        <w:t xml:space="preserve">в части назначения </w:t>
      </w:r>
      <w:r w:rsidRPr="009637A0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Pr="009637A0">
        <w:rPr>
          <w:sz w:val="28"/>
          <w:szCs w:val="28"/>
        </w:rPr>
        <w:t xml:space="preserve"> общественной безопасности</w:t>
      </w:r>
      <w:r>
        <w:rPr>
          <w:sz w:val="28"/>
          <w:szCs w:val="28"/>
        </w:rPr>
        <w:t xml:space="preserve"> </w:t>
      </w:r>
      <w:r w:rsidRPr="009637A0">
        <w:rPr>
          <w:sz w:val="28"/>
          <w:szCs w:val="28"/>
        </w:rPr>
        <w:t xml:space="preserve">и противодействия коррупции администрации </w:t>
      </w:r>
      <w:r>
        <w:rPr>
          <w:sz w:val="28"/>
          <w:szCs w:val="28"/>
        </w:rPr>
        <w:t xml:space="preserve">городского округа Тольятти </w:t>
      </w:r>
      <w:r w:rsidRPr="009637A0">
        <w:rPr>
          <w:sz w:val="28"/>
          <w:szCs w:val="28"/>
        </w:rPr>
        <w:t xml:space="preserve">уполномоченным органом администрации </w:t>
      </w:r>
      <w:r>
        <w:rPr>
          <w:sz w:val="28"/>
          <w:szCs w:val="28"/>
        </w:rPr>
        <w:t xml:space="preserve">городского округа Тольятти </w:t>
      </w:r>
      <w:r w:rsidRPr="009637A0">
        <w:rPr>
          <w:sz w:val="28"/>
          <w:szCs w:val="28"/>
        </w:rPr>
        <w:t>в сфере противодействия коррупции</w:t>
      </w:r>
      <w:r>
        <w:rPr>
          <w:sz w:val="28"/>
          <w:szCs w:val="28"/>
        </w:rPr>
        <w:t xml:space="preserve"> (проект №</w:t>
      </w:r>
      <w:r w:rsidR="00FA52C1">
        <w:rPr>
          <w:sz w:val="28"/>
          <w:szCs w:val="28"/>
        </w:rPr>
        <w:t xml:space="preserve"> 1301-п/11/пр от 07.07.</w:t>
      </w:r>
      <w:r w:rsidR="005547A4">
        <w:rPr>
          <w:sz w:val="28"/>
          <w:szCs w:val="28"/>
        </w:rPr>
        <w:t>2025)</w:t>
      </w:r>
      <w:r>
        <w:rPr>
          <w:sz w:val="28"/>
          <w:szCs w:val="28"/>
        </w:rPr>
        <w:t xml:space="preserve">. Срок окончания проведения </w:t>
      </w:r>
      <w:r w:rsidR="00067D77">
        <w:rPr>
          <w:sz w:val="28"/>
          <w:szCs w:val="28"/>
        </w:rPr>
        <w:t xml:space="preserve">независимой </w:t>
      </w:r>
      <w:r>
        <w:rPr>
          <w:sz w:val="28"/>
          <w:szCs w:val="28"/>
        </w:rPr>
        <w:t>антикоррупционной экспертизы -  28.07.2025.</w:t>
      </w:r>
    </w:p>
    <w:p w:rsidR="005547A4" w:rsidRDefault="005547A4" w:rsidP="005547A4">
      <w:pPr>
        <w:pStyle w:val="ab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547A4">
        <w:rPr>
          <w:rFonts w:ascii="Times New Roman" w:hAnsi="Times New Roman"/>
          <w:sz w:val="28"/>
          <w:szCs w:val="28"/>
        </w:rPr>
        <w:t>2. Также разработан проект распоряжения «Об утверждении положения о департаменте общественной безопасности и противодействия коррупции администрации городского округа Тольятти»</w:t>
      </w:r>
      <w:r>
        <w:rPr>
          <w:rFonts w:ascii="Times New Roman" w:hAnsi="Times New Roman"/>
          <w:sz w:val="28"/>
          <w:szCs w:val="28"/>
        </w:rPr>
        <w:t xml:space="preserve"> (проект №</w:t>
      </w:r>
      <w:r w:rsidR="00792E66">
        <w:rPr>
          <w:rFonts w:ascii="Times New Roman" w:hAnsi="Times New Roman"/>
          <w:sz w:val="28"/>
          <w:szCs w:val="28"/>
        </w:rPr>
        <w:t xml:space="preserve"> 3826-р/2.4                                                о</w:t>
      </w:r>
      <w:r>
        <w:rPr>
          <w:rFonts w:ascii="Times New Roman" w:hAnsi="Times New Roman"/>
          <w:sz w:val="28"/>
          <w:szCs w:val="28"/>
        </w:rPr>
        <w:t xml:space="preserve">т </w:t>
      </w:r>
      <w:r w:rsidR="00792E66">
        <w:rPr>
          <w:rFonts w:ascii="Times New Roman" w:hAnsi="Times New Roman"/>
          <w:sz w:val="28"/>
          <w:szCs w:val="28"/>
        </w:rPr>
        <w:t>30.04.</w:t>
      </w:r>
      <w:r>
        <w:rPr>
          <w:rFonts w:ascii="Times New Roman" w:hAnsi="Times New Roman"/>
          <w:sz w:val="28"/>
          <w:szCs w:val="28"/>
        </w:rPr>
        <w:t>2025). П</w:t>
      </w:r>
      <w:r w:rsidRPr="005547A4">
        <w:rPr>
          <w:rFonts w:ascii="Times New Roman" w:hAnsi="Times New Roman"/>
          <w:sz w:val="28"/>
          <w:szCs w:val="28"/>
        </w:rPr>
        <w:t xml:space="preserve">ункт 3.5.11 </w:t>
      </w:r>
      <w:r>
        <w:rPr>
          <w:rFonts w:ascii="Times New Roman" w:hAnsi="Times New Roman"/>
          <w:sz w:val="28"/>
          <w:szCs w:val="28"/>
        </w:rPr>
        <w:t>Положения</w:t>
      </w:r>
      <w:r w:rsidRPr="005547A4">
        <w:rPr>
          <w:rFonts w:ascii="Times New Roman" w:hAnsi="Times New Roman"/>
          <w:sz w:val="28"/>
          <w:szCs w:val="28"/>
        </w:rPr>
        <w:t xml:space="preserve"> закрепляет за отделом противодействия коррупции функцию по организации работы по </w:t>
      </w:r>
      <w:r w:rsidRPr="005547A4">
        <w:rPr>
          <w:rFonts w:ascii="Times New Roman" w:eastAsiaTheme="minorHAnsi" w:hAnsi="Times New Roman"/>
          <w:sz w:val="28"/>
          <w:szCs w:val="28"/>
        </w:rPr>
        <w:t>соблюдению требований к служебному поведению руководителей муниципальных предприятий и учреждений городского округа Тольятти</w:t>
      </w:r>
      <w:r w:rsidR="004B4938">
        <w:rPr>
          <w:rFonts w:ascii="Times New Roman" w:eastAsiaTheme="minorHAnsi" w:hAnsi="Times New Roman"/>
          <w:sz w:val="28"/>
          <w:szCs w:val="28"/>
        </w:rPr>
        <w:t xml:space="preserve">. Проект распоряжения согласован правовым департаментом - </w:t>
      </w:r>
      <w:r w:rsidR="00792E66">
        <w:rPr>
          <w:rFonts w:ascii="Times New Roman" w:eastAsiaTheme="minorHAnsi" w:hAnsi="Times New Roman"/>
          <w:sz w:val="28"/>
          <w:szCs w:val="28"/>
        </w:rPr>
        <w:t>19</w:t>
      </w:r>
      <w:r w:rsidR="004B4938">
        <w:rPr>
          <w:rFonts w:ascii="Times New Roman" w:eastAsiaTheme="minorHAnsi" w:hAnsi="Times New Roman"/>
          <w:sz w:val="28"/>
          <w:szCs w:val="28"/>
        </w:rPr>
        <w:t>.07.2025.</w:t>
      </w:r>
    </w:p>
    <w:p w:rsidR="00415541" w:rsidRDefault="004B4938" w:rsidP="00415541">
      <w:pPr>
        <w:pStyle w:val="2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 основании вышеизложенного, </w:t>
      </w:r>
      <w:r w:rsidR="009150F4">
        <w:rPr>
          <w:rFonts w:eastAsiaTheme="minorHAnsi"/>
          <w:sz w:val="28"/>
          <w:szCs w:val="28"/>
        </w:rPr>
        <w:t xml:space="preserve">с учетом устраненных замечаний, прошу согласовать </w:t>
      </w:r>
      <w:r w:rsidR="00415541">
        <w:rPr>
          <w:sz w:val="28"/>
          <w:szCs w:val="28"/>
        </w:rPr>
        <w:t>проект</w:t>
      </w:r>
      <w:r w:rsidR="00415541" w:rsidRPr="002412EE">
        <w:rPr>
          <w:sz w:val="28"/>
          <w:szCs w:val="28"/>
        </w:rPr>
        <w:t xml:space="preserve"> Положения об отделе противодействия коррупции департамента общественной безопасности и противодействия коррупции администрации городского округа Тольятти</w:t>
      </w:r>
      <w:r w:rsidR="00415541">
        <w:rPr>
          <w:sz w:val="28"/>
          <w:szCs w:val="28"/>
        </w:rPr>
        <w:t>.</w:t>
      </w:r>
    </w:p>
    <w:p w:rsidR="00415541" w:rsidRDefault="00415541" w:rsidP="00415541">
      <w:pPr>
        <w:pStyle w:val="2"/>
        <w:rPr>
          <w:sz w:val="28"/>
          <w:szCs w:val="28"/>
        </w:rPr>
      </w:pPr>
    </w:p>
    <w:p w:rsidR="00415541" w:rsidRDefault="00415541" w:rsidP="00415541">
      <w:pPr>
        <w:pStyle w:val="2"/>
        <w:rPr>
          <w:sz w:val="28"/>
          <w:szCs w:val="28"/>
        </w:rPr>
      </w:pPr>
    </w:p>
    <w:p w:rsidR="00415541" w:rsidRDefault="00415541" w:rsidP="00415541">
      <w:pPr>
        <w:pStyle w:val="2"/>
        <w:rPr>
          <w:sz w:val="28"/>
          <w:szCs w:val="28"/>
        </w:rPr>
      </w:pPr>
    </w:p>
    <w:p w:rsidR="00415541" w:rsidRDefault="00415541" w:rsidP="00415541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И.о. руководителя департамента</w:t>
      </w:r>
    </w:p>
    <w:p w:rsidR="00415541" w:rsidRPr="002412EE" w:rsidRDefault="00415541" w:rsidP="00415541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>общественной безопасности                                                         А.Е. Бондаренко</w:t>
      </w:r>
    </w:p>
    <w:p w:rsidR="002412EE" w:rsidRDefault="002412EE" w:rsidP="00415541">
      <w:pPr>
        <w:rPr>
          <w:rFonts w:eastAsiaTheme="minorHAnsi"/>
          <w:sz w:val="28"/>
          <w:szCs w:val="28"/>
          <w:lang w:eastAsia="en-US"/>
        </w:rPr>
      </w:pPr>
    </w:p>
    <w:p w:rsidR="00415541" w:rsidRDefault="00415541" w:rsidP="00415541">
      <w:pPr>
        <w:rPr>
          <w:rFonts w:eastAsiaTheme="minorHAnsi"/>
          <w:sz w:val="28"/>
          <w:szCs w:val="28"/>
          <w:lang w:eastAsia="en-US"/>
        </w:rPr>
      </w:pPr>
    </w:p>
    <w:p w:rsidR="00415541" w:rsidRDefault="00415541" w:rsidP="00415541">
      <w:pPr>
        <w:rPr>
          <w:rFonts w:eastAsiaTheme="minorHAnsi"/>
          <w:sz w:val="28"/>
          <w:szCs w:val="28"/>
          <w:lang w:eastAsia="en-US"/>
        </w:rPr>
      </w:pPr>
    </w:p>
    <w:p w:rsidR="00415541" w:rsidRDefault="00415541" w:rsidP="00415541">
      <w:pPr>
        <w:rPr>
          <w:rFonts w:eastAsiaTheme="minorHAnsi"/>
          <w:sz w:val="28"/>
          <w:szCs w:val="28"/>
          <w:lang w:eastAsia="en-US"/>
        </w:rPr>
      </w:pPr>
    </w:p>
    <w:p w:rsidR="00415541" w:rsidRDefault="00415541" w:rsidP="00415541">
      <w:pPr>
        <w:rPr>
          <w:rFonts w:eastAsiaTheme="minorHAnsi"/>
          <w:sz w:val="28"/>
          <w:szCs w:val="28"/>
          <w:lang w:eastAsia="en-US"/>
        </w:rPr>
      </w:pPr>
    </w:p>
    <w:p w:rsidR="00415541" w:rsidRPr="00415541" w:rsidRDefault="00415541" w:rsidP="00415541">
      <w:pPr>
        <w:rPr>
          <w:rFonts w:eastAsiaTheme="minorHAnsi"/>
          <w:lang w:eastAsia="en-US"/>
        </w:rPr>
      </w:pPr>
      <w:r w:rsidRPr="00415541">
        <w:rPr>
          <w:rFonts w:eastAsiaTheme="minorHAnsi"/>
          <w:lang w:eastAsia="en-US"/>
        </w:rPr>
        <w:t>Артеменко Е.С.</w:t>
      </w:r>
    </w:p>
    <w:p w:rsidR="00415541" w:rsidRPr="00415541" w:rsidRDefault="00415541" w:rsidP="00415541">
      <w:r>
        <w:rPr>
          <w:rFonts w:eastAsiaTheme="minorHAnsi"/>
          <w:lang w:eastAsia="en-US"/>
        </w:rPr>
        <w:t xml:space="preserve">   </w:t>
      </w:r>
      <w:r w:rsidRPr="00415541">
        <w:rPr>
          <w:rFonts w:eastAsiaTheme="minorHAnsi"/>
          <w:lang w:eastAsia="en-US"/>
        </w:rPr>
        <w:t>543479</w:t>
      </w:r>
    </w:p>
    <w:sectPr w:rsidR="00415541" w:rsidRPr="00415541" w:rsidSect="008029B9">
      <w:headerReference w:type="default" r:id="rId9"/>
      <w:pgSz w:w="11906" w:h="16838"/>
      <w:pgMar w:top="113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43" w:rsidRDefault="00851343">
      <w:r>
        <w:separator/>
      </w:r>
    </w:p>
  </w:endnote>
  <w:endnote w:type="continuationSeparator" w:id="0">
    <w:p w:rsidR="00851343" w:rsidRDefault="0085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43" w:rsidRDefault="00851343">
      <w:r>
        <w:separator/>
      </w:r>
    </w:p>
  </w:footnote>
  <w:footnote w:type="continuationSeparator" w:id="0">
    <w:p w:rsidR="00851343" w:rsidRDefault="0085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02" w:rsidRDefault="0016110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58EF">
      <w:rPr>
        <w:rStyle w:val="a5"/>
        <w:noProof/>
      </w:rPr>
      <w:t>2</w:t>
    </w:r>
    <w:r>
      <w:rPr>
        <w:rStyle w:val="a5"/>
      </w:rPr>
      <w:fldChar w:fldCharType="end"/>
    </w:r>
  </w:p>
  <w:p w:rsidR="00161102" w:rsidRDefault="001611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3D95"/>
    <w:multiLevelType w:val="hybridMultilevel"/>
    <w:tmpl w:val="99562356"/>
    <w:lvl w:ilvl="0" w:tplc="92101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31728"/>
    <w:multiLevelType w:val="multilevel"/>
    <w:tmpl w:val="1FAA39E6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79F87A88"/>
    <w:multiLevelType w:val="multilevel"/>
    <w:tmpl w:val="B948A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" w15:restartNumberingAfterBreak="0">
    <w:nsid w:val="7EEE4E74"/>
    <w:multiLevelType w:val="hybridMultilevel"/>
    <w:tmpl w:val="25B01A74"/>
    <w:lvl w:ilvl="0" w:tplc="14A2D67C">
      <w:start w:val="1"/>
      <w:numFmt w:val="upperRoman"/>
      <w:pStyle w:val="7"/>
      <w:lvlText w:val="%1."/>
      <w:lvlJc w:val="left"/>
      <w:pPr>
        <w:tabs>
          <w:tab w:val="num" w:pos="1288"/>
        </w:tabs>
        <w:ind w:left="568"/>
      </w:pPr>
      <w:rPr>
        <w:rFonts w:cs="Times New Roman" w:hint="default"/>
      </w:rPr>
    </w:lvl>
    <w:lvl w:ilvl="1" w:tplc="E3A4B2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9C9E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D04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7C1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D69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4C7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E88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7746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80"/>
    <w:rsid w:val="00002BB7"/>
    <w:rsid w:val="0000596C"/>
    <w:rsid w:val="000158EF"/>
    <w:rsid w:val="0001599A"/>
    <w:rsid w:val="000176AB"/>
    <w:rsid w:val="00020F15"/>
    <w:rsid w:val="00035F14"/>
    <w:rsid w:val="00041276"/>
    <w:rsid w:val="0004220B"/>
    <w:rsid w:val="00043EA2"/>
    <w:rsid w:val="00051283"/>
    <w:rsid w:val="000533A7"/>
    <w:rsid w:val="00057872"/>
    <w:rsid w:val="00064672"/>
    <w:rsid w:val="000646E5"/>
    <w:rsid w:val="00064B95"/>
    <w:rsid w:val="00067D77"/>
    <w:rsid w:val="0008041D"/>
    <w:rsid w:val="00086CA2"/>
    <w:rsid w:val="00087653"/>
    <w:rsid w:val="000913C9"/>
    <w:rsid w:val="00095D8D"/>
    <w:rsid w:val="000A09E4"/>
    <w:rsid w:val="000A2B82"/>
    <w:rsid w:val="000A38D8"/>
    <w:rsid w:val="000A6B8C"/>
    <w:rsid w:val="000A7B97"/>
    <w:rsid w:val="000B1C8E"/>
    <w:rsid w:val="000B5349"/>
    <w:rsid w:val="000D4587"/>
    <w:rsid w:val="000D7456"/>
    <w:rsid w:val="000D7B43"/>
    <w:rsid w:val="000E30A4"/>
    <w:rsid w:val="000E37F9"/>
    <w:rsid w:val="000E4F26"/>
    <w:rsid w:val="000F1D5B"/>
    <w:rsid w:val="000F2892"/>
    <w:rsid w:val="000F30CD"/>
    <w:rsid w:val="001030C2"/>
    <w:rsid w:val="00103240"/>
    <w:rsid w:val="00106E3B"/>
    <w:rsid w:val="001137AD"/>
    <w:rsid w:val="00124945"/>
    <w:rsid w:val="00125E18"/>
    <w:rsid w:val="0012624B"/>
    <w:rsid w:val="0013426D"/>
    <w:rsid w:val="00147F84"/>
    <w:rsid w:val="00150D65"/>
    <w:rsid w:val="001527A5"/>
    <w:rsid w:val="00156B15"/>
    <w:rsid w:val="00161102"/>
    <w:rsid w:val="00161417"/>
    <w:rsid w:val="00172865"/>
    <w:rsid w:val="00185D9D"/>
    <w:rsid w:val="00191141"/>
    <w:rsid w:val="00191C5D"/>
    <w:rsid w:val="00191CB1"/>
    <w:rsid w:val="001942AC"/>
    <w:rsid w:val="0019723F"/>
    <w:rsid w:val="001A6E4A"/>
    <w:rsid w:val="001B31B2"/>
    <w:rsid w:val="001B4AA2"/>
    <w:rsid w:val="001B5BCE"/>
    <w:rsid w:val="001B65C1"/>
    <w:rsid w:val="001D0B45"/>
    <w:rsid w:val="001D2646"/>
    <w:rsid w:val="001D2FDC"/>
    <w:rsid w:val="001E18EA"/>
    <w:rsid w:val="001F4366"/>
    <w:rsid w:val="0021780E"/>
    <w:rsid w:val="00224FCE"/>
    <w:rsid w:val="00226716"/>
    <w:rsid w:val="00236A70"/>
    <w:rsid w:val="002412EE"/>
    <w:rsid w:val="00252735"/>
    <w:rsid w:val="00252B7D"/>
    <w:rsid w:val="00262210"/>
    <w:rsid w:val="0026446B"/>
    <w:rsid w:val="00273059"/>
    <w:rsid w:val="00274DBA"/>
    <w:rsid w:val="00276889"/>
    <w:rsid w:val="002A02DF"/>
    <w:rsid w:val="002B1C11"/>
    <w:rsid w:val="002B26BC"/>
    <w:rsid w:val="002B7B79"/>
    <w:rsid w:val="002C0416"/>
    <w:rsid w:val="002D79C3"/>
    <w:rsid w:val="002E3DDC"/>
    <w:rsid w:val="002E502B"/>
    <w:rsid w:val="002E5A4E"/>
    <w:rsid w:val="002F159D"/>
    <w:rsid w:val="002F5E6D"/>
    <w:rsid w:val="002F6958"/>
    <w:rsid w:val="00302FD4"/>
    <w:rsid w:val="0030307A"/>
    <w:rsid w:val="003279FD"/>
    <w:rsid w:val="0033084D"/>
    <w:rsid w:val="00331BCD"/>
    <w:rsid w:val="003474AE"/>
    <w:rsid w:val="00347C57"/>
    <w:rsid w:val="0035246F"/>
    <w:rsid w:val="00352CC7"/>
    <w:rsid w:val="0035470C"/>
    <w:rsid w:val="0035589A"/>
    <w:rsid w:val="00376562"/>
    <w:rsid w:val="00381DCE"/>
    <w:rsid w:val="00393166"/>
    <w:rsid w:val="003A5383"/>
    <w:rsid w:val="003A64BB"/>
    <w:rsid w:val="003B1C79"/>
    <w:rsid w:val="003B26F0"/>
    <w:rsid w:val="003B5F7D"/>
    <w:rsid w:val="003C1C0A"/>
    <w:rsid w:val="003C247B"/>
    <w:rsid w:val="003C435C"/>
    <w:rsid w:val="003D6504"/>
    <w:rsid w:val="003E04B3"/>
    <w:rsid w:val="003F3537"/>
    <w:rsid w:val="0040390C"/>
    <w:rsid w:val="00412B1B"/>
    <w:rsid w:val="00414ADF"/>
    <w:rsid w:val="00415541"/>
    <w:rsid w:val="00416FF5"/>
    <w:rsid w:val="00417663"/>
    <w:rsid w:val="00421115"/>
    <w:rsid w:val="004234C2"/>
    <w:rsid w:val="004278CC"/>
    <w:rsid w:val="0043141F"/>
    <w:rsid w:val="00437FCF"/>
    <w:rsid w:val="0044038D"/>
    <w:rsid w:val="004523E6"/>
    <w:rsid w:val="00455C80"/>
    <w:rsid w:val="0046073A"/>
    <w:rsid w:val="00461D37"/>
    <w:rsid w:val="0046273E"/>
    <w:rsid w:val="00463821"/>
    <w:rsid w:val="00473BEA"/>
    <w:rsid w:val="0047659B"/>
    <w:rsid w:val="00480488"/>
    <w:rsid w:val="004910EF"/>
    <w:rsid w:val="004A052E"/>
    <w:rsid w:val="004B4938"/>
    <w:rsid w:val="004B6027"/>
    <w:rsid w:val="004B6CC4"/>
    <w:rsid w:val="004C0705"/>
    <w:rsid w:val="004C7744"/>
    <w:rsid w:val="004D2D05"/>
    <w:rsid w:val="004F24B1"/>
    <w:rsid w:val="004F4DCC"/>
    <w:rsid w:val="004F5A4B"/>
    <w:rsid w:val="004F5B68"/>
    <w:rsid w:val="005024BA"/>
    <w:rsid w:val="00517674"/>
    <w:rsid w:val="00521E12"/>
    <w:rsid w:val="00547D82"/>
    <w:rsid w:val="005503C4"/>
    <w:rsid w:val="00550EF9"/>
    <w:rsid w:val="00552070"/>
    <w:rsid w:val="005535FC"/>
    <w:rsid w:val="005547A4"/>
    <w:rsid w:val="005627D6"/>
    <w:rsid w:val="00563703"/>
    <w:rsid w:val="00587A10"/>
    <w:rsid w:val="00587E07"/>
    <w:rsid w:val="005A67A2"/>
    <w:rsid w:val="005A6A02"/>
    <w:rsid w:val="005B08A7"/>
    <w:rsid w:val="005B4EC5"/>
    <w:rsid w:val="005B579E"/>
    <w:rsid w:val="005B60CE"/>
    <w:rsid w:val="005C2FAF"/>
    <w:rsid w:val="005C38D6"/>
    <w:rsid w:val="005C3DDE"/>
    <w:rsid w:val="005D69F8"/>
    <w:rsid w:val="005E197E"/>
    <w:rsid w:val="005E395C"/>
    <w:rsid w:val="005E50B4"/>
    <w:rsid w:val="005F0A01"/>
    <w:rsid w:val="005F1AEA"/>
    <w:rsid w:val="00600EB6"/>
    <w:rsid w:val="00602395"/>
    <w:rsid w:val="00612DE1"/>
    <w:rsid w:val="0062285C"/>
    <w:rsid w:val="006230E1"/>
    <w:rsid w:val="0063211F"/>
    <w:rsid w:val="006336AC"/>
    <w:rsid w:val="0063742D"/>
    <w:rsid w:val="00643E87"/>
    <w:rsid w:val="00657C21"/>
    <w:rsid w:val="0066361B"/>
    <w:rsid w:val="00676D0D"/>
    <w:rsid w:val="00681706"/>
    <w:rsid w:val="006823E0"/>
    <w:rsid w:val="00683675"/>
    <w:rsid w:val="00684FA4"/>
    <w:rsid w:val="006853DB"/>
    <w:rsid w:val="00693C72"/>
    <w:rsid w:val="006A3FB8"/>
    <w:rsid w:val="006A4D9F"/>
    <w:rsid w:val="006B537A"/>
    <w:rsid w:val="006B61DE"/>
    <w:rsid w:val="006C49E6"/>
    <w:rsid w:val="006D0E48"/>
    <w:rsid w:val="006D1457"/>
    <w:rsid w:val="006D5255"/>
    <w:rsid w:val="006E6081"/>
    <w:rsid w:val="006E77BC"/>
    <w:rsid w:val="006E7AC7"/>
    <w:rsid w:val="00703E5A"/>
    <w:rsid w:val="00703F9C"/>
    <w:rsid w:val="0071691A"/>
    <w:rsid w:val="007204CC"/>
    <w:rsid w:val="007204EB"/>
    <w:rsid w:val="007332E6"/>
    <w:rsid w:val="00734B4F"/>
    <w:rsid w:val="00736A28"/>
    <w:rsid w:val="0075509F"/>
    <w:rsid w:val="00757257"/>
    <w:rsid w:val="0076777B"/>
    <w:rsid w:val="00767AA8"/>
    <w:rsid w:val="00772F49"/>
    <w:rsid w:val="007750AC"/>
    <w:rsid w:val="0077517F"/>
    <w:rsid w:val="00782C77"/>
    <w:rsid w:val="00787BDA"/>
    <w:rsid w:val="00792E66"/>
    <w:rsid w:val="007946A5"/>
    <w:rsid w:val="00795900"/>
    <w:rsid w:val="007A12BE"/>
    <w:rsid w:val="007A3E84"/>
    <w:rsid w:val="007A673C"/>
    <w:rsid w:val="007A6FB6"/>
    <w:rsid w:val="007A786F"/>
    <w:rsid w:val="007B1CDD"/>
    <w:rsid w:val="007B72BD"/>
    <w:rsid w:val="007C1357"/>
    <w:rsid w:val="007C5A8C"/>
    <w:rsid w:val="007C5BB4"/>
    <w:rsid w:val="007D3BF1"/>
    <w:rsid w:val="007D5B6B"/>
    <w:rsid w:val="007E20F0"/>
    <w:rsid w:val="007E32E1"/>
    <w:rsid w:val="007E4769"/>
    <w:rsid w:val="008029B9"/>
    <w:rsid w:val="00805CE1"/>
    <w:rsid w:val="00812367"/>
    <w:rsid w:val="00812C27"/>
    <w:rsid w:val="008135F2"/>
    <w:rsid w:val="00822770"/>
    <w:rsid w:val="00824269"/>
    <w:rsid w:val="008307B2"/>
    <w:rsid w:val="00843DD7"/>
    <w:rsid w:val="0084428A"/>
    <w:rsid w:val="00847FF1"/>
    <w:rsid w:val="00851343"/>
    <w:rsid w:val="00862CD9"/>
    <w:rsid w:val="0086356F"/>
    <w:rsid w:val="0086617B"/>
    <w:rsid w:val="00866C20"/>
    <w:rsid w:val="008750D4"/>
    <w:rsid w:val="008756F3"/>
    <w:rsid w:val="00892A33"/>
    <w:rsid w:val="008971E6"/>
    <w:rsid w:val="008A1C4D"/>
    <w:rsid w:val="008A2551"/>
    <w:rsid w:val="008A2998"/>
    <w:rsid w:val="008A29D5"/>
    <w:rsid w:val="008A436D"/>
    <w:rsid w:val="008A7DDB"/>
    <w:rsid w:val="008C0302"/>
    <w:rsid w:val="008C2CF8"/>
    <w:rsid w:val="008C7236"/>
    <w:rsid w:val="008C732B"/>
    <w:rsid w:val="008D491D"/>
    <w:rsid w:val="008D76C4"/>
    <w:rsid w:val="008E306A"/>
    <w:rsid w:val="008E4A1B"/>
    <w:rsid w:val="008E7E68"/>
    <w:rsid w:val="008F2141"/>
    <w:rsid w:val="008F60EC"/>
    <w:rsid w:val="008F6294"/>
    <w:rsid w:val="009150F4"/>
    <w:rsid w:val="00915A4F"/>
    <w:rsid w:val="009215CB"/>
    <w:rsid w:val="009229EC"/>
    <w:rsid w:val="00922F8F"/>
    <w:rsid w:val="00923B86"/>
    <w:rsid w:val="0093293E"/>
    <w:rsid w:val="00936772"/>
    <w:rsid w:val="00941B44"/>
    <w:rsid w:val="00941EF1"/>
    <w:rsid w:val="00943026"/>
    <w:rsid w:val="0094515E"/>
    <w:rsid w:val="00951277"/>
    <w:rsid w:val="0097145E"/>
    <w:rsid w:val="009740DA"/>
    <w:rsid w:val="00975659"/>
    <w:rsid w:val="00976433"/>
    <w:rsid w:val="0098346F"/>
    <w:rsid w:val="00984C8B"/>
    <w:rsid w:val="009937F6"/>
    <w:rsid w:val="00996C44"/>
    <w:rsid w:val="009B145E"/>
    <w:rsid w:val="009B1660"/>
    <w:rsid w:val="009B1C6A"/>
    <w:rsid w:val="009B3921"/>
    <w:rsid w:val="009B6B78"/>
    <w:rsid w:val="009C0372"/>
    <w:rsid w:val="009C7384"/>
    <w:rsid w:val="009D4913"/>
    <w:rsid w:val="009D6209"/>
    <w:rsid w:val="009D66B8"/>
    <w:rsid w:val="009D7FAD"/>
    <w:rsid w:val="009E0998"/>
    <w:rsid w:val="009E575F"/>
    <w:rsid w:val="00A05E13"/>
    <w:rsid w:val="00A233BD"/>
    <w:rsid w:val="00A30C16"/>
    <w:rsid w:val="00A311B7"/>
    <w:rsid w:val="00A4142A"/>
    <w:rsid w:val="00A615FA"/>
    <w:rsid w:val="00A62A4F"/>
    <w:rsid w:val="00A678B2"/>
    <w:rsid w:val="00A8037A"/>
    <w:rsid w:val="00A819B5"/>
    <w:rsid w:val="00A82D28"/>
    <w:rsid w:val="00A8691F"/>
    <w:rsid w:val="00A91518"/>
    <w:rsid w:val="00A91F7D"/>
    <w:rsid w:val="00A95972"/>
    <w:rsid w:val="00A96247"/>
    <w:rsid w:val="00AA52F8"/>
    <w:rsid w:val="00AB3290"/>
    <w:rsid w:val="00AC1851"/>
    <w:rsid w:val="00AC3E59"/>
    <w:rsid w:val="00AC5408"/>
    <w:rsid w:val="00AD2AC2"/>
    <w:rsid w:val="00AD2DA4"/>
    <w:rsid w:val="00AD390F"/>
    <w:rsid w:val="00AD3E08"/>
    <w:rsid w:val="00AD59CC"/>
    <w:rsid w:val="00AD7E96"/>
    <w:rsid w:val="00AE3E6B"/>
    <w:rsid w:val="00AE643F"/>
    <w:rsid w:val="00AF145F"/>
    <w:rsid w:val="00AF2C89"/>
    <w:rsid w:val="00AF4CD0"/>
    <w:rsid w:val="00AF791C"/>
    <w:rsid w:val="00B0017F"/>
    <w:rsid w:val="00B02C23"/>
    <w:rsid w:val="00B02FEE"/>
    <w:rsid w:val="00B11EB6"/>
    <w:rsid w:val="00B1202D"/>
    <w:rsid w:val="00B16FD5"/>
    <w:rsid w:val="00B212F3"/>
    <w:rsid w:val="00B2542C"/>
    <w:rsid w:val="00B34132"/>
    <w:rsid w:val="00B34762"/>
    <w:rsid w:val="00B42C5C"/>
    <w:rsid w:val="00B50EFB"/>
    <w:rsid w:val="00B51E12"/>
    <w:rsid w:val="00B52809"/>
    <w:rsid w:val="00B53DD7"/>
    <w:rsid w:val="00B604C6"/>
    <w:rsid w:val="00B6304C"/>
    <w:rsid w:val="00B637EE"/>
    <w:rsid w:val="00B709B9"/>
    <w:rsid w:val="00B7132C"/>
    <w:rsid w:val="00B730DD"/>
    <w:rsid w:val="00B74494"/>
    <w:rsid w:val="00B77F47"/>
    <w:rsid w:val="00B95803"/>
    <w:rsid w:val="00B9668D"/>
    <w:rsid w:val="00B9739F"/>
    <w:rsid w:val="00BA030B"/>
    <w:rsid w:val="00BA0B79"/>
    <w:rsid w:val="00BA267D"/>
    <w:rsid w:val="00BA6690"/>
    <w:rsid w:val="00BA6B1A"/>
    <w:rsid w:val="00BB07C4"/>
    <w:rsid w:val="00BB3C04"/>
    <w:rsid w:val="00BC6F3C"/>
    <w:rsid w:val="00BD451B"/>
    <w:rsid w:val="00BE0F59"/>
    <w:rsid w:val="00BE3003"/>
    <w:rsid w:val="00BE75D1"/>
    <w:rsid w:val="00BF1FCA"/>
    <w:rsid w:val="00BF611F"/>
    <w:rsid w:val="00C0157E"/>
    <w:rsid w:val="00C06D97"/>
    <w:rsid w:val="00C10F81"/>
    <w:rsid w:val="00C21B1E"/>
    <w:rsid w:val="00C2313F"/>
    <w:rsid w:val="00C26805"/>
    <w:rsid w:val="00C43BAD"/>
    <w:rsid w:val="00C45D69"/>
    <w:rsid w:val="00C4660F"/>
    <w:rsid w:val="00C50C83"/>
    <w:rsid w:val="00C52017"/>
    <w:rsid w:val="00C652A6"/>
    <w:rsid w:val="00C70789"/>
    <w:rsid w:val="00C70F29"/>
    <w:rsid w:val="00C768C6"/>
    <w:rsid w:val="00C76D12"/>
    <w:rsid w:val="00C778A8"/>
    <w:rsid w:val="00C815C2"/>
    <w:rsid w:val="00C86037"/>
    <w:rsid w:val="00C8757D"/>
    <w:rsid w:val="00C92C6B"/>
    <w:rsid w:val="00CA3F1F"/>
    <w:rsid w:val="00CA5832"/>
    <w:rsid w:val="00CB074B"/>
    <w:rsid w:val="00CC3FE7"/>
    <w:rsid w:val="00CD1BA1"/>
    <w:rsid w:val="00CD3C0C"/>
    <w:rsid w:val="00CE1C60"/>
    <w:rsid w:val="00CE73B7"/>
    <w:rsid w:val="00D046FD"/>
    <w:rsid w:val="00D13F7B"/>
    <w:rsid w:val="00D1515F"/>
    <w:rsid w:val="00D1549F"/>
    <w:rsid w:val="00D16CBF"/>
    <w:rsid w:val="00D1790E"/>
    <w:rsid w:val="00D21488"/>
    <w:rsid w:val="00D314E5"/>
    <w:rsid w:val="00D318DB"/>
    <w:rsid w:val="00D33231"/>
    <w:rsid w:val="00D36C13"/>
    <w:rsid w:val="00D447BA"/>
    <w:rsid w:val="00D4497A"/>
    <w:rsid w:val="00D44F5A"/>
    <w:rsid w:val="00D6130F"/>
    <w:rsid w:val="00D63093"/>
    <w:rsid w:val="00D67318"/>
    <w:rsid w:val="00D71530"/>
    <w:rsid w:val="00D84F2A"/>
    <w:rsid w:val="00D93B16"/>
    <w:rsid w:val="00D944DD"/>
    <w:rsid w:val="00DA10FB"/>
    <w:rsid w:val="00DA2758"/>
    <w:rsid w:val="00DA2FF2"/>
    <w:rsid w:val="00DA4A91"/>
    <w:rsid w:val="00DA744A"/>
    <w:rsid w:val="00DB28F3"/>
    <w:rsid w:val="00DD6660"/>
    <w:rsid w:val="00E14CD2"/>
    <w:rsid w:val="00E24E99"/>
    <w:rsid w:val="00E4022C"/>
    <w:rsid w:val="00E44083"/>
    <w:rsid w:val="00E442F3"/>
    <w:rsid w:val="00E53097"/>
    <w:rsid w:val="00E5581E"/>
    <w:rsid w:val="00E63843"/>
    <w:rsid w:val="00E63A9E"/>
    <w:rsid w:val="00E6641E"/>
    <w:rsid w:val="00E72D2A"/>
    <w:rsid w:val="00E74A3B"/>
    <w:rsid w:val="00E767BA"/>
    <w:rsid w:val="00E80F7F"/>
    <w:rsid w:val="00E816AD"/>
    <w:rsid w:val="00E923B0"/>
    <w:rsid w:val="00EA0EA1"/>
    <w:rsid w:val="00EA3372"/>
    <w:rsid w:val="00EA6C1A"/>
    <w:rsid w:val="00EB67D6"/>
    <w:rsid w:val="00EB6BF9"/>
    <w:rsid w:val="00EC7C48"/>
    <w:rsid w:val="00ED6284"/>
    <w:rsid w:val="00EE2A9B"/>
    <w:rsid w:val="00EE2BE9"/>
    <w:rsid w:val="00EE3B2A"/>
    <w:rsid w:val="00EF04F3"/>
    <w:rsid w:val="00EF2AB0"/>
    <w:rsid w:val="00EF3213"/>
    <w:rsid w:val="00F0012B"/>
    <w:rsid w:val="00F046DE"/>
    <w:rsid w:val="00F114F8"/>
    <w:rsid w:val="00F138B8"/>
    <w:rsid w:val="00F15821"/>
    <w:rsid w:val="00F21D61"/>
    <w:rsid w:val="00F23E85"/>
    <w:rsid w:val="00F369CE"/>
    <w:rsid w:val="00F36C4D"/>
    <w:rsid w:val="00F428FE"/>
    <w:rsid w:val="00F43008"/>
    <w:rsid w:val="00F550CF"/>
    <w:rsid w:val="00F5575F"/>
    <w:rsid w:val="00F662DB"/>
    <w:rsid w:val="00F7039A"/>
    <w:rsid w:val="00FA1F56"/>
    <w:rsid w:val="00FA52C1"/>
    <w:rsid w:val="00FB0951"/>
    <w:rsid w:val="00FB48DC"/>
    <w:rsid w:val="00FC078D"/>
    <w:rsid w:val="00FC1B6E"/>
    <w:rsid w:val="00FC6E4F"/>
    <w:rsid w:val="00FC7B8E"/>
    <w:rsid w:val="00FD431B"/>
    <w:rsid w:val="00FD512B"/>
    <w:rsid w:val="00FD5CC6"/>
    <w:rsid w:val="00FE258E"/>
    <w:rsid w:val="00FE3DD0"/>
    <w:rsid w:val="00FE5BB0"/>
    <w:rsid w:val="00FF3E9F"/>
    <w:rsid w:val="00FF442F"/>
    <w:rsid w:val="00FF6588"/>
    <w:rsid w:val="00FF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DB3F2-2807-4F34-B3CF-5A1B4E7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5C80"/>
    <w:pPr>
      <w:keepNext/>
      <w:ind w:left="6120"/>
      <w:outlineLvl w:val="0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55C80"/>
    <w:pPr>
      <w:keepNext/>
      <w:numPr>
        <w:numId w:val="1"/>
      </w:numPr>
      <w:spacing w:before="120" w:line="360" w:lineRule="auto"/>
      <w:jc w:val="center"/>
      <w:outlineLvl w:val="6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55C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455C80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55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455C80"/>
    <w:rPr>
      <w:rFonts w:cs="Times New Roman"/>
    </w:rPr>
  </w:style>
  <w:style w:type="paragraph" w:customStyle="1" w:styleId="ConsPlusNormal">
    <w:name w:val="ConsPlusNormal"/>
    <w:uiPriority w:val="99"/>
    <w:rsid w:val="00455C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uiPriority w:val="99"/>
    <w:rsid w:val="00455C80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rsid w:val="00455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55C80"/>
    <w:pPr>
      <w:ind w:firstLine="709"/>
      <w:jc w:val="both"/>
    </w:pPr>
  </w:style>
  <w:style w:type="character" w:customStyle="1" w:styleId="20">
    <w:name w:val="Основной текст 2 Знак"/>
    <w:link w:val="2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455C80"/>
    <w:pPr>
      <w:jc w:val="both"/>
    </w:pPr>
  </w:style>
  <w:style w:type="character" w:customStyle="1" w:styleId="30">
    <w:name w:val="Основной текст 3 Знак"/>
    <w:link w:val="3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uiPriority w:val="99"/>
    <w:rsid w:val="00455C80"/>
    <w:pPr>
      <w:ind w:left="5580" w:right="384"/>
    </w:pPr>
    <w:rPr>
      <w:b/>
      <w:bCs/>
    </w:rPr>
  </w:style>
  <w:style w:type="paragraph" w:styleId="31">
    <w:name w:val="Body Text Indent 3"/>
    <w:basedOn w:val="a"/>
    <w:link w:val="32"/>
    <w:uiPriority w:val="99"/>
    <w:rsid w:val="00455C80"/>
    <w:pPr>
      <w:ind w:firstLine="709"/>
      <w:jc w:val="both"/>
    </w:pPr>
  </w:style>
  <w:style w:type="character" w:customStyle="1" w:styleId="32">
    <w:name w:val="Основной текст с отступом 3 Знак"/>
    <w:link w:val="31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4F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4FA4"/>
    <w:rPr>
      <w:rFonts w:ascii="Tahoma" w:eastAsia="Times New Roman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92C6B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FC7B8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D3E0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AD3E08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63093"/>
    <w:rPr>
      <w:sz w:val="22"/>
      <w:szCs w:val="22"/>
      <w:lang w:eastAsia="en-US"/>
    </w:rPr>
  </w:style>
  <w:style w:type="paragraph" w:customStyle="1" w:styleId="p1">
    <w:name w:val="p1"/>
    <w:basedOn w:val="a"/>
    <w:rsid w:val="00D314E5"/>
    <w:pPr>
      <w:suppressAutoHyphens/>
      <w:spacing w:before="280" w:after="280"/>
    </w:pPr>
    <w:rPr>
      <w:lang w:eastAsia="ar-SA"/>
    </w:rPr>
  </w:style>
  <w:style w:type="paragraph" w:styleId="af">
    <w:name w:val="List Paragraph"/>
    <w:basedOn w:val="a"/>
    <w:uiPriority w:val="34"/>
    <w:qFormat/>
    <w:rsid w:val="0024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7277&amp;dst=1008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645C-06F6-412C-B075-BC889A0D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15084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Артеменко Елена Сергеевна</cp:lastModifiedBy>
  <cp:revision>51</cp:revision>
  <cp:lastPrinted>2025-07-24T12:34:00Z</cp:lastPrinted>
  <dcterms:created xsi:type="dcterms:W3CDTF">2025-06-21T09:38:00Z</dcterms:created>
  <dcterms:modified xsi:type="dcterms:W3CDTF">2025-08-06T11:32:00Z</dcterms:modified>
</cp:coreProperties>
</file>