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0" w:rsidRPr="002B5958" w:rsidRDefault="00C14340" w:rsidP="00C1434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  <w:r w:rsidR="00510F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C14340" w:rsidRPr="00E03860" w:rsidRDefault="0012187D" w:rsidP="002C57C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XI</w:t>
      </w:r>
      <w:r w:rsidR="00327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2187D">
        <w:rPr>
          <w:rFonts w:ascii="Times New Roman" w:hAnsi="Times New Roman" w:cs="Times New Roman"/>
          <w:sz w:val="24"/>
          <w:szCs w:val="24"/>
        </w:rPr>
        <w:t xml:space="preserve">фестиваль юных талантов «Волшебная сила голубого потока — МОСГАЗ зажигает звезды» пройдет </w:t>
      </w:r>
      <w:r w:rsidR="006A4E7B">
        <w:rPr>
          <w:rFonts w:ascii="Times New Roman" w:hAnsi="Times New Roman" w:cs="Times New Roman"/>
          <w:sz w:val="24"/>
          <w:szCs w:val="24"/>
        </w:rPr>
        <w:t>с</w:t>
      </w:r>
      <w:r w:rsidR="006A4E7B" w:rsidRPr="00963765">
        <w:rPr>
          <w:rFonts w:ascii="Times New Roman" w:hAnsi="Times New Roman" w:cs="Times New Roman"/>
          <w:sz w:val="24"/>
          <w:szCs w:val="24"/>
        </w:rPr>
        <w:t xml:space="preserve"> </w:t>
      </w:r>
      <w:r w:rsidRPr="00963765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6A4E7B" w:rsidRPr="009637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63765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6A4E7B" w:rsidRPr="0096376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63765" w:rsidRPr="00963765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963765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963765">
        <w:rPr>
          <w:rFonts w:ascii="Times New Roman" w:hAnsi="Times New Roman" w:cs="Times New Roman"/>
          <w:sz w:val="24"/>
          <w:szCs w:val="24"/>
        </w:rPr>
        <w:t xml:space="preserve"> в</w:t>
      </w:r>
      <w:r w:rsidRPr="0012187D">
        <w:rPr>
          <w:rFonts w:ascii="Times New Roman" w:hAnsi="Times New Roman" w:cs="Times New Roman"/>
          <w:sz w:val="24"/>
          <w:szCs w:val="24"/>
        </w:rPr>
        <w:t xml:space="preserve"> г. Москве.</w:t>
      </w:r>
    </w:p>
    <w:p w:rsidR="00C14340" w:rsidRPr="002B5958" w:rsidRDefault="000D70B7" w:rsidP="00C1434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:rsidR="00C14340" w:rsidRDefault="00C14340" w:rsidP="00C1434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:rsidR="00C14340" w:rsidRPr="003D46D0" w:rsidRDefault="00C14340" w:rsidP="00C143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Правительства Москвы; </w:t>
      </w:r>
    </w:p>
    <w:p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Комплекса городского хозяйства Москвы; </w:t>
      </w:r>
    </w:p>
    <w:p w:rsidR="0012187D" w:rsidRP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Пресс-службы Мэра и Правительства Москвы.</w:t>
      </w:r>
    </w:p>
    <w:p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:rsidR="00C14340" w:rsidRPr="005F3F15" w:rsidRDefault="00C14340" w:rsidP="00351C2F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14340" w:rsidRPr="005F3F15" w:rsidRDefault="00A04CDD" w:rsidP="00351C2F">
      <w:pPr>
        <w:pStyle w:val="a5"/>
        <w:numPr>
          <w:ilvl w:val="0"/>
          <w:numId w:val="34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</w:t>
      </w: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340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«МОСГАЗ зажигает звезды»</w:t>
      </w:r>
      <w:r w:rsid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</w:t>
      </w:r>
      <w:r w:rsidR="0047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дел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</w:p>
    <w:p w:rsidR="000D70B7" w:rsidRDefault="000D70B7" w:rsidP="000D70B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прочных контактов между творческими школами</w:t>
      </w:r>
      <w:r w:rsidR="006A4E7B">
        <w:rPr>
          <w:rFonts w:ascii="Times New Roman" w:hAnsi="Times New Roman" w:cs="Times New Roman"/>
          <w:sz w:val="24"/>
          <w:szCs w:val="24"/>
        </w:rPr>
        <w:t xml:space="preserve"> стран-участниц.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детскому и юношескому творчеству.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Проведение персональных выставок, концертов победителей конкурса</w:t>
      </w:r>
      <w:r w:rsidR="003270C7">
        <w:rPr>
          <w:rFonts w:ascii="Times New Roman" w:hAnsi="Times New Roman" w:cs="Times New Roman"/>
          <w:sz w:val="24"/>
          <w:szCs w:val="24"/>
        </w:rPr>
        <w:t>.</w:t>
      </w:r>
    </w:p>
    <w:p w:rsidR="00441885" w:rsidRP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Популяризация деятельности АО «МОСГАЗ».</w:t>
      </w:r>
    </w:p>
    <w:p w:rsidR="00441885" w:rsidRDefault="00441885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0B7" w:rsidRDefault="000D70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90BFF" w:rsidRPr="00490BFF" w:rsidRDefault="00490BFF" w:rsidP="00490BFF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>ПОЛОЖЕНИЕ</w:t>
      </w:r>
    </w:p>
    <w:p w:rsidR="00490BFF" w:rsidRPr="00490BFF" w:rsidRDefault="00490BFF" w:rsidP="00490B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ВЫСТАВКА – КОНКУРС ДЕТСКОГО ТВОРЧЕСТВА «ВОЛШЕБНАЯ СИЛА ГОЛУБОГО ПОТОКА»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1. Участники конкурса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конкурсе могут участвовать учащиеся общеобразовательных, художественных школ, студий, кружков, колледжей, лицеев, учреждений дополнительного образования, студенты средних специальных учебных заведений и отдельные лица в возрасте от 7 до 18 лет из регионов РФ </w:t>
      </w:r>
      <w:r w:rsidR="00776EE0">
        <w:rPr>
          <w:rFonts w:ascii="Times New Roman" w:hAnsi="Times New Roman" w:cs="Times New Roman"/>
          <w:sz w:val="24"/>
          <w:szCs w:val="24"/>
        </w:rPr>
        <w:t>и Республики Беларусь</w:t>
      </w:r>
      <w:r w:rsidR="00776EE0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по трем возрастным категориям: </w:t>
      </w:r>
    </w:p>
    <w:p w:rsidR="00490BFF" w:rsidRPr="00490BFF" w:rsidRDefault="00490BFF" w:rsidP="00490BFF">
      <w:pPr>
        <w:numPr>
          <w:ilvl w:val="0"/>
          <w:numId w:val="43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от 7 до 10 лет; </w:t>
      </w:r>
    </w:p>
    <w:p w:rsidR="00490BFF" w:rsidRPr="00490BFF" w:rsidRDefault="00490BFF" w:rsidP="00490BFF">
      <w:pPr>
        <w:numPr>
          <w:ilvl w:val="0"/>
          <w:numId w:val="43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от 11 до 14 лет; </w:t>
      </w:r>
    </w:p>
    <w:p w:rsidR="00490BFF" w:rsidRPr="00490BFF" w:rsidRDefault="00490BFF" w:rsidP="00490BFF">
      <w:pPr>
        <w:numPr>
          <w:ilvl w:val="0"/>
          <w:numId w:val="43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от 15 до 18 лет.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2. Конкурс проводится в следующих номинациях: </w:t>
      </w:r>
    </w:p>
    <w:p w:rsidR="00490BFF" w:rsidRPr="00490BFF" w:rsidRDefault="00490BFF" w:rsidP="00490BFF">
      <w:pPr>
        <w:spacing w:before="100" w:beforeAutospacing="1" w:after="100" w:afterAutospacing="1"/>
        <w:ind w:left="708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Номинация 1. «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Вечный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огонь — </w:t>
      </w:r>
      <w:r w:rsidR="00776EE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ечная память»</w:t>
      </w:r>
      <w:r w:rsidR="0041345C">
        <w:rPr>
          <w:rFonts w:ascii="TimesNewRomanPSMT" w:eastAsia="Times New Roman" w:hAnsi="TimesNewRomanPSMT" w:cs="Times New Roman"/>
          <w:sz w:val="24"/>
          <w:szCs w:val="24"/>
          <w:lang w:eastAsia="ru-RU"/>
        </w:rPr>
        <w:t>;</w:t>
      </w:r>
    </w:p>
    <w:p w:rsidR="00490BFF" w:rsidRPr="00490BFF" w:rsidRDefault="00490BFF" w:rsidP="00490BFF">
      <w:pPr>
        <w:spacing w:before="100" w:beforeAutospacing="1" w:after="100" w:afterAutospacing="1"/>
        <w:ind w:left="708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Номинация 2. «Будни и праздники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газовой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службы»</w:t>
      </w:r>
      <w:r w:rsidR="0041345C">
        <w:rPr>
          <w:rFonts w:ascii="TimesNewRomanPSMT" w:eastAsia="Times New Roman" w:hAnsi="TimesNewRomanPSMT" w:cs="Times New Roman"/>
          <w:sz w:val="24"/>
          <w:szCs w:val="24"/>
          <w:lang w:eastAsia="ru-RU"/>
        </w:rPr>
        <w:t>;</w:t>
      </w:r>
    </w:p>
    <w:p w:rsidR="00490BFF" w:rsidRPr="00490BFF" w:rsidRDefault="00490BFF" w:rsidP="00490BFF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Номинация 3. «Мир моего дома».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3. Правила оформления работ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3.1. Формат конкурсных работ не более 60 см по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большей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стороне.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3.2. Отобранные работы подписываются печатными буквами с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обратной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стороны со следующими указаниями: </w:t>
      </w:r>
    </w:p>
    <w:p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номинация; </w:t>
      </w:r>
    </w:p>
    <w:p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 и имя автора работы; </w:t>
      </w:r>
    </w:p>
    <w:p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название работы; </w:t>
      </w:r>
    </w:p>
    <w:p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техника исполнения, размер; </w:t>
      </w:r>
    </w:p>
    <w:p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 и отчество педагога; </w:t>
      </w:r>
    </w:p>
    <w:p w:rsidR="00490BFF" w:rsidRPr="00490BFF" w:rsidRDefault="009624C3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юридический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адрес организации и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контактный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телефон, электронная почта; </w:t>
      </w:r>
    </w:p>
    <w:p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возможностей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3.4. Работы на конкурс предоставляются без рамок и паспарту, не более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работы от участника 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номинации. </w:t>
      </w:r>
    </w:p>
    <w:p w:rsidR="00490BFF" w:rsidRPr="00490BFF" w:rsidRDefault="00490BFF" w:rsidP="00490BF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компьютерной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графики, графическом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дизайне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(знаки, логотипы), декоративном искусстве (батик, вышивка, панно, роспись, плоскорельефная керамика, плоскорельефная резьба по дереву, пластилинография). </w:t>
      </w:r>
    </w:p>
    <w:p w:rsidR="00490BFF" w:rsidRPr="00490BFF" w:rsidRDefault="00490BFF" w:rsidP="00490BF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3.6. Не допускается использование в работе символики других коммерческих и некоммерческих организаций, кроме АО «МОСГАЗ».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4. Условия участия и проведения конкурса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4.1. Просмотр работ участников конкурса юных талантов по различным номинациям проходит 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дистанционной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форме на условиях гласности и открытости. Жюри оценивает и рекомендует детские творческие работы для экспозиции выставки.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4.2. Прием заявок на участие в конкурсе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с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15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>.11.2022 по 15.02.2023.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4.3. Для участия в фестивале участник (старше 14 лет) или родитель (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законный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представитель/представитель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образовательной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организации) должен направить организатору заявку в электронном виде путем регистрации на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сайте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фестиваля (в личном кабинете) и заполнить утвержденную положением форму.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Обратите внимание!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Заявки, отправленные любым другим способом, включая почтовые и курьерские службы, к участию в фестивале не принимаются.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Регистрация в личном кабинете осуществляется с помощью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электронной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почты, номера мобильного телефона или социального аккаунта пользователя (VK).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Форма на участие в художественном конкурсе фестиваля содержит следующую информацию: </w:t>
      </w:r>
    </w:p>
    <w:p w:rsidR="00490BFF" w:rsidRPr="00490BFF" w:rsidRDefault="00490BFF" w:rsidP="00490BFF">
      <w:pPr>
        <w:numPr>
          <w:ilvl w:val="0"/>
          <w:numId w:val="45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номинация; </w:t>
      </w:r>
    </w:p>
    <w:p w:rsidR="00490BFF" w:rsidRPr="00490BFF" w:rsidRDefault="00490BFF" w:rsidP="00490BFF">
      <w:pPr>
        <w:numPr>
          <w:ilvl w:val="0"/>
          <w:numId w:val="45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страна, регион,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населённый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пункт (участника); </w:t>
      </w:r>
    </w:p>
    <w:p w:rsidR="00490BFF" w:rsidRPr="00490BFF" w:rsidRDefault="00490BFF" w:rsidP="00490BFF">
      <w:pPr>
        <w:numPr>
          <w:ilvl w:val="0"/>
          <w:numId w:val="45"/>
        </w:numPr>
        <w:spacing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название работы; </w:t>
      </w:r>
    </w:p>
    <w:p w:rsidR="00490BFF" w:rsidRPr="00490BFF" w:rsidRDefault="009624C3" w:rsidP="00490BFF">
      <w:pPr>
        <w:numPr>
          <w:ilvl w:val="0"/>
          <w:numId w:val="45"/>
        </w:numPr>
        <w:spacing w:before="100" w:before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файл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работы в виде изображения: </w:t>
      </w:r>
    </w:p>
    <w:p w:rsidR="00490BFF" w:rsidRPr="00490BFF" w:rsidRDefault="00490BFF" w:rsidP="00490BFF">
      <w:pPr>
        <w:ind w:lef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формат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файла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– JPEG или PNG;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размер изображения не менее 1000*1000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пикселей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;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размер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файла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не более 10 МБ;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границы рисунка должны проходить по границам снимка, ничего лишнего в кадре быть не должно; </w:t>
      </w:r>
    </w:p>
    <w:p w:rsidR="00490BFF" w:rsidRPr="00490BFF" w:rsidRDefault="00490BFF" w:rsidP="00490BFF">
      <w:pPr>
        <w:numPr>
          <w:ilvl w:val="0"/>
          <w:numId w:val="46"/>
        </w:numPr>
        <w:spacing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участника;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дата рождения автора работы (участника);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изображение паспорта/свидетельства о рождении участника;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название учебного заведения; </w:t>
      </w:r>
    </w:p>
    <w:p w:rsidR="00490BFF" w:rsidRPr="00490BFF" w:rsidRDefault="009624C3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>юридический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адрес учебного заведения;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педагога;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телефон педагога;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родителя (законного представителя);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телефон родителя (законного представителя);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представителя для решения организационных вопросов; </w:t>
      </w:r>
    </w:p>
    <w:p w:rsidR="00490BFF" w:rsidRPr="00490BFF" w:rsidRDefault="009624C3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контактный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телефон представителя для решения организационных вопросов; </w:t>
      </w:r>
    </w:p>
    <w:p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согласие на обработку персональных данных в соответствии с правилами конкурса.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4.4. Участник 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номинации предоставляет только одну работу. Допускается участие в других номинациях с представлением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работы.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4.5. Оценка работ жюри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до 26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.02.2023.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4.6. Объявление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победителей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до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01.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03.2023.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4.7. По итогам работы жюри организаторы запрашивают оригиналы работ у лауреатов и дипломантов конкурса для организации выставки X</w:t>
      </w:r>
      <w:r w:rsidRPr="00490BFF"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  <w:t>I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фестиваля юных талантов «Волшебная сила голубого потока — МОСГАЗ зажигает звезды».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Оригиналы отобранных работ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должны быть направлены по адресу: 105120, г. Москва, Мрузовский пер., д. 11, стр. </w:t>
      </w:r>
      <w:r w:rsidR="009624C3">
        <w:rPr>
          <w:rFonts w:ascii="TimesNewRomanPSMT" w:eastAsia="Times New Roman" w:hAnsi="TimesNewRomanPSMT" w:cs="Times New Roman"/>
          <w:sz w:val="24"/>
          <w:szCs w:val="24"/>
          <w:lang w:eastAsia="ru-RU"/>
        </w:rPr>
        <w:t>1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АО «МОСГАЗ» (Отдел специальных проектов) и быть в Москве не позднее 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>20.03.2022.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4.8. Награждение лауреатов и дипломантов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пройдёт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в апреле 2023 г.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при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благоприятной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эпидемиологической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ситуации в РФ.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4.9. Лауреаты и дипломанты сохраняют за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собой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право в течение </w:t>
      </w:r>
      <w:r w:rsidR="00D17A57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двух лет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после завершения выставки забрать свои работы по запросу. </w:t>
      </w:r>
    </w:p>
    <w:p w:rsidR="00490BFF" w:rsidRDefault="00490BFF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4.10. Лауреаты предыдущих сезонов, занявшие первые места, не могут принимать участие в конкурсе в той же номинации и/или возрастной группе. </w:t>
      </w:r>
    </w:p>
    <w:p w:rsidR="009624C3" w:rsidRDefault="009624C3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9624C3" w:rsidRPr="00490BFF" w:rsidRDefault="009624C3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5. Критерии оценки работ, представленных на конкурс: </w:t>
      </w:r>
    </w:p>
    <w:p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оригинальность и выразительность композиции; </w:t>
      </w:r>
    </w:p>
    <w:p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образность художественного решения; </w:t>
      </w:r>
    </w:p>
    <w:p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цветовая и графическая культура; </w:t>
      </w:r>
    </w:p>
    <w:p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техника и качество исполнения.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6. Подведение итогов и награждение </w:t>
      </w:r>
    </w:p>
    <w:p w:rsidR="009624C3" w:rsidRDefault="00490BFF" w:rsidP="009624C3">
      <w:pPr>
        <w:spacing w:before="100" w:before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>6.1. Итоги конкурса подводятся на торжественной церемонии открытия выставки X</w:t>
      </w:r>
      <w:r w:rsidRPr="00490BFF"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  <w:t>I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фестиваля юных талантов «Волшебная сила голубого потока — МОСГАЗ зажигает звезды» в г. Москве в Инженерном центре АО «МОСГАЗ» по адресу: Москва, Мрузовский пер., д. 11, стр. 2 (следите за объявлениями на сайтах фестиваля </w:t>
      </w:r>
      <w:r w:rsidRPr="00490BFF">
        <w:rPr>
          <w:rFonts w:ascii="TimesNewRomanPSMT" w:eastAsia="Times New Roman" w:hAnsi="TimesNewRomanPSMT" w:cs="Times New Roman"/>
          <w:color w:val="0260BF"/>
          <w:sz w:val="24"/>
          <w:szCs w:val="24"/>
          <w:lang w:eastAsia="ru-RU"/>
        </w:rPr>
        <w:t xml:space="preserve">stars.mos-gaz.ru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 на официальном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сайте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АО «МОСГАЗ» </w:t>
      </w:r>
      <w:r w:rsidRPr="00490BFF">
        <w:rPr>
          <w:rFonts w:ascii="TimesNewRomanPSMT" w:eastAsia="Times New Roman" w:hAnsi="TimesNewRomanPSMT" w:cs="Times New Roman"/>
          <w:color w:val="0260BF"/>
          <w:sz w:val="24"/>
          <w:szCs w:val="24"/>
          <w:lang w:eastAsia="ru-RU"/>
        </w:rPr>
        <w:t xml:space="preserve">www.mos-gaz.ru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).</w:t>
      </w:r>
    </w:p>
    <w:p w:rsidR="00D17A57" w:rsidRDefault="00490BFF" w:rsidP="009624C3">
      <w:pPr>
        <w:spacing w:before="100" w:before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6.2. По каждой</w:t>
      </w:r>
      <w:r w:rsidR="00D17A5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номинации и возрастной</w:t>
      </w:r>
      <w:r w:rsidR="00D17A5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категории участников утверждены три диплома лауреатов и три диплома дипломантов.</w:t>
      </w:r>
    </w:p>
    <w:p w:rsidR="00490BFF" w:rsidRPr="00490BFF" w:rsidRDefault="00490BFF" w:rsidP="00D17A57">
      <w:p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6.3. Каждая работа по номинациям и категориям оценивается по десятибалльной шкале. </w:t>
      </w:r>
    </w:p>
    <w:p w:rsidR="00490BFF" w:rsidRPr="00490BFF" w:rsidRDefault="00490BFF" w:rsidP="00490BFF">
      <w:p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6.4. Лауреаты и дипломанты конкурса принимают участие в церемонии открытия выставки и награждаются ценными подарками. </w:t>
      </w:r>
    </w:p>
    <w:p w:rsidR="00490BFF" w:rsidRPr="00490BFF" w:rsidRDefault="00490BFF" w:rsidP="00490BFF">
      <w:pPr>
        <w:spacing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6.5. Участники конкурса получают </w:t>
      </w:r>
      <w:r w:rsidRPr="00490BFF">
        <w:rPr>
          <w:rFonts w:ascii="TimesNewRomanPS" w:eastAsia="Times New Roman" w:hAnsi="TimesNewRomanPS" w:cs="Times New Roman"/>
          <w:b/>
          <w:sz w:val="24"/>
          <w:szCs w:val="24"/>
          <w:lang w:eastAsia="ru-RU"/>
        </w:rPr>
        <w:t>электронные версии грамот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 </w:t>
      </w:r>
    </w:p>
    <w:p w:rsidR="00490BFF" w:rsidRPr="00490BFF" w:rsidRDefault="00490BFF" w:rsidP="00490BF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6.6. Информация об участниках будет размещена на сайтах организаторов конкурса.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6.7. Работы лауреатов конкурса могут использоваться в средствах </w:t>
      </w:r>
      <w:r w:rsidR="00C57926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массово</w:t>
      </w:r>
      <w:r w:rsidR="00C57926">
        <w:rPr>
          <w:rFonts w:ascii="TimesNewRomanPSMT" w:eastAsia="Times New Roman" w:hAnsi="TimesNewRomanPSMT" w:cs="Times New Roman"/>
          <w:sz w:val="24"/>
          <w:szCs w:val="24"/>
          <w:lang w:eastAsia="ru-RU"/>
        </w:rPr>
        <w:t>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информации, плакатах и специальном каталоге.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6.8. 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7. Жюри конкурса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7.1. Профессиональное жюри формируется из деятелей культуры и искусства, художников, фотографов, дизайнеров, представителей организационного комитета фестиваля, представителей общественных организаций.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7.2. Решение жюри не обсуждается и пересмотру не подлежит.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8. Финансовые условия для участников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8.1. Участие в фестивале бесплатное.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8.2. Проезд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победителей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на церемонию награждения оплачивается за счет направляющей стороны.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9. Информационное сопровождение фестиваля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9.1. Размещение информации о фестивале на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сайте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АО «МОСГАЗ», на страницах АО «МОСГАЗ» в социальных сетях, на портале фестиваля.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9.2. Размещение информации о мероприятиях проекта на официальных сайтах партнеров проекта.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 xml:space="preserve">9.3. Размещение информации о фестивале в средствах массовой информации. </w:t>
      </w:r>
    </w:p>
    <w:p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9.4. Размещение информации о фестивале в социальных сетях: </w:t>
      </w:r>
    </w:p>
    <w:p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ВКонтакте </w:t>
      </w:r>
    </w:p>
    <w:p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Telegram</w:t>
      </w:r>
    </w:p>
    <w:p w:rsidR="00490BFF" w:rsidRPr="00490BFF" w:rsidRDefault="00490BFF" w:rsidP="00490BFF">
      <w:pPr>
        <w:spacing w:before="100" w:beforeAutospacing="1" w:after="100" w:afterAutospacing="1"/>
        <w:ind w:left="720" w:hanging="720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shd w:val="clear" w:color="auto" w:fill="FFFFFF"/>
          <w:lang w:eastAsia="ru-RU"/>
        </w:rPr>
        <w:t xml:space="preserve">10. Организационный комитет </w:t>
      </w:r>
    </w:p>
    <w:p w:rsidR="001514FD" w:rsidRPr="001514FD" w:rsidRDefault="00490BFF" w:rsidP="001514FD">
      <w:pPr>
        <w:pStyle w:val="a5"/>
        <w:numPr>
          <w:ilvl w:val="0"/>
          <w:numId w:val="48"/>
        </w:num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Почтовый адрес: 105120, г. Москва, Мрузовский пер., д. 11, стр. </w:t>
      </w:r>
      <w:r w:rsidR="00A66C23">
        <w:rPr>
          <w:rFonts w:ascii="TimesNewRomanPSMT" w:eastAsia="Times New Roman" w:hAnsi="TimesNewRomanPSMT" w:cs="Times New Roman"/>
          <w:sz w:val="24"/>
          <w:szCs w:val="24"/>
          <w:lang w:eastAsia="ru-RU"/>
        </w:rPr>
        <w:t>1</w:t>
      </w: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АО «МОСГАЗ».</w:t>
      </w:r>
    </w:p>
    <w:p w:rsidR="00490BFF" w:rsidRPr="001514FD" w:rsidRDefault="00490BFF" w:rsidP="001514FD">
      <w:pPr>
        <w:pStyle w:val="a5"/>
        <w:numPr>
          <w:ilvl w:val="0"/>
          <w:numId w:val="48"/>
        </w:num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Телефон: 8</w:t>
      </w:r>
      <w:r w:rsidR="003565F6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0321BD">
        <w:rPr>
          <w:rFonts w:ascii="TimesNewRomanPSMT" w:eastAsia="Times New Roman" w:hAnsi="TimesNewRomanPSMT" w:cs="Times New Roman"/>
          <w:sz w:val="24"/>
          <w:szCs w:val="24"/>
          <w:lang w:eastAsia="ru-RU"/>
        </w:rPr>
        <w:t>(</w:t>
      </w: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916</w:t>
      </w:r>
      <w:r w:rsidR="000321B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) </w:t>
      </w: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658-10-56 (Служба поддержки конкурса детского творчества «Волшебная сила голубого потока»). </w:t>
      </w:r>
    </w:p>
    <w:p w:rsidR="00490BFF" w:rsidRPr="001514FD" w:rsidRDefault="00D17A57" w:rsidP="001514FD">
      <w:pPr>
        <w:pStyle w:val="a5"/>
        <w:numPr>
          <w:ilvl w:val="0"/>
          <w:numId w:val="48"/>
        </w:numPr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</w:pPr>
      <w:r w:rsidRPr="001514F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90BFF"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: </w:t>
      </w:r>
      <w:r w:rsidR="00490BFF" w:rsidRPr="001514FD"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  <w:t>mosgaz20@yandex.ru</w:t>
      </w:r>
    </w:p>
    <w:sectPr w:rsidR="00490BFF" w:rsidRPr="001514FD" w:rsidSect="006435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8B" w:rsidRDefault="00B7398B" w:rsidP="00A15A2C">
      <w:pPr>
        <w:spacing w:after="0" w:line="240" w:lineRule="auto"/>
      </w:pPr>
      <w:r>
        <w:separator/>
      </w:r>
    </w:p>
  </w:endnote>
  <w:endnote w:type="continuationSeparator" w:id="0">
    <w:p w:rsidR="00B7398B" w:rsidRDefault="00B7398B" w:rsidP="00A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 500-700-9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8B" w:rsidRDefault="00B7398B" w:rsidP="00A15A2C">
      <w:pPr>
        <w:spacing w:after="0" w:line="240" w:lineRule="auto"/>
      </w:pPr>
      <w:r>
        <w:separator/>
      </w:r>
    </w:p>
  </w:footnote>
  <w:footnote w:type="continuationSeparator" w:id="0">
    <w:p w:rsidR="00B7398B" w:rsidRDefault="00B7398B" w:rsidP="00A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2C" w:rsidRPr="00E03860" w:rsidRDefault="00877383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548" w:rsidRPr="00643548">
      <w:rPr>
        <w:noProof/>
        <w:lang w:eastAsia="ru-RU"/>
      </w:rPr>
      <w:pict>
        <v:rect id="Прямоугольник 4" o:spid="_x0000_s1026" style="position:absolute;left:0;text-align:left;margin-left:0;margin-top:-3.15pt;width:594pt;height:78pt;z-index:251660287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" fillcolor="#25c6ff" strokecolor="#25c6ff" strokeweight="1pt">
          <v:textbox>
            <w:txbxContent>
              <w:p w:rsidR="00877383" w:rsidRPr="00877383" w:rsidRDefault="00877383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b/>
                    <w:color w:val="0000CC"/>
                  </w:rPr>
                  <w:t xml:space="preserve">                         </w:t>
                </w:r>
                <w:r>
                  <w:rPr>
                    <w:b/>
                    <w:color w:val="0000CC"/>
                  </w:rPr>
                  <w:t xml:space="preserve">    </w:t>
                </w:r>
                <w:r w:rsidRPr="00877383">
                  <w:rPr>
                    <w:b/>
                    <w:color w:val="0000CC"/>
                  </w:rPr>
                  <w:t xml:space="preserve">  </w:t>
                </w:r>
                <w:r>
                  <w:rPr>
                    <w:b/>
                    <w:color w:val="0000CC"/>
                  </w:rPr>
                  <w:t xml:space="preserve"> </w:t>
                </w:r>
                <w:r w:rsidR="002F7B7B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X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I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</w:rPr>
                  <w:t xml:space="preserve"> </w:t>
                </w:r>
                <w:r w:rsidR="00AD23A1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ф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естиваль юных талантов</w:t>
                </w:r>
              </w:p>
              <w:p w:rsidR="00877383" w:rsidRPr="00877383" w:rsidRDefault="00877383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                         </w:t>
                </w: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«Волшебная сила голубого потока</w:t>
                </w:r>
                <w:r w:rsidR="002B2DC2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- МОСГАЗ зажигает звезды» </w:t>
                </w:r>
              </w:p>
              <w:p w:rsidR="00877383" w:rsidRPr="00877383" w:rsidRDefault="00877383" w:rsidP="00877383">
                <w:pPr>
                  <w:jc w:val="center"/>
                  <w:rPr>
                    <w:rFonts w:ascii="Times New Roman" w:hAnsi="Times New Roman" w:cs="Times New Roman"/>
                    <w:color w:val="3399F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      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в г. Москв</w:t>
                </w:r>
                <w:r w:rsidR="002B2DC2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</w:t>
                </w:r>
              </w:p>
            </w:txbxContent>
          </v:textbox>
          <w10:wrap anchorx="page"/>
        </v:rect>
      </w:pict>
    </w:r>
    <w:r w:rsidR="00643548" w:rsidRPr="00643548">
      <w:rPr>
        <w:noProof/>
        <w:lang w:eastAsia="ru-RU"/>
      </w:rPr>
      <w:pict>
        <v:line id="Прямая соединительная линия 2" o:spid="_x0000_s1028" style="position:absolute;left:0;text-align:left;flip:y;z-index:251662336;visibility:visible;mso-position-horizontal:left;mso-position-horizontal-relative:pag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" strokecolor="#00c" strokeweight=".5pt">
          <v:stroke joinstyle="miter"/>
          <w10:wrap anchorx="page"/>
        </v:line>
      </w:pict>
    </w:r>
    <w:r w:rsidR="00643548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w:pict>
        <v:line id="Прямая соединительная линия 3" o:spid="_x0000_s1027" style="position:absolute;left:0;text-align:left;flip:y;z-index:251663360;visibility:visible;mso-position-horizontal-relative:text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" strokecolor="#00c" strokeweight=".5pt">
          <v:stroke joinstyle="miter"/>
        </v:line>
      </w:pict>
    </w:r>
    <w:r w:rsidR="00A15A2C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b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8"/>
      <w:gridCol w:w="7596"/>
    </w:tblGrid>
    <w:tr w:rsidR="00A15A2C" w:rsidTr="00877383">
      <w:trPr>
        <w:trHeight w:val="872"/>
      </w:trPr>
      <w:tc>
        <w:tcPr>
          <w:tcW w:w="3018" w:type="dxa"/>
        </w:tcPr>
        <w:p w:rsidR="00A15A2C" w:rsidRDefault="00A15A2C">
          <w:pPr>
            <w:pStyle w:val="a7"/>
          </w:pPr>
        </w:p>
      </w:tc>
      <w:tc>
        <w:tcPr>
          <w:tcW w:w="7596" w:type="dxa"/>
        </w:tcPr>
        <w:p w:rsidR="00A15A2C" w:rsidRDefault="00A15A2C" w:rsidP="00877383">
          <w:pPr>
            <w:shd w:val="clear" w:color="auto" w:fill="FFFFFF"/>
            <w:jc w:val="center"/>
            <w:outlineLvl w:val="0"/>
          </w:pPr>
        </w:p>
      </w:tc>
    </w:tr>
  </w:tbl>
  <w:p w:rsidR="00A15A2C" w:rsidRDefault="00A15A2C" w:rsidP="00877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6E5"/>
    <w:multiLevelType w:val="hybridMultilevel"/>
    <w:tmpl w:val="56428D7C"/>
    <w:lvl w:ilvl="0" w:tplc="91BC654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30C"/>
    <w:multiLevelType w:val="hybridMultilevel"/>
    <w:tmpl w:val="436C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4449"/>
    <w:multiLevelType w:val="hybridMultilevel"/>
    <w:tmpl w:val="E9063750"/>
    <w:lvl w:ilvl="0" w:tplc="6B02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A3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5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7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A3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6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8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C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F2D58"/>
    <w:multiLevelType w:val="hybridMultilevel"/>
    <w:tmpl w:val="06B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518"/>
    <w:multiLevelType w:val="hybridMultilevel"/>
    <w:tmpl w:val="7F56A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53BBA"/>
    <w:multiLevelType w:val="hybridMultilevel"/>
    <w:tmpl w:val="F80A510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F7469FC"/>
    <w:multiLevelType w:val="multilevel"/>
    <w:tmpl w:val="5DE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D27143"/>
    <w:multiLevelType w:val="hybridMultilevel"/>
    <w:tmpl w:val="D07A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E6278"/>
    <w:multiLevelType w:val="multilevel"/>
    <w:tmpl w:val="A13C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26803004"/>
    <w:multiLevelType w:val="hybridMultilevel"/>
    <w:tmpl w:val="E0E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A5885"/>
    <w:multiLevelType w:val="multilevel"/>
    <w:tmpl w:val="45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24511"/>
    <w:multiLevelType w:val="multilevel"/>
    <w:tmpl w:val="DFB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880A73"/>
    <w:multiLevelType w:val="hybridMultilevel"/>
    <w:tmpl w:val="128A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C411E"/>
    <w:multiLevelType w:val="multilevel"/>
    <w:tmpl w:val="CBF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7916BF"/>
    <w:multiLevelType w:val="hybridMultilevel"/>
    <w:tmpl w:val="C2B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D1706"/>
    <w:multiLevelType w:val="multilevel"/>
    <w:tmpl w:val="E07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4ED7"/>
    <w:multiLevelType w:val="multilevel"/>
    <w:tmpl w:val="A25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252D0"/>
    <w:multiLevelType w:val="hybridMultilevel"/>
    <w:tmpl w:val="E09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F0612"/>
    <w:multiLevelType w:val="multilevel"/>
    <w:tmpl w:val="308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8E5F91"/>
    <w:multiLevelType w:val="hybridMultilevel"/>
    <w:tmpl w:val="2C0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3427"/>
    <w:multiLevelType w:val="hybridMultilevel"/>
    <w:tmpl w:val="0A6E6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D12FFF"/>
    <w:multiLevelType w:val="multilevel"/>
    <w:tmpl w:val="2E1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1847A4"/>
    <w:multiLevelType w:val="multilevel"/>
    <w:tmpl w:val="3622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F27755"/>
    <w:multiLevelType w:val="hybridMultilevel"/>
    <w:tmpl w:val="73CE2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34769D"/>
    <w:multiLevelType w:val="multilevel"/>
    <w:tmpl w:val="569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080B83"/>
    <w:multiLevelType w:val="hybridMultilevel"/>
    <w:tmpl w:val="AA4A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47BB7"/>
    <w:multiLevelType w:val="multilevel"/>
    <w:tmpl w:val="FF3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6B4BEE"/>
    <w:multiLevelType w:val="hybridMultilevel"/>
    <w:tmpl w:val="655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10915"/>
    <w:multiLevelType w:val="multilevel"/>
    <w:tmpl w:val="3EF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225E0D"/>
    <w:multiLevelType w:val="hybridMultilevel"/>
    <w:tmpl w:val="CCC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13026"/>
    <w:multiLevelType w:val="hybridMultilevel"/>
    <w:tmpl w:val="C53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33C0C"/>
    <w:multiLevelType w:val="hybridMultilevel"/>
    <w:tmpl w:val="CE6E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209F1"/>
    <w:multiLevelType w:val="hybridMultilevel"/>
    <w:tmpl w:val="470A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B072C"/>
    <w:multiLevelType w:val="hybridMultilevel"/>
    <w:tmpl w:val="A63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E7BCF"/>
    <w:multiLevelType w:val="hybridMultilevel"/>
    <w:tmpl w:val="137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F3DA6"/>
    <w:multiLevelType w:val="hybridMultilevel"/>
    <w:tmpl w:val="6E0A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30"/>
  </w:num>
  <w:num w:numId="5">
    <w:abstractNumId w:val="13"/>
  </w:num>
  <w:num w:numId="6">
    <w:abstractNumId w:val="36"/>
  </w:num>
  <w:num w:numId="7">
    <w:abstractNumId w:val="11"/>
  </w:num>
  <w:num w:numId="8">
    <w:abstractNumId w:val="6"/>
  </w:num>
  <w:num w:numId="9">
    <w:abstractNumId w:val="17"/>
  </w:num>
  <w:num w:numId="10">
    <w:abstractNumId w:val="31"/>
  </w:num>
  <w:num w:numId="11">
    <w:abstractNumId w:val="25"/>
  </w:num>
  <w:num w:numId="12">
    <w:abstractNumId w:val="39"/>
  </w:num>
  <w:num w:numId="13">
    <w:abstractNumId w:val="10"/>
  </w:num>
  <w:num w:numId="14">
    <w:abstractNumId w:val="32"/>
  </w:num>
  <w:num w:numId="15">
    <w:abstractNumId w:val="8"/>
  </w:num>
  <w:num w:numId="16">
    <w:abstractNumId w:val="20"/>
  </w:num>
  <w:num w:numId="17">
    <w:abstractNumId w:val="43"/>
  </w:num>
  <w:num w:numId="18">
    <w:abstractNumId w:val="29"/>
  </w:num>
  <w:num w:numId="19">
    <w:abstractNumId w:val="5"/>
  </w:num>
  <w:num w:numId="20">
    <w:abstractNumId w:val="9"/>
  </w:num>
  <w:num w:numId="21">
    <w:abstractNumId w:val="22"/>
  </w:num>
  <w:num w:numId="22">
    <w:abstractNumId w:val="33"/>
  </w:num>
  <w:num w:numId="23">
    <w:abstractNumId w:val="4"/>
  </w:num>
  <w:num w:numId="24">
    <w:abstractNumId w:val="38"/>
  </w:num>
  <w:num w:numId="25">
    <w:abstractNumId w:val="42"/>
  </w:num>
  <w:num w:numId="26">
    <w:abstractNumId w:val="40"/>
  </w:num>
  <w:num w:numId="27">
    <w:abstractNumId w:val="23"/>
  </w:num>
  <w:num w:numId="28">
    <w:abstractNumId w:val="3"/>
  </w:num>
  <w:num w:numId="29">
    <w:abstractNumId w:val="45"/>
  </w:num>
  <w:num w:numId="30">
    <w:abstractNumId w:val="44"/>
  </w:num>
  <w:num w:numId="31">
    <w:abstractNumId w:val="45"/>
  </w:num>
  <w:num w:numId="32">
    <w:abstractNumId w:val="22"/>
  </w:num>
  <w:num w:numId="33">
    <w:abstractNumId w:val="19"/>
  </w:num>
  <w:num w:numId="34">
    <w:abstractNumId w:val="12"/>
  </w:num>
  <w:num w:numId="35">
    <w:abstractNumId w:val="37"/>
  </w:num>
  <w:num w:numId="36">
    <w:abstractNumId w:val="0"/>
  </w:num>
  <w:num w:numId="37">
    <w:abstractNumId w:val="35"/>
  </w:num>
  <w:num w:numId="38">
    <w:abstractNumId w:val="15"/>
  </w:num>
  <w:num w:numId="39">
    <w:abstractNumId w:val="26"/>
  </w:num>
  <w:num w:numId="40">
    <w:abstractNumId w:val="41"/>
  </w:num>
  <w:num w:numId="41">
    <w:abstractNumId w:val="1"/>
  </w:num>
  <w:num w:numId="42">
    <w:abstractNumId w:val="34"/>
  </w:num>
  <w:num w:numId="43">
    <w:abstractNumId w:val="27"/>
  </w:num>
  <w:num w:numId="44">
    <w:abstractNumId w:val="16"/>
  </w:num>
  <w:num w:numId="45">
    <w:abstractNumId w:val="14"/>
  </w:num>
  <w:num w:numId="46">
    <w:abstractNumId w:val="18"/>
  </w:num>
  <w:num w:numId="47">
    <w:abstractNumId w:val="28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958"/>
    <w:rsid w:val="00001280"/>
    <w:rsid w:val="000321BD"/>
    <w:rsid w:val="00033AC4"/>
    <w:rsid w:val="00037A21"/>
    <w:rsid w:val="0004256F"/>
    <w:rsid w:val="000610D7"/>
    <w:rsid w:val="000C49F2"/>
    <w:rsid w:val="000D70B7"/>
    <w:rsid w:val="000F6120"/>
    <w:rsid w:val="001051C8"/>
    <w:rsid w:val="00113C75"/>
    <w:rsid w:val="00117F6B"/>
    <w:rsid w:val="00120587"/>
    <w:rsid w:val="00121658"/>
    <w:rsid w:val="0012187D"/>
    <w:rsid w:val="00126FF8"/>
    <w:rsid w:val="00137021"/>
    <w:rsid w:val="001449AB"/>
    <w:rsid w:val="00145C46"/>
    <w:rsid w:val="001514FD"/>
    <w:rsid w:val="00164C80"/>
    <w:rsid w:val="001D54BB"/>
    <w:rsid w:val="0020484A"/>
    <w:rsid w:val="002B2DC2"/>
    <w:rsid w:val="002B5958"/>
    <w:rsid w:val="002C57CE"/>
    <w:rsid w:val="002E68B9"/>
    <w:rsid w:val="002F2BE9"/>
    <w:rsid w:val="002F7B7B"/>
    <w:rsid w:val="00307529"/>
    <w:rsid w:val="003270C7"/>
    <w:rsid w:val="00351C2F"/>
    <w:rsid w:val="003533D1"/>
    <w:rsid w:val="003565F6"/>
    <w:rsid w:val="00362189"/>
    <w:rsid w:val="003D46D0"/>
    <w:rsid w:val="0041345C"/>
    <w:rsid w:val="00441885"/>
    <w:rsid w:val="00441E78"/>
    <w:rsid w:val="00455AD1"/>
    <w:rsid w:val="0045678F"/>
    <w:rsid w:val="00466DCB"/>
    <w:rsid w:val="00477747"/>
    <w:rsid w:val="00490BFF"/>
    <w:rsid w:val="004A2D65"/>
    <w:rsid w:val="004B5B90"/>
    <w:rsid w:val="004C754C"/>
    <w:rsid w:val="004F1C25"/>
    <w:rsid w:val="00510FD6"/>
    <w:rsid w:val="005D3209"/>
    <w:rsid w:val="005D4995"/>
    <w:rsid w:val="005F6A55"/>
    <w:rsid w:val="0060746C"/>
    <w:rsid w:val="00643548"/>
    <w:rsid w:val="006444A2"/>
    <w:rsid w:val="006708B7"/>
    <w:rsid w:val="00673DB8"/>
    <w:rsid w:val="0069151D"/>
    <w:rsid w:val="006A4E7B"/>
    <w:rsid w:val="007120ED"/>
    <w:rsid w:val="00733765"/>
    <w:rsid w:val="00750867"/>
    <w:rsid w:val="00752BBE"/>
    <w:rsid w:val="00754719"/>
    <w:rsid w:val="00776EE0"/>
    <w:rsid w:val="00793849"/>
    <w:rsid w:val="007A2D1D"/>
    <w:rsid w:val="007E4DF8"/>
    <w:rsid w:val="00806B65"/>
    <w:rsid w:val="00815D31"/>
    <w:rsid w:val="008266F9"/>
    <w:rsid w:val="00835333"/>
    <w:rsid w:val="00877383"/>
    <w:rsid w:val="008D5889"/>
    <w:rsid w:val="008F5F92"/>
    <w:rsid w:val="009116F7"/>
    <w:rsid w:val="00922D83"/>
    <w:rsid w:val="0093230A"/>
    <w:rsid w:val="00961CDD"/>
    <w:rsid w:val="009624C3"/>
    <w:rsid w:val="00963765"/>
    <w:rsid w:val="009917E8"/>
    <w:rsid w:val="009A0E4F"/>
    <w:rsid w:val="009B5808"/>
    <w:rsid w:val="00A04CDD"/>
    <w:rsid w:val="00A15A2C"/>
    <w:rsid w:val="00A25515"/>
    <w:rsid w:val="00A3484F"/>
    <w:rsid w:val="00A66C23"/>
    <w:rsid w:val="00AA0DC2"/>
    <w:rsid w:val="00AA14BF"/>
    <w:rsid w:val="00AB4C26"/>
    <w:rsid w:val="00AC2831"/>
    <w:rsid w:val="00AD23A1"/>
    <w:rsid w:val="00AD2D34"/>
    <w:rsid w:val="00AE2636"/>
    <w:rsid w:val="00AF2CD2"/>
    <w:rsid w:val="00B465CC"/>
    <w:rsid w:val="00B50E41"/>
    <w:rsid w:val="00B7398B"/>
    <w:rsid w:val="00B8536A"/>
    <w:rsid w:val="00BA17C1"/>
    <w:rsid w:val="00BD428A"/>
    <w:rsid w:val="00BF255B"/>
    <w:rsid w:val="00BF3128"/>
    <w:rsid w:val="00C14340"/>
    <w:rsid w:val="00C17590"/>
    <w:rsid w:val="00C440CD"/>
    <w:rsid w:val="00C57926"/>
    <w:rsid w:val="00CF69CA"/>
    <w:rsid w:val="00D12BDA"/>
    <w:rsid w:val="00D17A57"/>
    <w:rsid w:val="00D47D3F"/>
    <w:rsid w:val="00D5782F"/>
    <w:rsid w:val="00D6628D"/>
    <w:rsid w:val="00DA3C97"/>
    <w:rsid w:val="00DA582A"/>
    <w:rsid w:val="00DB4D09"/>
    <w:rsid w:val="00E03860"/>
    <w:rsid w:val="00E3782A"/>
    <w:rsid w:val="00E436E4"/>
    <w:rsid w:val="00E717E2"/>
    <w:rsid w:val="00E7272E"/>
    <w:rsid w:val="00E74770"/>
    <w:rsid w:val="00EB1911"/>
    <w:rsid w:val="00F43EE8"/>
    <w:rsid w:val="00F43F01"/>
    <w:rsid w:val="00F538A3"/>
    <w:rsid w:val="00F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D"/>
  </w:style>
  <w:style w:type="paragraph" w:styleId="1">
    <w:name w:val="heading 1"/>
    <w:basedOn w:val="a"/>
    <w:link w:val="10"/>
    <w:uiPriority w:val="9"/>
    <w:qFormat/>
    <w:rsid w:val="002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58"/>
    <w:rPr>
      <w:b/>
      <w:bCs/>
    </w:rPr>
  </w:style>
  <w:style w:type="paragraph" w:styleId="a5">
    <w:name w:val="List Paragraph"/>
    <w:basedOn w:val="a"/>
    <w:uiPriority w:val="34"/>
    <w:qFormat/>
    <w:rsid w:val="00117F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28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2C"/>
  </w:style>
  <w:style w:type="paragraph" w:styleId="a9">
    <w:name w:val="footer"/>
    <w:basedOn w:val="a"/>
    <w:link w:val="aa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2C"/>
  </w:style>
  <w:style w:type="table" w:styleId="ab">
    <w:name w:val="Table Grid"/>
    <w:basedOn w:val="a1"/>
    <w:uiPriority w:val="39"/>
    <w:rsid w:val="00A1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34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51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2</cp:revision>
  <cp:lastPrinted>2019-07-05T14:56:00Z</cp:lastPrinted>
  <dcterms:created xsi:type="dcterms:W3CDTF">2023-01-20T06:54:00Z</dcterms:created>
  <dcterms:modified xsi:type="dcterms:W3CDTF">2023-01-20T06:54:00Z</dcterms:modified>
</cp:coreProperties>
</file>