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D3" w:rsidRDefault="009634D3" w:rsidP="009634D3">
      <w:pPr>
        <w:pStyle w:val="ConsPlusNormal"/>
        <w:spacing w:before="220"/>
        <w:ind w:firstLine="540"/>
        <w:jc w:val="both"/>
      </w:pPr>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9634D3" w:rsidRDefault="009634D3" w:rsidP="009634D3">
      <w:pPr>
        <w:pStyle w:val="ConsPlusNormal"/>
        <w:spacing w:before="220"/>
        <w:ind w:firstLine="540"/>
        <w:jc w:val="both"/>
      </w:pPr>
      <w:r>
        <w:t xml:space="preserve">1) </w:t>
      </w:r>
      <w:hyperlink r:id="rId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9634D3" w:rsidRDefault="009634D3" w:rsidP="009634D3">
      <w:pPr>
        <w:pStyle w:val="ConsPlusNormal"/>
        <w:spacing w:before="220"/>
        <w:ind w:firstLine="540"/>
        <w:jc w:val="both"/>
      </w:pPr>
      <w:r>
        <w:t>2) документы воинского учета;</w:t>
      </w:r>
    </w:p>
    <w:p w:rsidR="009634D3" w:rsidRDefault="009634D3" w:rsidP="009634D3">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9634D3" w:rsidRDefault="009634D3" w:rsidP="009634D3">
      <w:pPr>
        <w:pStyle w:val="ConsPlusNormal"/>
        <w:jc w:val="both"/>
      </w:pPr>
      <w:r>
        <w:t xml:space="preserve">(п. 3 в ред. Федерального </w:t>
      </w:r>
      <w:hyperlink r:id="rId6">
        <w:r>
          <w:rPr>
            <w:color w:val="0000FF"/>
          </w:rPr>
          <w:t>закона</w:t>
        </w:r>
      </w:hyperlink>
      <w:r>
        <w:t xml:space="preserve"> от 19.12.2016 N 433-ФЗ)</w:t>
      </w:r>
    </w:p>
    <w:p w:rsidR="009634D3" w:rsidRDefault="009634D3" w:rsidP="009634D3">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9634D3" w:rsidRDefault="009634D3" w:rsidP="009634D3">
      <w:pPr>
        <w:pStyle w:val="ConsPlusNormal"/>
        <w:jc w:val="both"/>
      </w:pPr>
      <w:r>
        <w:t xml:space="preserve">(п. 3.1 введен Федеральным </w:t>
      </w:r>
      <w:hyperlink r:id="rId7">
        <w:r>
          <w:rPr>
            <w:color w:val="0000FF"/>
          </w:rPr>
          <w:t>законом</w:t>
        </w:r>
      </w:hyperlink>
      <w:r>
        <w:t xml:space="preserve"> от 19.12.2016 N 433-ФЗ)</w:t>
      </w:r>
    </w:p>
    <w:p w:rsidR="009634D3" w:rsidRDefault="009634D3" w:rsidP="009634D3">
      <w:pPr>
        <w:pStyle w:val="ConsPlusNormal"/>
        <w:spacing w:before="220"/>
        <w:ind w:firstLine="540"/>
        <w:jc w:val="both"/>
      </w:pPr>
      <w:r>
        <w:t xml:space="preserve">4) утратил силу. - Федеральный </w:t>
      </w:r>
      <w:hyperlink r:id="rId8">
        <w:r>
          <w:rPr>
            <w:color w:val="0000FF"/>
          </w:rPr>
          <w:t>закон</w:t>
        </w:r>
      </w:hyperlink>
      <w:r>
        <w:t xml:space="preserve"> от 28.12.2013 N 387-ФЗ;</w:t>
      </w:r>
    </w:p>
    <w:p w:rsidR="009634D3" w:rsidRDefault="009634D3" w:rsidP="009634D3">
      <w:pPr>
        <w:pStyle w:val="ConsPlusNormal"/>
        <w:spacing w:before="220"/>
        <w:ind w:firstLine="540"/>
        <w:jc w:val="both"/>
      </w:pPr>
      <w:r>
        <w:t xml:space="preserve">5) - 6) утратили силу. - Федеральный </w:t>
      </w:r>
      <w:hyperlink r:id="rId9">
        <w:r>
          <w:rPr>
            <w:color w:val="0000FF"/>
          </w:rPr>
          <w:t>закон</w:t>
        </w:r>
      </w:hyperlink>
      <w:r>
        <w:t xml:space="preserve"> от 30.12.2020 N 509-ФЗ;</w:t>
      </w:r>
    </w:p>
    <w:p w:rsidR="009634D3" w:rsidRDefault="009634D3" w:rsidP="009634D3">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9634D3" w:rsidRDefault="009634D3" w:rsidP="009634D3">
      <w:pPr>
        <w:pStyle w:val="ConsPlusNormal"/>
        <w:jc w:val="both"/>
      </w:pPr>
      <w:r>
        <w:t xml:space="preserve">(в ред. Федерального </w:t>
      </w:r>
      <w:hyperlink r:id="rId10">
        <w:r>
          <w:rPr>
            <w:color w:val="0000FF"/>
          </w:rPr>
          <w:t>закона</w:t>
        </w:r>
      </w:hyperlink>
      <w:r>
        <w:t xml:space="preserve"> от 30.12.2020 N 509-ФЗ)</w:t>
      </w:r>
    </w:p>
    <w:p w:rsidR="009634D3" w:rsidRDefault="009634D3" w:rsidP="009634D3">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9634D3" w:rsidRDefault="009634D3" w:rsidP="009634D3">
      <w:pPr>
        <w:pStyle w:val="ConsPlusNormal"/>
        <w:jc w:val="both"/>
      </w:pPr>
      <w:r>
        <w:t xml:space="preserve">(в ред. Федеральных законов от 03.12.2011 </w:t>
      </w:r>
      <w:hyperlink r:id="rId11">
        <w:r>
          <w:rPr>
            <w:color w:val="0000FF"/>
          </w:rPr>
          <w:t>N 383-ФЗ</w:t>
        </w:r>
      </w:hyperlink>
      <w:r>
        <w:t xml:space="preserve">, от 01.03.2020 </w:t>
      </w:r>
      <w:hyperlink r:id="rId12">
        <w:r>
          <w:rPr>
            <w:color w:val="0000FF"/>
          </w:rPr>
          <w:t>N 35-ФЗ</w:t>
        </w:r>
      </w:hyperlink>
      <w:r>
        <w:t xml:space="preserve">, от 31.07.2020 </w:t>
      </w:r>
      <w:hyperlink r:id="rId13">
        <w:r>
          <w:rPr>
            <w:color w:val="0000FF"/>
          </w:rPr>
          <w:t>N 268-ФЗ</w:t>
        </w:r>
      </w:hyperlink>
      <w:r>
        <w:t>)</w:t>
      </w:r>
    </w:p>
    <w:p w:rsidR="009634D3" w:rsidRDefault="009634D3" w:rsidP="009634D3">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9634D3" w:rsidRDefault="009634D3" w:rsidP="009634D3">
      <w:pPr>
        <w:pStyle w:val="ConsPlusNormal"/>
        <w:jc w:val="both"/>
      </w:pPr>
      <w:r>
        <w:t xml:space="preserve">(п. 9 в ред. Федерального </w:t>
      </w:r>
      <w:hyperlink r:id="rId14">
        <w:r>
          <w:rPr>
            <w:color w:val="0000FF"/>
          </w:rPr>
          <w:t>закона</w:t>
        </w:r>
      </w:hyperlink>
      <w:r>
        <w:t xml:space="preserve"> от 19.12.2016 N 433-ФЗ)</w:t>
      </w:r>
    </w:p>
    <w:p w:rsidR="009634D3" w:rsidRDefault="009634D3" w:rsidP="009634D3">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9634D3" w:rsidRDefault="009634D3" w:rsidP="009634D3">
      <w:pPr>
        <w:pStyle w:val="ConsPlusNormal"/>
        <w:jc w:val="both"/>
      </w:pPr>
      <w:r>
        <w:t xml:space="preserve">(п. 9.1 введен Федеральным </w:t>
      </w:r>
      <w:hyperlink r:id="rId15">
        <w:r>
          <w:rPr>
            <w:color w:val="0000FF"/>
          </w:rPr>
          <w:t>законом</w:t>
        </w:r>
      </w:hyperlink>
      <w:r>
        <w:t xml:space="preserve"> от 19.12.2016 N 433-ФЗ)</w:t>
      </w:r>
    </w:p>
    <w:p w:rsidR="009634D3" w:rsidRDefault="009634D3" w:rsidP="009634D3">
      <w:pPr>
        <w:pStyle w:val="ConsPlusNormal"/>
        <w:spacing w:before="220"/>
        <w:ind w:firstLine="540"/>
        <w:jc w:val="both"/>
      </w:pPr>
      <w:r>
        <w:t xml:space="preserve">10) утратил силу. - Федеральный </w:t>
      </w:r>
      <w:hyperlink r:id="rId16">
        <w:r>
          <w:rPr>
            <w:color w:val="0000FF"/>
          </w:rPr>
          <w:t>закон</w:t>
        </w:r>
      </w:hyperlink>
      <w:r>
        <w:t xml:space="preserve"> от 30.12.2020 N 509-ФЗ;</w:t>
      </w:r>
    </w:p>
    <w:p w:rsidR="009634D3" w:rsidRDefault="009634D3" w:rsidP="009634D3">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9634D3" w:rsidRDefault="009634D3" w:rsidP="009634D3">
      <w:pPr>
        <w:pStyle w:val="ConsPlusNormal"/>
        <w:spacing w:before="220"/>
        <w:ind w:firstLine="540"/>
        <w:jc w:val="both"/>
      </w:pPr>
      <w: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w:t>
      </w:r>
      <w:r>
        <w:lastRenderedPageBreak/>
        <w:t>судов;</w:t>
      </w:r>
    </w:p>
    <w:p w:rsidR="009634D3" w:rsidRDefault="009634D3" w:rsidP="009634D3">
      <w:pPr>
        <w:pStyle w:val="ConsPlusNormal"/>
        <w:jc w:val="both"/>
      </w:pPr>
      <w:r>
        <w:t xml:space="preserve">(в ред. Федеральных законов от 28.07.2012 </w:t>
      </w:r>
      <w:hyperlink r:id="rId18">
        <w:r>
          <w:rPr>
            <w:color w:val="0000FF"/>
          </w:rPr>
          <w:t>N 133-ФЗ</w:t>
        </w:r>
      </w:hyperlink>
      <w:r>
        <w:t xml:space="preserve">, от 08.03.2015 </w:t>
      </w:r>
      <w:hyperlink r:id="rId19">
        <w:r>
          <w:rPr>
            <w:color w:val="0000FF"/>
          </w:rPr>
          <w:t>N 23-ФЗ</w:t>
        </w:r>
      </w:hyperlink>
      <w:r>
        <w:t>)</w:t>
      </w:r>
    </w:p>
    <w:p w:rsidR="009634D3" w:rsidRDefault="009634D3" w:rsidP="009634D3">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9634D3" w:rsidRDefault="009634D3" w:rsidP="009634D3">
      <w:pPr>
        <w:pStyle w:val="ConsPlusNormal"/>
        <w:jc w:val="both"/>
      </w:pPr>
      <w:r>
        <w:t xml:space="preserve">(п. 13 в ред. Федерального </w:t>
      </w:r>
      <w:hyperlink r:id="rId20">
        <w:r>
          <w:rPr>
            <w:color w:val="0000FF"/>
          </w:rPr>
          <w:t>закона</w:t>
        </w:r>
      </w:hyperlink>
      <w:r>
        <w:t xml:space="preserve"> от 03.07.2016 N 361-ФЗ)</w:t>
      </w:r>
    </w:p>
    <w:p w:rsidR="009634D3" w:rsidRDefault="009634D3" w:rsidP="009634D3">
      <w:pPr>
        <w:pStyle w:val="ConsPlusNormal"/>
        <w:spacing w:before="220"/>
        <w:ind w:firstLine="540"/>
        <w:jc w:val="both"/>
      </w:pPr>
      <w:r>
        <w:t xml:space="preserve">14) утратил силу с 1 января 2021 года. - Федеральный </w:t>
      </w:r>
      <w:hyperlink r:id="rId21">
        <w:r>
          <w:rPr>
            <w:color w:val="0000FF"/>
          </w:rPr>
          <w:t>закон</w:t>
        </w:r>
      </w:hyperlink>
      <w:r>
        <w:t xml:space="preserve"> от 01.03.2020 N 35-ФЗ;</w:t>
      </w:r>
    </w:p>
    <w:p w:rsidR="009634D3" w:rsidRDefault="009634D3" w:rsidP="009634D3">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634D3" w:rsidRDefault="009634D3" w:rsidP="009634D3">
      <w:pPr>
        <w:pStyle w:val="ConsPlusNormal"/>
        <w:jc w:val="both"/>
      </w:pPr>
      <w:r>
        <w:t xml:space="preserve">(в ред. Федерального </w:t>
      </w:r>
      <w:hyperlink r:id="rId22">
        <w:r>
          <w:rPr>
            <w:color w:val="0000FF"/>
          </w:rPr>
          <w:t>закона</w:t>
        </w:r>
      </w:hyperlink>
      <w:r>
        <w:t xml:space="preserve"> от 03.07.2016 N 361-ФЗ)</w:t>
      </w:r>
    </w:p>
    <w:p w:rsidR="009634D3" w:rsidRDefault="009634D3" w:rsidP="009634D3">
      <w:pPr>
        <w:pStyle w:val="ConsPlusNormal"/>
        <w:spacing w:before="220"/>
        <w:ind w:firstLine="540"/>
        <w:jc w:val="both"/>
      </w:pPr>
      <w:r>
        <w:t xml:space="preserve">16) утратил силу с 1 июля 2020 года. - Федеральный </w:t>
      </w:r>
      <w:hyperlink r:id="rId23">
        <w:r>
          <w:rPr>
            <w:color w:val="0000FF"/>
          </w:rPr>
          <w:t>закон</w:t>
        </w:r>
      </w:hyperlink>
      <w:r>
        <w:t xml:space="preserve"> от 18.07.2019 N 184-ФЗ;</w:t>
      </w:r>
    </w:p>
    <w:p w:rsidR="009634D3" w:rsidRDefault="009634D3" w:rsidP="009634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634D3" w:rsidTr="00F37B92">
        <w:tc>
          <w:tcPr>
            <w:tcW w:w="60" w:type="dxa"/>
            <w:tcBorders>
              <w:top w:val="nil"/>
              <w:left w:val="nil"/>
              <w:bottom w:val="nil"/>
              <w:right w:val="nil"/>
            </w:tcBorders>
            <w:shd w:val="clear" w:color="auto" w:fill="CED3F1"/>
            <w:tcMar>
              <w:top w:w="0" w:type="dxa"/>
              <w:left w:w="0" w:type="dxa"/>
              <w:bottom w:w="0" w:type="dxa"/>
              <w:right w:w="0" w:type="dxa"/>
            </w:tcMar>
          </w:tcPr>
          <w:p w:rsidR="009634D3" w:rsidRDefault="009634D3" w:rsidP="00F37B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34D3" w:rsidRDefault="009634D3" w:rsidP="00F37B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34D3" w:rsidRDefault="009634D3" w:rsidP="00F37B92">
            <w:pPr>
              <w:pStyle w:val="ConsPlusNormal"/>
              <w:jc w:val="both"/>
            </w:pPr>
            <w:proofErr w:type="spellStart"/>
            <w:r>
              <w:rPr>
                <w:color w:val="392C69"/>
              </w:rPr>
              <w:t>КонсультантПлюс</w:t>
            </w:r>
            <w:proofErr w:type="spellEnd"/>
            <w:r>
              <w:rPr>
                <w:color w:val="392C69"/>
              </w:rPr>
              <w:t>: примечание.</w:t>
            </w:r>
          </w:p>
          <w:p w:rsidR="009634D3" w:rsidRDefault="009634D3" w:rsidP="00F37B92">
            <w:pPr>
              <w:pStyle w:val="ConsPlusNormal"/>
              <w:jc w:val="both"/>
            </w:pPr>
            <w:r>
              <w:rPr>
                <w:color w:val="392C69"/>
              </w:rPr>
              <w:t xml:space="preserve">Положения п. 17 ч. 6 ст. 7 (в редакции ФЗ от 28.07.2012 N 133-ФЗ) </w:t>
            </w:r>
            <w:hyperlink r:id="rId2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9634D3" w:rsidRDefault="009634D3" w:rsidP="00F37B92">
            <w:pPr>
              <w:pStyle w:val="ConsPlusNormal"/>
            </w:pPr>
          </w:p>
        </w:tc>
      </w:tr>
    </w:tbl>
    <w:p w:rsidR="009634D3" w:rsidRDefault="009634D3" w:rsidP="009634D3">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9634D3" w:rsidRDefault="009634D3" w:rsidP="009634D3">
      <w:pPr>
        <w:pStyle w:val="ConsPlusNormal"/>
        <w:jc w:val="both"/>
      </w:pPr>
      <w:r>
        <w:t xml:space="preserve">(в ред. Федерального </w:t>
      </w:r>
      <w:hyperlink r:id="rId25">
        <w:r>
          <w:rPr>
            <w:color w:val="0000FF"/>
          </w:rPr>
          <w:t>закона</w:t>
        </w:r>
      </w:hyperlink>
      <w:r>
        <w:t xml:space="preserve"> от 28.07.2012 N 133-ФЗ)</w:t>
      </w:r>
    </w:p>
    <w:p w:rsidR="009634D3" w:rsidRDefault="009634D3" w:rsidP="009634D3">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9634D3" w:rsidRDefault="009634D3" w:rsidP="009634D3">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9634D3" w:rsidRDefault="009634D3" w:rsidP="009634D3">
      <w:pPr>
        <w:pStyle w:val="ConsPlusNormal"/>
        <w:jc w:val="both"/>
      </w:pPr>
      <w:r>
        <w:t xml:space="preserve">(п. 19 введен Федеральным </w:t>
      </w:r>
      <w:hyperlink r:id="rId26">
        <w:r>
          <w:rPr>
            <w:color w:val="0000FF"/>
          </w:rPr>
          <w:t>законом</w:t>
        </w:r>
      </w:hyperlink>
      <w:r>
        <w:t xml:space="preserve"> от 03.12.2011 N 383-ФЗ)</w:t>
      </w:r>
    </w:p>
    <w:p w:rsidR="009634D3" w:rsidRDefault="009634D3" w:rsidP="009634D3">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801385" w:rsidRDefault="00801385">
      <w:bookmarkStart w:id="0" w:name="_GoBack"/>
      <w:bookmarkEnd w:id="0"/>
    </w:p>
    <w:sectPr w:rsidR="00801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DC"/>
    <w:rsid w:val="003D10DC"/>
    <w:rsid w:val="00801385"/>
    <w:rsid w:val="00963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64AAC-1C7B-48EE-8410-C2B3720E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34D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56566&amp;dst=100033" TargetMode="External"/><Relationship Id="rId13" Type="http://schemas.openxmlformats.org/officeDocument/2006/relationships/hyperlink" Target="https://login.consultant.ru/link/?req=doc&amp;base=LAW&amp;n=479111&amp;dst=100078" TargetMode="External"/><Relationship Id="rId18" Type="http://schemas.openxmlformats.org/officeDocument/2006/relationships/hyperlink" Target="https://login.consultant.ru/link/?req=doc&amp;base=LAW&amp;n=464270&amp;dst=100353" TargetMode="External"/><Relationship Id="rId26" Type="http://schemas.openxmlformats.org/officeDocument/2006/relationships/hyperlink" Target="https://login.consultant.ru/link/?req=doc&amp;base=LAW&amp;n=321547&amp;dst=10028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857&amp;dst=100102" TargetMode="External"/><Relationship Id="rId7" Type="http://schemas.openxmlformats.org/officeDocument/2006/relationships/hyperlink" Target="https://login.consultant.ru/link/?req=doc&amp;base=LAW&amp;n=286674&amp;dst=100012" TargetMode="External"/><Relationship Id="rId12" Type="http://schemas.openxmlformats.org/officeDocument/2006/relationships/hyperlink" Target="https://login.consultant.ru/link/?req=doc&amp;base=LAW&amp;n=451857&amp;dst=100101" TargetMode="External"/><Relationship Id="rId17" Type="http://schemas.openxmlformats.org/officeDocument/2006/relationships/hyperlink" Target="https://login.consultant.ru/link/?req=doc&amp;base=LAW&amp;n=493187&amp;dst=100141" TargetMode="External"/><Relationship Id="rId25" Type="http://schemas.openxmlformats.org/officeDocument/2006/relationships/hyperlink" Target="https://login.consultant.ru/link/?req=doc&amp;base=LAW&amp;n=464270&amp;dst=100355" TargetMode="External"/><Relationship Id="rId2" Type="http://schemas.openxmlformats.org/officeDocument/2006/relationships/settings" Target="settings.xml"/><Relationship Id="rId16" Type="http://schemas.openxmlformats.org/officeDocument/2006/relationships/hyperlink" Target="https://login.consultant.ru/link/?req=doc&amp;base=LAW&amp;n=494653&amp;dst=100038" TargetMode="External"/><Relationship Id="rId20" Type="http://schemas.openxmlformats.org/officeDocument/2006/relationships/hyperlink" Target="https://login.consultant.ru/link/?req=doc&amp;base=LAW&amp;n=508810&amp;dst=100516" TargetMode="External"/><Relationship Id="rId1" Type="http://schemas.openxmlformats.org/officeDocument/2006/relationships/styles" Target="styles.xml"/><Relationship Id="rId6" Type="http://schemas.openxmlformats.org/officeDocument/2006/relationships/hyperlink" Target="https://login.consultant.ru/link/?req=doc&amp;base=LAW&amp;n=286674&amp;dst=100010" TargetMode="External"/><Relationship Id="rId11" Type="http://schemas.openxmlformats.org/officeDocument/2006/relationships/hyperlink" Target="https://login.consultant.ru/link/?req=doc&amp;base=LAW&amp;n=321547&amp;dst=100282" TargetMode="External"/><Relationship Id="rId24" Type="http://schemas.openxmlformats.org/officeDocument/2006/relationships/hyperlink" Target="https://login.consultant.ru/link/?req=doc&amp;base=LAW&amp;n=464270&amp;dst=100459" TargetMode="External"/><Relationship Id="rId5" Type="http://schemas.openxmlformats.org/officeDocument/2006/relationships/hyperlink" Target="https://login.consultant.ru/link/?req=doc&amp;base=LAW&amp;n=149244&amp;dst=100012" TargetMode="External"/><Relationship Id="rId15" Type="http://schemas.openxmlformats.org/officeDocument/2006/relationships/hyperlink" Target="https://login.consultant.ru/link/?req=doc&amp;base=LAW&amp;n=286674&amp;dst=100016" TargetMode="External"/><Relationship Id="rId23" Type="http://schemas.openxmlformats.org/officeDocument/2006/relationships/hyperlink" Target="https://login.consultant.ru/link/?req=doc&amp;base=LAW&amp;n=329288&amp;dst=100027" TargetMode="External"/><Relationship Id="rId28" Type="http://schemas.openxmlformats.org/officeDocument/2006/relationships/theme" Target="theme/theme1.xml"/><Relationship Id="rId10" Type="http://schemas.openxmlformats.org/officeDocument/2006/relationships/hyperlink" Target="https://login.consultant.ru/link/?req=doc&amp;base=LAW&amp;n=494653&amp;dst=100037" TargetMode="External"/><Relationship Id="rId19" Type="http://schemas.openxmlformats.org/officeDocument/2006/relationships/hyperlink" Target="https://login.consultant.ru/link/?req=doc&amp;base=LAW&amp;n=501400&amp;dst=100179" TargetMode="External"/><Relationship Id="rId4" Type="http://schemas.openxmlformats.org/officeDocument/2006/relationships/hyperlink" Target="https://login.consultant.ru/link/?req=doc&amp;base=LAW&amp;n=149244&amp;dst=100007" TargetMode="External"/><Relationship Id="rId9" Type="http://schemas.openxmlformats.org/officeDocument/2006/relationships/hyperlink" Target="https://login.consultant.ru/link/?req=doc&amp;base=LAW&amp;n=494653&amp;dst=100036" TargetMode="External"/><Relationship Id="rId14" Type="http://schemas.openxmlformats.org/officeDocument/2006/relationships/hyperlink" Target="https://login.consultant.ru/link/?req=doc&amp;base=LAW&amp;n=286674&amp;dst=100014" TargetMode="External"/><Relationship Id="rId22" Type="http://schemas.openxmlformats.org/officeDocument/2006/relationships/hyperlink" Target="https://login.consultant.ru/link/?req=doc&amp;base=LAW&amp;n=508810&amp;dst=10051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Кольчугина Наталья Александровна</dc:creator>
  <cp:keywords/>
  <dc:description/>
  <cp:lastModifiedBy>Кольчугина Наталья Александровна</cp:lastModifiedBy>
  <cp:revision>2</cp:revision>
  <dcterms:created xsi:type="dcterms:W3CDTF">2026-04-09T09:23:00Z</dcterms:created>
  <dcterms:modified xsi:type="dcterms:W3CDTF">2026-04-09T09:24:00Z</dcterms:modified>
</cp:coreProperties>
</file>