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7BA" w:rsidRDefault="00A447B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447BA" w:rsidRDefault="00A447BA">
      <w:pPr>
        <w:pStyle w:val="ConsPlusNormal"/>
        <w:jc w:val="both"/>
        <w:outlineLvl w:val="0"/>
      </w:pPr>
    </w:p>
    <w:p w:rsidR="00A447BA" w:rsidRDefault="00A447BA">
      <w:pPr>
        <w:pStyle w:val="ConsPlusTitle"/>
        <w:jc w:val="center"/>
        <w:outlineLvl w:val="0"/>
      </w:pPr>
      <w:r>
        <w:t>МЭРИЯ ГОРОДСКОГО ОКРУГА ТОЛЬЯТТИ</w:t>
      </w:r>
    </w:p>
    <w:p w:rsidR="00A447BA" w:rsidRDefault="00A447BA">
      <w:pPr>
        <w:pStyle w:val="ConsPlusTitle"/>
        <w:jc w:val="center"/>
      </w:pPr>
      <w:r>
        <w:t>САМАРСКОЙ ОБЛАСТИ</w:t>
      </w:r>
    </w:p>
    <w:p w:rsidR="00A447BA" w:rsidRDefault="00A447BA">
      <w:pPr>
        <w:pStyle w:val="ConsPlusTitle"/>
        <w:jc w:val="center"/>
      </w:pPr>
    </w:p>
    <w:p w:rsidR="00A447BA" w:rsidRDefault="00A447BA">
      <w:pPr>
        <w:pStyle w:val="ConsPlusTitle"/>
        <w:jc w:val="center"/>
      </w:pPr>
      <w:r>
        <w:t>ПОСТАНОВЛЕНИЕ</w:t>
      </w:r>
    </w:p>
    <w:p w:rsidR="00A447BA" w:rsidRDefault="00A447BA">
      <w:pPr>
        <w:pStyle w:val="ConsPlusTitle"/>
        <w:jc w:val="center"/>
      </w:pPr>
      <w:r>
        <w:t>от 20 июля 2016 г. N 2330-п/1</w:t>
      </w:r>
    </w:p>
    <w:p w:rsidR="00A447BA" w:rsidRDefault="00A447BA">
      <w:pPr>
        <w:pStyle w:val="ConsPlusTitle"/>
        <w:jc w:val="center"/>
      </w:pPr>
    </w:p>
    <w:p w:rsidR="00A447BA" w:rsidRDefault="00A447BA">
      <w:pPr>
        <w:pStyle w:val="ConsPlusTitle"/>
        <w:jc w:val="center"/>
      </w:pPr>
      <w:r>
        <w:t>О СОЗДАНИИ ОБЩЕСТВЕННОГО СОВЕТА ПО РАЗВИТИЮ</w:t>
      </w:r>
    </w:p>
    <w:p w:rsidR="00A447BA" w:rsidRDefault="00A447BA">
      <w:pPr>
        <w:pStyle w:val="ConsPlusTitle"/>
        <w:jc w:val="center"/>
      </w:pPr>
      <w:r>
        <w:t>ПРЕДПРИНИМАТЕЛЬСТВА И УЛУЧШЕНИЮ ИНВЕСТИЦИОННОГО КЛИМАТА</w:t>
      </w:r>
    </w:p>
    <w:p w:rsidR="00A447BA" w:rsidRDefault="00A447BA">
      <w:pPr>
        <w:pStyle w:val="ConsPlusTitle"/>
        <w:jc w:val="center"/>
      </w:pPr>
      <w:r>
        <w:t>ПРИ АДМИНИСТРАЦИИ ГОРОДСКОГО ОКРУГА ТОЛЬЯТТИ</w:t>
      </w:r>
    </w:p>
    <w:p w:rsidR="00A447BA" w:rsidRDefault="00A447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447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городского округа Тольятти Самарской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 xml:space="preserve">области от 27.07.2017 </w:t>
            </w:r>
            <w:hyperlink r:id="rId5">
              <w:r>
                <w:rPr>
                  <w:color w:val="0000FF"/>
                </w:rPr>
                <w:t>N 2593-п/1</w:t>
              </w:r>
            </w:hyperlink>
            <w:r>
              <w:rPr>
                <w:color w:val="392C69"/>
              </w:rPr>
              <w:t xml:space="preserve">, от 08.09.2017 </w:t>
            </w:r>
            <w:hyperlink r:id="rId6">
              <w:r>
                <w:rPr>
                  <w:color w:val="0000FF"/>
                </w:rPr>
                <w:t>N 3036-п/1</w:t>
              </w:r>
            </w:hyperlink>
            <w:r>
              <w:rPr>
                <w:color w:val="392C69"/>
              </w:rPr>
              <w:t>,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19.04.2018 </w:t>
            </w:r>
            <w:hyperlink r:id="rId7">
              <w:r>
                <w:rPr>
                  <w:color w:val="0000FF"/>
                </w:rPr>
                <w:t>N 1231-п/1</w:t>
              </w:r>
            </w:hyperlink>
            <w:r>
              <w:rPr>
                <w:color w:val="392C69"/>
              </w:rPr>
              <w:t xml:space="preserve">, от 07.12.2018 </w:t>
            </w:r>
            <w:hyperlink r:id="rId8">
              <w:r>
                <w:rPr>
                  <w:color w:val="0000FF"/>
                </w:rPr>
                <w:t>N 3635-п/1</w:t>
              </w:r>
            </w:hyperlink>
            <w:r>
              <w:rPr>
                <w:color w:val="392C69"/>
              </w:rPr>
              <w:t>,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23.08.2019 </w:t>
            </w:r>
            <w:hyperlink r:id="rId9">
              <w:r>
                <w:rPr>
                  <w:color w:val="0000FF"/>
                </w:rPr>
                <w:t>N 2288-п/1</w:t>
              </w:r>
            </w:hyperlink>
            <w:r>
              <w:rPr>
                <w:color w:val="392C69"/>
              </w:rPr>
              <w:t xml:space="preserve">, от 23.09.2020 </w:t>
            </w:r>
            <w:hyperlink r:id="rId10">
              <w:r>
                <w:rPr>
                  <w:color w:val="0000FF"/>
                </w:rPr>
                <w:t>N 2849-п/1</w:t>
              </w:r>
            </w:hyperlink>
            <w:r>
              <w:rPr>
                <w:color w:val="392C69"/>
              </w:rPr>
              <w:t xml:space="preserve">, от 17.03.2023 </w:t>
            </w:r>
            <w:hyperlink r:id="rId11">
              <w:r>
                <w:rPr>
                  <w:color w:val="0000FF"/>
                </w:rPr>
                <w:t>N 924-п/1</w:t>
              </w:r>
            </w:hyperlink>
            <w:r>
              <w:rPr>
                <w:color w:val="392C69"/>
              </w:rPr>
              <w:t>,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04.08.2025 </w:t>
            </w:r>
            <w:hyperlink r:id="rId12">
              <w:r>
                <w:rPr>
                  <w:color w:val="0000FF"/>
                </w:rPr>
                <w:t>N 1377-п/1</w:t>
              </w:r>
            </w:hyperlink>
            <w:r>
              <w:rPr>
                <w:color w:val="392C69"/>
              </w:rPr>
              <w:t xml:space="preserve">, от 16.02.2026 </w:t>
            </w:r>
            <w:hyperlink r:id="rId13">
              <w:r>
                <w:rPr>
                  <w:color w:val="0000FF"/>
                </w:rPr>
                <w:t>N 393-п/1</w:t>
              </w:r>
            </w:hyperlink>
            <w:r>
              <w:rPr>
                <w:color w:val="392C69"/>
              </w:rPr>
              <w:t xml:space="preserve">, от 16.09.2026 </w:t>
            </w:r>
            <w:hyperlink r:id="rId14">
              <w:r>
                <w:rPr>
                  <w:color w:val="0000FF"/>
                </w:rPr>
                <w:t>N 2282-п/1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</w:tr>
    </w:tbl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ind w:firstLine="540"/>
        <w:jc w:val="both"/>
      </w:pPr>
      <w:r>
        <w:t xml:space="preserve">В целях обеспечения практического взаимодействия органов местного самоуправления и субъектов инвестиционной и предпринимательской деятельности, в соответствии с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Федерации", руководствуясь </w:t>
      </w:r>
      <w:hyperlink r:id="rId16">
        <w:r>
          <w:rPr>
            <w:color w:val="0000FF"/>
          </w:rPr>
          <w:t>Уставом</w:t>
        </w:r>
      </w:hyperlink>
      <w:r>
        <w:t xml:space="preserve"> городского округа Тольятти, администрация городского округа Тольятти постановляет:</w:t>
      </w:r>
    </w:p>
    <w:p w:rsidR="00A447BA" w:rsidRDefault="00A447BA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27.07.2017 N 2593-п/1)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1. Создать Общественный Совет по развитию предпринимательства и улучшению инвестиционного климата при администрации городского округа Тольятти.</w:t>
      </w:r>
    </w:p>
    <w:p w:rsidR="00A447BA" w:rsidRDefault="00A447BA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27.07.2017 N 2593-п/1)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52">
        <w:r>
          <w:rPr>
            <w:color w:val="0000FF"/>
          </w:rPr>
          <w:t>Положение</w:t>
        </w:r>
      </w:hyperlink>
      <w:r>
        <w:t xml:space="preserve"> об Общественном Совете по развитию предпринимательства и улучшению инвестиционного климата при администрации городского округа Тольятти (Приложение N 1).</w:t>
      </w:r>
    </w:p>
    <w:p w:rsidR="00A447BA" w:rsidRDefault="00A447BA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27.07.2017 N 2593-п/1)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146">
        <w:r>
          <w:rPr>
            <w:color w:val="0000FF"/>
          </w:rPr>
          <w:t>Состав</w:t>
        </w:r>
      </w:hyperlink>
      <w:r>
        <w:t xml:space="preserve"> Общественного Совета по развитию предпринимательства и улучшению инвестиционного климата при администрации городского округа Тольятти согласно </w:t>
      </w:r>
      <w:proofErr w:type="gramStart"/>
      <w:r>
        <w:t>Приложению</w:t>
      </w:r>
      <w:proofErr w:type="gramEnd"/>
      <w:r>
        <w:t xml:space="preserve"> N 2 к настоящему Постановлению.</w:t>
      </w:r>
    </w:p>
    <w:p w:rsidR="00A447BA" w:rsidRDefault="00A447B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27.07.2017 N 2593-п/1)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4.1. </w:t>
      </w:r>
      <w:hyperlink r:id="rId21">
        <w:r>
          <w:rPr>
            <w:color w:val="0000FF"/>
          </w:rPr>
          <w:t>Постановление</w:t>
        </w:r>
      </w:hyperlink>
      <w:r>
        <w:t xml:space="preserve"> мэра городского округа Тольятти от 13.05.2008 N 957-1/п "О создании Совета по предпринимательству при мэрии городского округа Тольятти" (газета "Городские ведомости", 2008, 22 мая).</w:t>
      </w:r>
    </w:p>
    <w:p w:rsidR="00A447BA" w:rsidRDefault="00A447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447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47BA" w:rsidRDefault="00A447B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447BA" w:rsidRDefault="00A447BA">
            <w:pPr>
              <w:pStyle w:val="ConsPlusNormal"/>
              <w:jc w:val="both"/>
            </w:pPr>
            <w:r>
              <w:rPr>
                <w:color w:val="392C69"/>
              </w:rPr>
              <w:t xml:space="preserve">В официальном тексте документа, видимо, допущена опечатка: имеется в виду "Постановление </w:t>
            </w:r>
            <w:r>
              <w:rPr>
                <w:color w:val="392C69"/>
              </w:rPr>
              <w:lastRenderedPageBreak/>
              <w:t>мэра", а не "Постановление мэрии".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</w:tr>
    </w:tbl>
    <w:p w:rsidR="00A447BA" w:rsidRDefault="00A447BA">
      <w:pPr>
        <w:pStyle w:val="ConsPlusNormal"/>
        <w:spacing w:before="280"/>
        <w:ind w:firstLine="540"/>
        <w:jc w:val="both"/>
      </w:pPr>
      <w:r>
        <w:lastRenderedPageBreak/>
        <w:t xml:space="preserve">4.2. </w:t>
      </w:r>
      <w:hyperlink r:id="rId22"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25.11.2008 N 2897-п/1 "О внесении изменений в постановление мэра городского округа Тольятти от 13.05.2008 N 957-1/п "О создании Совета по предпринимательству при мэрии городского округа Тольятти" (газета "Городские ведомости", 2008, 25 ноября).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4.3. </w:t>
      </w:r>
      <w:hyperlink r:id="rId23"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03.05.2011 N 1331-п/1 "О внесении изменений в постановление мэра городского округа Тольятти от 13.05.2008 N 957-1/п "О создании Совета по предпринимательству при мэрии городского округа Тольятти" (газета "Городские ведомости", 2011, 7 мая).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4.4. </w:t>
      </w:r>
      <w:hyperlink r:id="rId24"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29.12.2011 N 4152-п/1 "О внесении изменений в постановление мэра городского округа Тольятти от 13.05.2008 N 957-1/п "О создании Совета по предпринимательству при мэрии городского округа Тольятти" (газета "Городские ведомости", 2011, 30 декабря).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4.5. Постановление мэрии городского округа Тольятти от 18.06.2012 N 1771-п/1 "О внесении изменений в постановление мэра городского округа Тольятти от 13.05.2008 N 957-1/п "О создании Совета по предпринимательству при мэрии городского округа Тольятти" (газета "Городские ведомости", 2012, 26 июня).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4.6. </w:t>
      </w:r>
      <w:hyperlink r:id="rId25"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24.04.2013 N 1326-п/1 "О внесении изменений в постановление мэра городского округа Тольятти от 13.05.2008 N 957-1/п "О создании Совета по предпринимательству при мэрии городского округа Тольятти" (газета "Городские ведомости", 2013, 30 апреля).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4.7. </w:t>
      </w:r>
      <w:hyperlink r:id="rId26">
        <w:r>
          <w:rPr>
            <w:color w:val="0000FF"/>
          </w:rPr>
          <w:t>Постановление</w:t>
        </w:r>
      </w:hyperlink>
      <w:r>
        <w:t xml:space="preserve"> мэрии городского округа Тольятти от 05.05.2014 N 1391-п/1 "О внесении изменений в постановление мэра городского округа Тольятти от 13.05.2008 N 957-1/п "О создании Совета по предпринимательству при мэрии городского округа Тольятти" (газета "Городские ведомости", 2014, 6 мая).</w:t>
      </w:r>
    </w:p>
    <w:p w:rsidR="00A447BA" w:rsidRDefault="00A447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447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47BA" w:rsidRDefault="00A447B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447BA" w:rsidRDefault="00A447BA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</w:tr>
    </w:tbl>
    <w:p w:rsidR="00A447BA" w:rsidRDefault="00A447BA">
      <w:pPr>
        <w:pStyle w:val="ConsPlusNormal"/>
        <w:spacing w:before="280"/>
        <w:ind w:firstLine="540"/>
        <w:jc w:val="both"/>
      </w:pPr>
      <w:r>
        <w:t>2. Управлению по оргработе и связям с общественностью мэрии городского округа Тольятти (Алексеев А.А.) опубликовать настоящее Постановление в газете "Городские ведомости".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 Настоящее Постановление вступает в силу после дня его официального опубликования.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right"/>
      </w:pPr>
      <w:r>
        <w:t>Мэр</w:t>
      </w:r>
    </w:p>
    <w:p w:rsidR="00A447BA" w:rsidRDefault="00A447BA">
      <w:pPr>
        <w:pStyle w:val="ConsPlusNormal"/>
        <w:jc w:val="right"/>
      </w:pPr>
      <w:r>
        <w:t>С.И.АНДРЕЕВ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right"/>
        <w:outlineLvl w:val="0"/>
      </w:pPr>
      <w:r>
        <w:t>Приложение N 1</w:t>
      </w:r>
    </w:p>
    <w:p w:rsidR="00A447BA" w:rsidRDefault="00A447BA">
      <w:pPr>
        <w:pStyle w:val="ConsPlusNormal"/>
        <w:jc w:val="right"/>
      </w:pPr>
      <w:r>
        <w:t>к Постановлению</w:t>
      </w:r>
    </w:p>
    <w:p w:rsidR="00A447BA" w:rsidRDefault="00A447BA">
      <w:pPr>
        <w:pStyle w:val="ConsPlusNormal"/>
        <w:jc w:val="right"/>
      </w:pPr>
      <w:r>
        <w:t>мэрии городского округа Тольятти</w:t>
      </w:r>
    </w:p>
    <w:p w:rsidR="00A447BA" w:rsidRDefault="00A447BA">
      <w:pPr>
        <w:pStyle w:val="ConsPlusNormal"/>
        <w:jc w:val="right"/>
      </w:pPr>
      <w:r>
        <w:t>от 20 июля 2016 г. N 2330-п/1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Title"/>
        <w:jc w:val="center"/>
      </w:pPr>
      <w:bookmarkStart w:id="0" w:name="P52"/>
      <w:bookmarkEnd w:id="0"/>
      <w:r>
        <w:t>ПОЛОЖЕНИЕ</w:t>
      </w:r>
    </w:p>
    <w:p w:rsidR="00A447BA" w:rsidRDefault="00A447BA">
      <w:pPr>
        <w:pStyle w:val="ConsPlusTitle"/>
        <w:jc w:val="center"/>
      </w:pPr>
      <w:r>
        <w:lastRenderedPageBreak/>
        <w:t>ОБ ОБЩЕСТВЕННОМ СОВЕТЕ ПО РАЗВИТИЮ ПРЕДПРИНИМАТЕЛЬСТВА</w:t>
      </w:r>
    </w:p>
    <w:p w:rsidR="00A447BA" w:rsidRDefault="00A447BA">
      <w:pPr>
        <w:pStyle w:val="ConsPlusTitle"/>
        <w:jc w:val="center"/>
      </w:pPr>
      <w:r>
        <w:t>И УЛУЧШЕНИЮ ИНВЕСТИЦИОННОГО КЛИМАТА ПРИ АДМИНИСТРАЦИИ</w:t>
      </w:r>
    </w:p>
    <w:p w:rsidR="00A447BA" w:rsidRDefault="00A447BA">
      <w:pPr>
        <w:pStyle w:val="ConsPlusTitle"/>
        <w:jc w:val="center"/>
      </w:pPr>
      <w:r>
        <w:t>ГОРОДСКОГО ОКРУГА ТОЛЬЯТТИ</w:t>
      </w:r>
    </w:p>
    <w:p w:rsidR="00A447BA" w:rsidRDefault="00A447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447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городского округа Тольятти Самарской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 xml:space="preserve">области от 27.07.2017 </w:t>
            </w:r>
            <w:hyperlink r:id="rId27">
              <w:r>
                <w:rPr>
                  <w:color w:val="0000FF"/>
                </w:rPr>
                <w:t>N 2593-п/1</w:t>
              </w:r>
            </w:hyperlink>
            <w:r>
              <w:rPr>
                <w:color w:val="392C69"/>
              </w:rPr>
              <w:t xml:space="preserve">, от 19.04.2018 </w:t>
            </w:r>
            <w:hyperlink r:id="rId28">
              <w:r>
                <w:rPr>
                  <w:color w:val="0000FF"/>
                </w:rPr>
                <w:t>N 1231-п/1</w:t>
              </w:r>
            </w:hyperlink>
            <w:r>
              <w:rPr>
                <w:color w:val="392C69"/>
              </w:rPr>
              <w:t>,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07.12.2018 </w:t>
            </w:r>
            <w:hyperlink r:id="rId29">
              <w:r>
                <w:rPr>
                  <w:color w:val="0000FF"/>
                </w:rPr>
                <w:t>N 3635-п/1</w:t>
              </w:r>
            </w:hyperlink>
            <w:r>
              <w:rPr>
                <w:color w:val="392C69"/>
              </w:rPr>
              <w:t xml:space="preserve">, от 23.09.2020 </w:t>
            </w:r>
            <w:hyperlink r:id="rId30">
              <w:r>
                <w:rPr>
                  <w:color w:val="0000FF"/>
                </w:rPr>
                <w:t>N 2849-п/1</w:t>
              </w:r>
            </w:hyperlink>
            <w:r>
              <w:rPr>
                <w:color w:val="392C69"/>
              </w:rPr>
              <w:t xml:space="preserve">, от 17.03.2023 </w:t>
            </w:r>
            <w:hyperlink r:id="rId31">
              <w:r>
                <w:rPr>
                  <w:color w:val="0000FF"/>
                </w:rPr>
                <w:t>N 924-п/1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</w:tr>
    </w:tbl>
    <w:p w:rsidR="00A447BA" w:rsidRDefault="00A447BA">
      <w:pPr>
        <w:pStyle w:val="ConsPlusNormal"/>
        <w:jc w:val="both"/>
      </w:pPr>
    </w:p>
    <w:p w:rsidR="00A447BA" w:rsidRDefault="00A447BA">
      <w:pPr>
        <w:pStyle w:val="ConsPlusTitle"/>
        <w:jc w:val="center"/>
        <w:outlineLvl w:val="1"/>
      </w:pPr>
      <w:r>
        <w:t>1. Общие положения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ind w:firstLine="540"/>
        <w:jc w:val="both"/>
      </w:pPr>
      <w:r>
        <w:t>1.1. Общественный Совет по развитию предпринимательства и улучшению инвестиционного климата при администрации городского округа Тольятти (далее - Совет) является совещательным органом, образуемым для обеспечения практического взаимодействия органов местного самоуправления и субъектов инвестиционной и предпринимательской деятельности в целях создания условий для развития малого и среднего предпринимательства и инвестиционной деятельности в городском округе Тольятти, рассмотрения вопросов, связанных с формированием благоприятного инвестиционного климата и устранением имеющихся административных барьеров при осуществлении предпринимательской и инвестиционной деятельности.</w:t>
      </w:r>
    </w:p>
    <w:p w:rsidR="00A447BA" w:rsidRDefault="00A447BA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27.07.2017 N 2593-п/1)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1.2. В своей деятельности Совет руководствуется федеральными законами, законами Самарской области, </w:t>
      </w:r>
      <w:hyperlink r:id="rId33">
        <w:r>
          <w:rPr>
            <w:color w:val="0000FF"/>
          </w:rPr>
          <w:t>Уставом</w:t>
        </w:r>
      </w:hyperlink>
      <w:r>
        <w:t xml:space="preserve"> городского округа Тольятти и иными муниципальными правовыми актами городского округа Тольятти, а также настоящим Положением.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Title"/>
        <w:jc w:val="center"/>
        <w:outlineLvl w:val="1"/>
      </w:pPr>
      <w:r>
        <w:t>2. Основные задачи Совета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ind w:firstLine="540"/>
        <w:jc w:val="both"/>
      </w:pPr>
      <w:r>
        <w:t>Основными задачами Совета являются: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2.1. Осуществление информационного и консультативного обеспечения взаимодействия органов местного самоуправления и субъектов предпринимательской деятельности.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2.2. Обсуждение, изучение и обобщение имеющихся проблем у субъектов малого и среднего предпринимательства и распространение положительного опыта инвестиционной и предпринимательской деятельности.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2.3. Содействие развитию предпринимательства и его консолидация для решения актуальных социально-экономических проблем в городском округе.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2.4. Разработка рекомендаций по совершенствованию муниципальных правовых актов городского округа по вопросам инвестиционной и предпринимательской деятельности.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2.5. Выявление административных барьеров при осуществлении инвестиционной и предпринимательской деятельности и предложения способов их устранения.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2.6. Рассмотрение инициатив бизнес-сообщества.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2.7. Оценка эффективности организации и функционирования антимонопольного комплаенса в администрации городского округа Тольятти.</w:t>
      </w:r>
    </w:p>
    <w:p w:rsidR="00A447BA" w:rsidRDefault="00A447BA">
      <w:pPr>
        <w:pStyle w:val="ConsPlusNormal"/>
        <w:jc w:val="both"/>
      </w:pPr>
      <w:r>
        <w:t xml:space="preserve">(п. 2.7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23.09.2020 N 2849-п/1)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Title"/>
        <w:jc w:val="center"/>
        <w:outlineLvl w:val="1"/>
      </w:pPr>
      <w:r>
        <w:t>3. Основные направления деятельности Совета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ind w:firstLine="540"/>
        <w:jc w:val="both"/>
      </w:pPr>
      <w:r>
        <w:t>Основные направления деятельности Совета: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3.1. Разрабатывает предложения по устранению административных барьеров, возникающих при осуществлении инвестиционной и предпринимательской деятельности.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3.2. Разрабатывает рекомендации по совершенствованию инфраструктуры поддержки субъектов малого и среднего предпринимательства на территории городского округа и участвует в обеспечении ее деятельности.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3.3. Разрабатывает рекомендации по совершенствованию механизмов муниципальной поддержки инвестиционных проектов, стимулированию инвестиционной активности на территории городского округа.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3.4. Принимает участие в разработке и содействует реализации муниципальных программ развития малого и среднего предпринимательства и инвестиционной деятельности с учетом национальных и местных социально-экономических, экологических, культурных особенностей.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3.5. Принимает участие при подготовке анализа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3.6. Принимает участие в оценке регулирующего воздействия проектов нормативных правовых актов и экспертизе нормативных правовых актов, затрагивающих вопросы осуществления предпринимательской и инвестиционной деятельности.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3.7. Принимает участие в осуществлении содействия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3.8. Принимает участие в разработке и реализации инвестиционной, инновационной и промышленной политики в городском округе Тольятти.</w:t>
      </w:r>
    </w:p>
    <w:p w:rsidR="00A447BA" w:rsidRDefault="00A447BA">
      <w:pPr>
        <w:pStyle w:val="ConsPlusNormal"/>
        <w:jc w:val="both"/>
      </w:pPr>
      <w:r>
        <w:t xml:space="preserve">(п. 3.8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19.04.2018 N 1231-п/1)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3.9. Разрабатывает рекомендации по определению основных направлений и методов повышения инвестиционной привлекательности городского округа Тольятти.</w:t>
      </w:r>
    </w:p>
    <w:p w:rsidR="00A447BA" w:rsidRDefault="00A447BA">
      <w:pPr>
        <w:pStyle w:val="ConsPlusNormal"/>
        <w:jc w:val="both"/>
      </w:pPr>
      <w:r>
        <w:t xml:space="preserve">(п. 3.9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19.04.2018 N 1231-п/1)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3.10. Рассматривает и оценивает эффективность мероприятий в части, касающейся функционирования антимонопольного комплаенса в администрации городского округа Тольятти.</w:t>
      </w:r>
    </w:p>
    <w:p w:rsidR="00A447BA" w:rsidRDefault="00A447BA">
      <w:pPr>
        <w:pStyle w:val="ConsPlusNormal"/>
        <w:jc w:val="both"/>
      </w:pPr>
      <w:r>
        <w:t xml:space="preserve">(п. 3.10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23.09.2020 N 2849-п/1)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3.11. Рассматривает и утверждает доклад об антимонопольном комплаенсе.</w:t>
      </w:r>
    </w:p>
    <w:p w:rsidR="00A447BA" w:rsidRDefault="00A447BA">
      <w:pPr>
        <w:pStyle w:val="ConsPlusNormal"/>
        <w:jc w:val="both"/>
      </w:pPr>
      <w:r>
        <w:t xml:space="preserve">(п. 3.11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23.09.2020 N 2849-п/1)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Title"/>
        <w:jc w:val="center"/>
        <w:outlineLvl w:val="1"/>
      </w:pPr>
      <w:r>
        <w:t>4. Состав Совета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ind w:firstLine="540"/>
        <w:jc w:val="both"/>
      </w:pPr>
      <w:r>
        <w:t>4.1. Совет формируется из представителей органов местного самоуправления городского округа, субъектов предпринимательства, организаций инфраструктуры поддержки предпринимательства, представителей бизнес-объединений. Лица, не являющиеся работниками органов местного самоуправления, могут быть утверждены в составе Совета только по согласованию с соответствующими организациями.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lastRenderedPageBreak/>
        <w:t>4.2. Состав Совета утверждается постановлением администрации городского округа Тольятти.</w:t>
      </w:r>
    </w:p>
    <w:p w:rsidR="00A447BA" w:rsidRDefault="00A447BA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27.07.2017 N 2593-п/1)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4.3. Руководство деятельностью Совета осуществляет председатель Совета, а на период его отсутствия - заместитель председателя Совета.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4.4. Председатель, его заместители и члены Совета работают на добровольной основе.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Title"/>
        <w:jc w:val="center"/>
        <w:outlineLvl w:val="1"/>
      </w:pPr>
      <w:r>
        <w:t>5. Организация деятельности Совета</w:t>
      </w:r>
    </w:p>
    <w:p w:rsidR="00A447BA" w:rsidRDefault="00A447BA">
      <w:pPr>
        <w:pStyle w:val="ConsPlusNormal"/>
        <w:jc w:val="center"/>
      </w:pPr>
    </w:p>
    <w:p w:rsidR="00A447BA" w:rsidRDefault="00A447BA">
      <w:pPr>
        <w:pStyle w:val="ConsPlusNormal"/>
        <w:jc w:val="center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</w:t>
      </w:r>
    </w:p>
    <w:p w:rsidR="00A447BA" w:rsidRDefault="00A447BA">
      <w:pPr>
        <w:pStyle w:val="ConsPlusNormal"/>
        <w:jc w:val="center"/>
      </w:pPr>
      <w:r>
        <w:t>Тольятти Самарской области от 07.12.2018 N 3635-п/1)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ind w:firstLine="540"/>
        <w:jc w:val="both"/>
      </w:pPr>
      <w:r>
        <w:t>5.1. Заседания Совета проводятся по мере необходимости, но не реже одного раза в год.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О дате, времени, месте проведения и повестке очередного заседания состав Совета должен быть проинформирован не позднее чем за три календарных дня до предполагаемой даты его проведения.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5.2. Заседание Совета является правомочным, если на нем присутствует не менее половины членов Совета.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5.3. Решения Совета принимаются простым большинством голосов и оформляются протоколами, которые подписываются председательствующим на заседании Совета и ответственным секретарем Совета.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В случае равенства голосов при принятии решения право решающего голоса принадлежит председательствующему на заседании Совета.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5.4. Решения Совета, принятые в пределах компетенции Совета, носят рекомендательный характер.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5.5. Председатель, его заместитель и члены Совета лично участвуют в заседаниях Совета, имеют право вносить предложения в повестку заседаний Совета.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По решению председателя Совета заседание Совета может быть проведено в заочном формате - путем рассылки членам Совета повестки заседания, пакета документов и предлагаемого проекта решения заседания Совета, с последующей подготовкой и подписанием протокола заочного заседания Совета с учетом поступивших замечаний, предложений членов Совета.</w:t>
      </w:r>
    </w:p>
    <w:p w:rsidR="00A447BA" w:rsidRDefault="00A447BA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17.03.2023 N 924-п/1)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5.6. Председатель Совета: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ведет заседания Совета;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подписывает протоколы заседания Совета;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организует контроль за выполнением решений, принятых Советом.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5.7. Заместитель председателя Совета замещает председателя Совета и исполняет его функции в случае его отсутствия.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5.8. Члены Совета: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 xml:space="preserve">- вносят предложения в работу Совета, повестку дня его заседания и порядок обсуждения </w:t>
      </w:r>
      <w:r>
        <w:lastRenderedPageBreak/>
        <w:t>вопросов;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участвуют в подготовке материалов к заседаниям Совета;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вносят предложения и замечания по порядку рассмотрения и существу обсуждаемых вопросов, поправки к проекту решений Совета;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выполняют поручения председателя Совета и заместителя председателя Совета.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5.9. Ответственный секретарь Совета: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обеспечивает организационно-техническое сопровождение заседаний Совета;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обеспечивает согласование повестки, даты и времени проведения заседаний Совета;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обеспечивает информирование членов Совета о дате, времени и месте проведения заседания Совета. Осуществляет рассылку повестки заседания не позднее чем за 3 рабочих дня до дня проведения заседания Совета;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обеспечивает подписание протоколов заседания Совета;</w:t>
      </w:r>
    </w:p>
    <w:p w:rsidR="00A447BA" w:rsidRDefault="00A447BA">
      <w:pPr>
        <w:pStyle w:val="ConsPlusNormal"/>
        <w:spacing w:before="220"/>
        <w:ind w:firstLine="540"/>
        <w:jc w:val="both"/>
      </w:pPr>
      <w:r>
        <w:t>- осуществляет контроль за выполнением решений Совета.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right"/>
        <w:outlineLvl w:val="0"/>
      </w:pPr>
      <w:r>
        <w:t>Приложение N 2</w:t>
      </w:r>
    </w:p>
    <w:p w:rsidR="00A447BA" w:rsidRDefault="00A447BA">
      <w:pPr>
        <w:pStyle w:val="ConsPlusNormal"/>
        <w:jc w:val="right"/>
      </w:pPr>
      <w:r>
        <w:t>к Постановлению</w:t>
      </w:r>
    </w:p>
    <w:p w:rsidR="00A447BA" w:rsidRDefault="00A447BA">
      <w:pPr>
        <w:pStyle w:val="ConsPlusNormal"/>
        <w:jc w:val="right"/>
      </w:pPr>
      <w:r>
        <w:t>мэрии городского округа Тольятти</w:t>
      </w:r>
    </w:p>
    <w:p w:rsidR="00A447BA" w:rsidRDefault="00A447BA">
      <w:pPr>
        <w:pStyle w:val="ConsPlusNormal"/>
        <w:jc w:val="right"/>
      </w:pPr>
      <w:r>
        <w:t>от 20 июля 2016 г. N 2330-п/1</w:t>
      </w: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Title"/>
        <w:jc w:val="center"/>
      </w:pPr>
      <w:bookmarkStart w:id="1" w:name="P146"/>
      <w:bookmarkEnd w:id="1"/>
      <w:r>
        <w:t>СОСТАВ</w:t>
      </w:r>
    </w:p>
    <w:p w:rsidR="00A447BA" w:rsidRDefault="00A447BA">
      <w:pPr>
        <w:pStyle w:val="ConsPlusTitle"/>
        <w:jc w:val="center"/>
      </w:pPr>
      <w:r>
        <w:t>ОБЩЕСТВЕННОГО СОВЕТА ПО РАЗВИТИЮ ПРЕДПРИНИМАТЕЛЬСТВА</w:t>
      </w:r>
    </w:p>
    <w:p w:rsidR="00A447BA" w:rsidRDefault="00A447BA">
      <w:pPr>
        <w:pStyle w:val="ConsPlusTitle"/>
        <w:jc w:val="center"/>
      </w:pPr>
      <w:r>
        <w:t>И УЛУЧШЕНИЮ ИНВЕСТИЦИОННОГО КЛИМАТА ПРИ АДМИНИСТРАЦИИ</w:t>
      </w:r>
    </w:p>
    <w:p w:rsidR="00A447BA" w:rsidRDefault="00A447BA">
      <w:pPr>
        <w:pStyle w:val="ConsPlusTitle"/>
        <w:jc w:val="center"/>
      </w:pPr>
      <w:r>
        <w:t>ГОРОДСКОГО ОКРУГА ТОЛЬЯТТИ</w:t>
      </w:r>
    </w:p>
    <w:p w:rsidR="00A447BA" w:rsidRDefault="00A447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447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городского округа Тольятти Самарской</w:t>
            </w:r>
          </w:p>
          <w:p w:rsidR="00A447BA" w:rsidRDefault="00A447BA">
            <w:pPr>
              <w:pStyle w:val="ConsPlusNormal"/>
              <w:jc w:val="center"/>
            </w:pPr>
            <w:r>
              <w:rPr>
                <w:color w:val="392C69"/>
              </w:rPr>
              <w:t>области от 16.09.2026 N 2282-п/1)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447BA" w:rsidRDefault="00A447BA">
            <w:pPr>
              <w:pStyle w:val="ConsPlusNormal"/>
            </w:pPr>
          </w:p>
        </w:tc>
      </w:tr>
    </w:tbl>
    <w:p w:rsidR="00A447BA" w:rsidRDefault="00A447B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6123"/>
      </w:tblGrid>
      <w:tr w:rsidR="00A447BA">
        <w:tc>
          <w:tcPr>
            <w:tcW w:w="85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  <w:r>
              <w:t>Председатель Совета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  <w:r>
              <w:t>Глава городского округа Тольятти</w:t>
            </w:r>
          </w:p>
        </w:tc>
      </w:tr>
      <w:tr w:rsidR="00A447BA">
        <w:tc>
          <w:tcPr>
            <w:tcW w:w="85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  <w:r>
              <w:t>Заместители председателя Совета: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Первый заместитель главы городского округа Тольятти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Президент Союза "Торгово-промышленная палата г. Тольятти" (по согласованию)</w:t>
            </w:r>
          </w:p>
        </w:tc>
      </w:tr>
      <w:tr w:rsidR="00A447BA">
        <w:tc>
          <w:tcPr>
            <w:tcW w:w="85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  <w:r>
              <w:t>Члены Совета: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 xml:space="preserve">Руководитель департамента экономического развития </w:t>
            </w:r>
            <w:r>
              <w:lastRenderedPageBreak/>
              <w:t>администрации городского округа Тольятти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Руководитель управления инвестиций и предпринимательской деятельности департамента экономического развития администрации городского округа Тольятти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Председатель Думы городского округа Тольятти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Председатель Тольяттинского местного отделения Общероссийской общественной организации малого и среднего предпринимательства "ОПОРА РОССИИ"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Представитель государственного автономного учреждения Самарской области "Центр инновационного развития и кластерных инициатив"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Директор муниципального автономного учреждения городского округа Тольятти "Агентство экономического развития"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Исполнительный директор Муниципального фонда поддержки и развития субъектов малого и среднего предпринимательства микрокредитная компания городского округа Тольятти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Индивидуальный предприниматель Лашманова Екатерина Васильевна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Общественный советник главы городского округа Тольятти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Генеральный директор ООО "НЕРУОПТ"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Директор ООО "ЛЮБЛИНЫ"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Директор ООО "В.И.П. - Партнер"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Индивидуальный предприниматель Данилин Андрей Вячеславович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Генеральный директор ООО "АЙКЬЮ ГРУПП"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Генеральный директор ООО "Люди ФМ"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Директор ООО Центра развития бизнеса "Формула Роста"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Директор ООО "Гранит" (по согласованию)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Генеральный директор ООО "Волокнистые огнеупоры" (по согласованию)</w:t>
            </w:r>
          </w:p>
        </w:tc>
      </w:tr>
      <w:tr w:rsidR="00A447BA">
        <w:tc>
          <w:tcPr>
            <w:tcW w:w="85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  <w:r>
              <w:t>Ответственные секретари Совета: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 xml:space="preserve">Начальник отдела поддержки предпринимательства управления инвестиций и предпринимательской деятельности </w:t>
            </w:r>
            <w:r>
              <w:lastRenderedPageBreak/>
              <w:t>департамента экономического развития администрации городского округа Тольятти</w:t>
            </w:r>
          </w:p>
        </w:tc>
      </w:tr>
      <w:tr w:rsidR="00A447BA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47BA" w:rsidRDefault="00A447BA">
            <w:pPr>
              <w:pStyle w:val="ConsPlusNormal"/>
              <w:jc w:val="both"/>
            </w:pPr>
            <w:r>
              <w:t>Главный специалист департамента экономического развития администрации городского округа Тольятти</w:t>
            </w:r>
          </w:p>
        </w:tc>
      </w:tr>
    </w:tbl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jc w:val="both"/>
      </w:pPr>
    </w:p>
    <w:p w:rsidR="00A447BA" w:rsidRDefault="00A447B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5101" w:rsidRDefault="00CC5101">
      <w:bookmarkStart w:id="2" w:name="_GoBack"/>
      <w:bookmarkEnd w:id="2"/>
    </w:p>
    <w:sectPr w:rsidR="00CC5101" w:rsidSect="003A2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7BA"/>
    <w:rsid w:val="00A447BA"/>
    <w:rsid w:val="00CC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6C2EE-6AB7-40D8-A624-681D9801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7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47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47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13785&amp;dst=100005" TargetMode="External"/><Relationship Id="rId13" Type="http://schemas.openxmlformats.org/officeDocument/2006/relationships/hyperlink" Target="https://login.consultant.ru/link/?req=doc&amp;base=RLAW256&amp;n=210127&amp;dst=100005" TargetMode="External"/><Relationship Id="rId18" Type="http://schemas.openxmlformats.org/officeDocument/2006/relationships/hyperlink" Target="https://login.consultant.ru/link/?req=doc&amp;base=RLAW256&amp;n=96279&amp;dst=100008" TargetMode="External"/><Relationship Id="rId26" Type="http://schemas.openxmlformats.org/officeDocument/2006/relationships/hyperlink" Target="https://login.consultant.ru/link/?req=doc&amp;base=RLAW256&amp;n=68334" TargetMode="External"/><Relationship Id="rId39" Type="http://schemas.openxmlformats.org/officeDocument/2006/relationships/hyperlink" Target="https://login.consultant.ru/link/?req=doc&amp;base=RLAW256&amp;n=96279&amp;dst=10001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256&amp;n=25750" TargetMode="External"/><Relationship Id="rId34" Type="http://schemas.openxmlformats.org/officeDocument/2006/relationships/hyperlink" Target="https://login.consultant.ru/link/?req=doc&amp;base=RLAW256&amp;n=135721&amp;dst=100006" TargetMode="External"/><Relationship Id="rId42" Type="http://schemas.openxmlformats.org/officeDocument/2006/relationships/hyperlink" Target="https://login.consultant.ru/link/?req=doc&amp;base=RLAW256&amp;n=218392&amp;dst=100005" TargetMode="External"/><Relationship Id="rId7" Type="http://schemas.openxmlformats.org/officeDocument/2006/relationships/hyperlink" Target="https://login.consultant.ru/link/?req=doc&amp;base=RLAW256&amp;n=105433&amp;dst=100005" TargetMode="External"/><Relationship Id="rId12" Type="http://schemas.openxmlformats.org/officeDocument/2006/relationships/hyperlink" Target="https://login.consultant.ru/link/?req=doc&amp;base=RLAW256&amp;n=201663&amp;dst=100005" TargetMode="External"/><Relationship Id="rId17" Type="http://schemas.openxmlformats.org/officeDocument/2006/relationships/hyperlink" Target="https://login.consultant.ru/link/?req=doc&amp;base=RLAW256&amp;n=96279&amp;dst=100007" TargetMode="External"/><Relationship Id="rId25" Type="http://schemas.openxmlformats.org/officeDocument/2006/relationships/hyperlink" Target="https://login.consultant.ru/link/?req=doc&amp;base=RLAW256&amp;n=50323" TargetMode="External"/><Relationship Id="rId33" Type="http://schemas.openxmlformats.org/officeDocument/2006/relationships/hyperlink" Target="https://login.consultant.ru/link/?req=doc&amp;base=RLAW256&amp;n=81709&amp;dst=100024" TargetMode="External"/><Relationship Id="rId38" Type="http://schemas.openxmlformats.org/officeDocument/2006/relationships/hyperlink" Target="https://login.consultant.ru/link/?req=doc&amp;base=RLAW256&amp;n=135721&amp;dst=1000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56&amp;n=81709&amp;dst=100024" TargetMode="External"/><Relationship Id="rId20" Type="http://schemas.openxmlformats.org/officeDocument/2006/relationships/hyperlink" Target="https://login.consultant.ru/link/?req=doc&amp;base=RLAW256&amp;n=96279&amp;dst=100012" TargetMode="External"/><Relationship Id="rId29" Type="http://schemas.openxmlformats.org/officeDocument/2006/relationships/hyperlink" Target="https://login.consultant.ru/link/?req=doc&amp;base=RLAW256&amp;n=113785&amp;dst=100006" TargetMode="External"/><Relationship Id="rId41" Type="http://schemas.openxmlformats.org/officeDocument/2006/relationships/hyperlink" Target="https://login.consultant.ru/link/?req=doc&amp;base=RLAW256&amp;n=166857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97372&amp;dst=100005" TargetMode="External"/><Relationship Id="rId11" Type="http://schemas.openxmlformats.org/officeDocument/2006/relationships/hyperlink" Target="https://login.consultant.ru/link/?req=doc&amp;base=RLAW256&amp;n=166857&amp;dst=100005" TargetMode="External"/><Relationship Id="rId24" Type="http://schemas.openxmlformats.org/officeDocument/2006/relationships/hyperlink" Target="https://login.consultant.ru/link/?req=doc&amp;base=RLAW256&amp;n=39808" TargetMode="External"/><Relationship Id="rId32" Type="http://schemas.openxmlformats.org/officeDocument/2006/relationships/hyperlink" Target="https://login.consultant.ru/link/?req=doc&amp;base=RLAW256&amp;n=96279&amp;dst=100010" TargetMode="External"/><Relationship Id="rId37" Type="http://schemas.openxmlformats.org/officeDocument/2006/relationships/hyperlink" Target="https://login.consultant.ru/link/?req=doc&amp;base=RLAW256&amp;n=135721&amp;dst=100008" TargetMode="External"/><Relationship Id="rId40" Type="http://schemas.openxmlformats.org/officeDocument/2006/relationships/hyperlink" Target="https://login.consultant.ru/link/?req=doc&amp;base=RLAW256&amp;n=113785&amp;dst=100006" TargetMode="External"/><Relationship Id="rId5" Type="http://schemas.openxmlformats.org/officeDocument/2006/relationships/hyperlink" Target="https://login.consultant.ru/link/?req=doc&amp;base=RLAW256&amp;n=96279&amp;dst=100005" TargetMode="External"/><Relationship Id="rId15" Type="http://schemas.openxmlformats.org/officeDocument/2006/relationships/hyperlink" Target="https://login.consultant.ru/link/?req=doc&amp;base=LAW&amp;n=193148" TargetMode="External"/><Relationship Id="rId23" Type="http://schemas.openxmlformats.org/officeDocument/2006/relationships/hyperlink" Target="https://login.consultant.ru/link/?req=doc&amp;base=RLAW256&amp;n=34508" TargetMode="External"/><Relationship Id="rId28" Type="http://schemas.openxmlformats.org/officeDocument/2006/relationships/hyperlink" Target="https://login.consultant.ru/link/?req=doc&amp;base=RLAW256&amp;n=105433&amp;dst=100006" TargetMode="External"/><Relationship Id="rId36" Type="http://schemas.openxmlformats.org/officeDocument/2006/relationships/hyperlink" Target="https://login.consultant.ru/link/?req=doc&amp;base=RLAW256&amp;n=105433&amp;dst=100010" TargetMode="External"/><Relationship Id="rId10" Type="http://schemas.openxmlformats.org/officeDocument/2006/relationships/hyperlink" Target="https://login.consultant.ru/link/?req=doc&amp;base=RLAW256&amp;n=135721&amp;dst=100005" TargetMode="External"/><Relationship Id="rId19" Type="http://schemas.openxmlformats.org/officeDocument/2006/relationships/hyperlink" Target="https://login.consultant.ru/link/?req=doc&amp;base=RLAW256&amp;n=96279&amp;dst=100009" TargetMode="External"/><Relationship Id="rId31" Type="http://schemas.openxmlformats.org/officeDocument/2006/relationships/hyperlink" Target="https://login.consultant.ru/link/?req=doc&amp;base=RLAW256&amp;n=166857&amp;dst=100006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256&amp;n=122628&amp;dst=100005" TargetMode="External"/><Relationship Id="rId14" Type="http://schemas.openxmlformats.org/officeDocument/2006/relationships/hyperlink" Target="https://login.consultant.ru/link/?req=doc&amp;base=RLAW256&amp;n=218392&amp;dst=100005" TargetMode="External"/><Relationship Id="rId22" Type="http://schemas.openxmlformats.org/officeDocument/2006/relationships/hyperlink" Target="https://login.consultant.ru/link/?req=doc&amp;base=RLAW256&amp;n=25770" TargetMode="External"/><Relationship Id="rId27" Type="http://schemas.openxmlformats.org/officeDocument/2006/relationships/hyperlink" Target="https://login.consultant.ru/link/?req=doc&amp;base=RLAW256&amp;n=96279&amp;dst=100009" TargetMode="External"/><Relationship Id="rId30" Type="http://schemas.openxmlformats.org/officeDocument/2006/relationships/hyperlink" Target="https://login.consultant.ru/link/?req=doc&amp;base=RLAW256&amp;n=135721&amp;dst=100006" TargetMode="External"/><Relationship Id="rId35" Type="http://schemas.openxmlformats.org/officeDocument/2006/relationships/hyperlink" Target="https://login.consultant.ru/link/?req=doc&amp;base=RLAW256&amp;n=105433&amp;dst=100008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2895</Words>
  <Characters>16503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Клинникова Ольга Сергеевна</dc:creator>
  <cp:keywords/>
  <dc:description/>
  <cp:lastModifiedBy>Клинникова Ольга Сергеевна</cp:lastModifiedBy>
  <cp:revision>1</cp:revision>
  <dcterms:created xsi:type="dcterms:W3CDTF">2026-09-24T04:40:00Z</dcterms:created>
  <dcterms:modified xsi:type="dcterms:W3CDTF">2026-09-24T04:41:00Z</dcterms:modified>
</cp:coreProperties>
</file>