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Мэрии городского округа Тольятти Самарской области от 14.10.2009 N 2323-п/1</w:t>
              <w:br/>
              <w:t xml:space="preserve">(ред. от 10.04.2023)</w:t>
              <w:br/>
              <w:t xml:space="preserve">"О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МЭРИЯ ГОРОДСКОГО ОКРУГА ТОЛЬЯТТИ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октября 2009 г. N 2323-п/1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ОКАЗАНИЕ СОДЕЙСТВИЯ В ОСУЩЕСТВЛЕНИИ</w:t>
      </w:r>
    </w:p>
    <w:p>
      <w:pPr>
        <w:pStyle w:val="2"/>
        <w:jc w:val="center"/>
      </w:pPr>
      <w:r>
        <w:rPr>
          <w:sz w:val="20"/>
        </w:rPr>
        <w:t xml:space="preserve">И РАЗВИТИИ ТЕРРИТОРИАЛЬНОГО ОБЩЕСТВЕННОГО САМОУПРАВЛЕНИЯ</w:t>
      </w:r>
    </w:p>
    <w:p>
      <w:pPr>
        <w:pStyle w:val="2"/>
        <w:jc w:val="center"/>
      </w:pPr>
      <w:r>
        <w:rPr>
          <w:sz w:val="20"/>
        </w:rPr>
        <w:t xml:space="preserve">НА ТЕРРИТОРИИ ГОРОДСКОГО ОКРУГА ТОЛЬЯТТИ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городского округа Тольятти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11.11.2009 </w:t>
            </w:r>
            <w:hyperlink w:history="0" r:id="rId7" w:tooltip="Постановление Мэрии городского округа Тольятти Самарской области от 11.11.2009 N 2498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2498-п/1</w:t>
              </w:r>
            </w:hyperlink>
            <w:r>
              <w:rPr>
                <w:sz w:val="20"/>
                <w:color w:val="392c69"/>
              </w:rPr>
              <w:t xml:space="preserve">, от 06.04.2010 </w:t>
            </w:r>
            <w:hyperlink w:history="0" r:id="rId8" w:tooltip="Постановление Мэрии городского округа Тольятти Самарской области от 06.04.2010 N 834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834-п/1</w:t>
              </w:r>
            </w:hyperlink>
            <w:r>
              <w:rPr>
                <w:sz w:val="20"/>
                <w:color w:val="392c69"/>
              </w:rPr>
              <w:t xml:space="preserve">, от 28.09.2010 </w:t>
            </w:r>
            <w:hyperlink w:history="0" r:id="rId9" w:tooltip="Постановление Мэрии городского округа Тольятти Самарской области от 28.09.2010 N 2687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2687-п/1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01.06.2012 </w:t>
            </w:r>
            <w:hyperlink w:history="0" r:id="rId10" w:tooltip="Постановление Мэрии городского округа Тольятти Самарской области от 01.06.2012 N 1618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1618-п/1</w:t>
              </w:r>
            </w:hyperlink>
            <w:r>
              <w:rPr>
                <w:sz w:val="20"/>
                <w:color w:val="392c69"/>
              </w:rPr>
              <w:t xml:space="preserve">, от 21.08.2012 </w:t>
            </w:r>
            <w:hyperlink w:history="0" r:id="rId11" w:tooltip="Постановление Мэрии городского округа Тольятти Самарской области от 21.08.2012 N 2332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2332-п/1</w:t>
              </w:r>
            </w:hyperlink>
            <w:r>
              <w:rPr>
                <w:sz w:val="20"/>
                <w:color w:val="392c69"/>
              </w:rPr>
              <w:t xml:space="preserve">, от 10.01.2013 </w:t>
            </w:r>
            <w:hyperlink w:history="0" r:id="rId12" w:tooltip="Постановление Мэрии городского округа Тольятти Самарской области от 10.01.2013 N 2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2-п/1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04.03.2015 </w:t>
            </w:r>
            <w:hyperlink w:history="0" r:id="rId13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729-п/1</w:t>
              </w:r>
            </w:hyperlink>
            <w:r>
              <w:rPr>
                <w:sz w:val="20"/>
                <w:color w:val="392c69"/>
              </w:rPr>
              <w:t xml:space="preserve">, от 14.10.2015 </w:t>
            </w:r>
            <w:hyperlink w:history="0" r:id="rId14" w:tooltip="Постановление Мэрии городского округа Тольятти Самарской области от 14.10.2015 N 3291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3291-п/1</w:t>
              </w:r>
            </w:hyperlink>
            <w:r>
              <w:rPr>
                <w:sz w:val="20"/>
                <w:color w:val="392c69"/>
              </w:rPr>
              <w:t xml:space="preserve">, от 20.01.2016 </w:t>
            </w:r>
            <w:hyperlink w:history="0" r:id="rId15" w:tooltip="Постановление Мэрии городского округа Тольятти Самарской области от 20.01.2016 N 103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103-п/1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Администрации городского округа Тольятти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06.07.2017 </w:t>
            </w:r>
            <w:hyperlink w:history="0" r:id="rId16" w:tooltip="Постановление Администрации городского округа Тольятти Самарской области от 06.07.2017 N 2346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2346-п/1</w:t>
              </w:r>
            </w:hyperlink>
            <w:r>
              <w:rPr>
                <w:sz w:val="20"/>
                <w:color w:val="392c69"/>
              </w:rPr>
              <w:t xml:space="preserve">, от 26.02.2019 </w:t>
            </w:r>
            <w:hyperlink w:history="0" r:id="rId17" w:tooltip="Постановление Администрации городского округа Тольятти Самарской области от 26.02.2019 N 495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495-п/1</w:t>
              </w:r>
            </w:hyperlink>
            <w:r>
              <w:rPr>
                <w:sz w:val="20"/>
                <w:color w:val="392c69"/>
              </w:rPr>
              <w:t xml:space="preserve">, от 27.02.2020 </w:t>
            </w:r>
            <w:hyperlink w:history="0" r:id="rId18" w:tooltip="Постановление Администрации городского округа Тольятти Самарской области от 27.02.2020 N 589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589-п/1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16.10.2020 </w:t>
            </w:r>
            <w:hyperlink w:history="0" r:id="rId19" w:tooltip="Постановление Администрации городского округа Тольятти Самарской области от 16.10.2020 N 3146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3146-п/1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20" w:tooltip="Постановление Администрации городского округа Тольятти Самарской области от 31.05.2022 N 1164-п/1 &quot;О внесении изменений в постановление мэрии городского округа Тольятти Самарской облас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1164-п/1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01.12.2022 </w:t>
            </w:r>
            <w:hyperlink w:history="0" r:id="rId21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3077-п/1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22" w:tooltip="Постановление Администрации городского округа Тольятти Самарской области от 10.04.2023 N 1202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1202-п/1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предоставления субсидий некоммерческим организациям, не являющимся государственными (муниципальными) учреждениями, оказывающим содействие в осуществлении и развитии территориального общественного самоуправления на территории городского округа Тольятти, в соответствии со </w:t>
      </w:r>
      <w:hyperlink w:history="0" r:id="rId23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РФ, руководствуясь </w:t>
      </w:r>
      <w:hyperlink w:history="0" r:id="rId24" w:tooltip="Постановление Тольяттинской городской Думы Самарской области от 30.05.2005 N 155 (ред. от 18.05.2022) &quot;Об Уставе городского округа Тольятти&quot; (Зарегистрировано в ГУ Минюста РФ по Приволжскому федеральному округу 24.10.2005 N RU63302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городского округа Тольятти, мэрия городского округа Тольятти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Мэрии городского округа Тольятти Самарской области от 14.10.2015 N 3291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городского округа Тольятти Самарской области от 14.10.2015 N 3291-п/1)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расходным обязательствам городского округа Тольятти относится 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Мэрии городского округа Тольятти Самарской области от 14.10.2015 N 3291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городского округа Тольятти Самарской области от 14.10.2015 N 3291-п/1)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Установить, что расходное обязательство, установленное в </w:t>
      </w:r>
      <w:hyperlink w:history="0" w:anchor="P24" w:tooltip="1. Установить, что к расходным обязательствам городского округа Тольятти относится 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исполняется за счет средств бюджета городского округа Тольятти, формируемого в том числе за счет средств вышестоящих бюджетов.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7" w:tooltip="Постановление Администрации городского округа Тольятти Самарской области от 31.05.2022 N 1164-п/1 &quot;О внесении изменений в постановление мэрии городского округа Тольятти Самарской облас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городского округа Тольятти Самарской области от 31.05.2022 N 1164-п/1)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5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городского округа Тольятти Самарской области от 04.03.2015 </w:t>
      </w:r>
      <w:hyperlink w:history="0" r:id="rId28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N 729-п/1</w:t>
        </w:r>
      </w:hyperlink>
      <w:r>
        <w:rPr>
          <w:sz w:val="20"/>
        </w:rPr>
        <w:t xml:space="preserve">, от 14.10.2015 </w:t>
      </w:r>
      <w:hyperlink w:history="0" r:id="rId29" w:tooltip="Постановление Мэрии городского округа Тольятти Самарской области от 14.10.2015 N 3291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N 3291-п/1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Установить, что предоставление субсидий, указанных в </w:t>
      </w:r>
      <w:hyperlink w:history="0" w:anchor="P24" w:tooltip="1. Установить, что к расходным обязательствам городского округа Тольятти относится 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осуществляется в соответствии с </w:t>
      </w:r>
      <w:hyperlink w:history="0" w:anchor="P50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утвержденным пунктом 2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30" w:tooltip="Постановление Администрации городского округа Тольятти Самарской области от 31.05.2022 N 1164-п/1 &quot;О внесении изменений в постановление мэрии городского округа Тольятти Самарской облас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городского округа Тольятти Самарской области от 31.05.2022 N 1164-п/1)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3 - 6. Утратили силу. - </w:t>
      </w:r>
      <w:hyperlink w:history="0" r:id="rId31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городского округа Тольятти Самарской области от 04.03.2015 N 729-п/1.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Признать утратившим силу </w:t>
      </w:r>
      <w:hyperlink w:history="0" r:id="rId32" w:tooltip="Постановление Мэрии городского округа Тольятти Самарской области от 08.05.2009 N 1072-п/1 &quot;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(вместе с &quot;Договором субсиди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городского округа Тольятти от 08.05.2009 N 1072-п/1 "Об утверждении Порядка определения объема и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Управлению по оргработе и связям с общественностью мэрии (Шевелев Д.В.) опубликовать настоящее Постановление в средствах массовой информации городского округа Тольятти.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исполнением настоящего Постановления возложить на заместителя главы городского округа - руководителя аппарата администрации.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3" w:tooltip="Постановление Администрации городского округа Тольятти Самарской области от 06.07.2017 N 2346-п/1 &quot;О внесении изменений в постановление мэрии городского округа Тольят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06.07.2017 N 2346-п/1)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мэра</w:t>
      </w:r>
    </w:p>
    <w:p>
      <w:pPr>
        <w:pStyle w:val="0"/>
        <w:jc w:val="right"/>
      </w:pPr>
      <w:r>
        <w:rPr>
          <w:sz w:val="20"/>
        </w:rPr>
        <w:t xml:space="preserve">В.М.КИРПИЧНИКОВ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мэрии городского округа Тольятти</w:t>
      </w:r>
    </w:p>
    <w:p>
      <w:pPr>
        <w:pStyle w:val="0"/>
        <w:jc w:val="right"/>
      </w:pPr>
      <w:r>
        <w:rPr>
          <w:sz w:val="20"/>
        </w:rPr>
        <w:t xml:space="preserve">от 14 октября 2009 г. N 2323-п/1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ОКАЗАНИЕ СОДЕЙСТВИЯ</w:t>
      </w:r>
    </w:p>
    <w:p>
      <w:pPr>
        <w:pStyle w:val="2"/>
        <w:jc w:val="center"/>
      </w:pPr>
      <w:r>
        <w:rPr>
          <w:sz w:val="20"/>
        </w:rPr>
        <w:t xml:space="preserve">В ОСУЩЕСТВЛЕНИИ И РАЗВИТИИ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НА ТЕРРИТОРИИ ГОРОДСКОГО ОКРУГА ТОЛЬЯТТИ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городского округа Тольятти Самарской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31.05.2022 </w:t>
            </w:r>
            <w:hyperlink w:history="0" r:id="rId34" w:tooltip="Постановление Администрации городского округа Тольятти Самарской области от 31.05.2022 N 1164-п/1 &quot;О внесении изменений в постановление мэрии городского округа Тольятти Самарской области от 14.10.2009 N 2323-п/1 &quot;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1164-п/1</w:t>
              </w:r>
            </w:hyperlink>
            <w:r>
              <w:rPr>
                <w:sz w:val="20"/>
                <w:color w:val="392c69"/>
              </w:rPr>
              <w:t xml:space="preserve">, от 01.12.2022 </w:t>
            </w:r>
            <w:hyperlink w:history="0" r:id="rId35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3077-п/1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36" w:tooltip="Постановление Администрации городского округа Тольятти Самарской области от 10.04.2023 N 1202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N 1202-п/1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37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38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w:history="0" r:id="rId3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40" w:tooltip="Решение Думы городского округа Тольятти Самарской области от 19.10.2022 N 1396 &quot;О Положении о территориальном общественном самоуправлении в городском округе Тольят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территориальном общественном самоуправлении в городском округе Тольятти, утвержденным решением Думы городского округа Тольятти от 19.10.2022 N 1396 (далее - Положение N 1396), и устанавливает механизм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(далее - субсидия).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01.12.2022 N 3077-п/1)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целях финансового обеспечения затрат, связанных с оказанием содействия в осуществлении и развитии территориального общественного самоуправления на территории городского округа Тольятти в рамках оказания финансовой поддержки, предусмотренной мероприятием, указанным в </w:t>
      </w:r>
      <w:hyperlink w:history="0" r:id="rId42" w:tooltip="Постановление Администрации городского округа Тольятти Самарской области от 23.09.2020 N 2850-п/1 (ред. от 10.02.2023) &quot;Об утверждении муниципальной программы &quot;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 - 2027 годы&quot; {КонсультантПлюс}">
        <w:r>
          <w:rPr>
            <w:sz w:val="20"/>
            <w:color w:val="0000ff"/>
          </w:rPr>
          <w:t xml:space="preserve">п. 1.8</w:t>
        </w:r>
      </w:hyperlink>
      <w:r>
        <w:rPr>
          <w:sz w:val="20"/>
        </w:rPr>
        <w:t xml:space="preserve"> Перечня мероприятий муниципальной программы "Поддержка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2021 - 2027 годы", утвержденной постановлением администрации городского округа Тольятти от 23.09.2020 N 2850-п/1 (далее - Муниципальная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период, является Управление взаимодействия с общественностью администрации городского округа Тольятти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Понятия и термины используются в настоящем Порядке в значении, определенном действующим законодательством.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категории получателей субсидии относятся территориальные общественные самоуправления, зарегистрированные в соответствии с законодательством Российской Федерации в качестве юридического лица и осуществляющие свою деятельность на территории городского округа Тольятти в соответствии с </w:t>
      </w:r>
      <w:hyperlink w:history="0" r:id="rId43" w:tooltip="Решение Думы городского округа Тольятти Самарской области от 19.10.2022 N 1396 &quot;О Положении о территориальном общественном самоуправлении в городском округе Тольят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N 1396 (далее - ТОС).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01.12.2022 N 3077-п/1)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Проверку соответствия ТОС требованиям настоящего Порядка осуществляет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решения Думы городского округа Тольятти о бюджете городского округа Тольятти на соответствующий финансовый год и плановый период (решения о внесении изменений в решение Думы городского округа Тольятти о бюджете городского округа Тольятти).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45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01.12.2022 N 3077-п/1)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Информационное сообщение о приеме документов на предоставление субсидии размещается на официальном портале администрации городского округа Тольятти </w:t>
      </w:r>
      <w:r>
        <w:rPr>
          <w:sz w:val="20"/>
        </w:rPr>
        <w:t xml:space="preserve">https://tgl.ru/</w:t>
      </w:r>
      <w:r>
        <w:rPr>
          <w:sz w:val="20"/>
        </w:rPr>
        <w:t xml:space="preserve"> в разделе "Новости Департаментов" </w:t>
      </w:r>
      <w:r>
        <w:rPr>
          <w:sz w:val="20"/>
        </w:rPr>
        <w:t xml:space="preserve">https://tgl.ru/</w:t>
      </w:r>
      <w:r>
        <w:rPr>
          <w:sz w:val="20"/>
        </w:rPr>
        <w:t xml:space="preserve"> не позднее чем за 3 (три) рабочих дня до начала их приема (далее - Извещение).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юридический адрес и почтовый адрес организатора сбора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начала подачи и дату окончания приема документов. При этом срок приема документов, указанный в Извещении, не может быть менее 10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требования, которым должны соответствовать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документов, представляемых в целях получения субсидии, требования к данным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отказа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подписания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указание на правовой акт, регулирующий порядок предоставления субсидии, с указанием его реквизитов (вид правового акта и его название, дата подписания и регистрационный номер правового акта, а также соответствующие источники его официального опубликования (размещения)).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Хранение документов, представленных в соответствии с настоящим Порядком, а также документов, связанных с организацией предоставления субсидии, осуществляет Управление в соответствии с законодательством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ТОС несут установленную действующим законодательством Российской Федерации ответственность за достоверность сведений, представленных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2.1. Право на получение субсидии имеют ТОС, соответствующие на дату подачи документов в целях получения субсидии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46" w:tooltip="Постановление Администрации городского округа Тольятти Самарской области от 10.04.2023 N 1202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10.04.2023 N 1202-п/1)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у ТОС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 ТОС должна отсутствовать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Тольятти;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ТОС не должен находиться в процессе реорганизации (за исключением реорганизации в форме присоединения к другому ТОС), ликвидации, а также в отношении него не введена процедура банкротства, деятельность ТОС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2.1.3 в ред. </w:t>
      </w:r>
      <w:hyperlink w:history="0" r:id="rId47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01.12.2022 N 3077-п/1)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ТОС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ТОС не должен получать в текущем году средства из бюджета городского округа Тольятти в соответствии с иными муниципальными нормативными правовыми актами на расходы, указанные в </w:t>
      </w:r>
      <w:hyperlink w:history="0" w:anchor="P97" w:tooltip="2.2. Направлениями расходов, на финансовое обеспечение которых предоставляется Субсидия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Направлениями расходов, на финансовое обеспечение которых предоставляется Субсидия, являются: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текущие расходы, связанные с деятельностью юридического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ведение 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расчетно-кассовое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почтовые расходы;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оплата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вознаграждение активу ТОС;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проведение мероприятий по месту жительства: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культурно-массовых и спортивных мероприятий в целях создания условий для организации досуга;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мероприятий совместно с администрацией соответствующего района (территориальным органом администрации городского округа Тольятти) (далее - Администрация района);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субботников, месячников по санитарной очистке территорий, организуемых при участии органов местного самоуправления городского округа Тольятти;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реализация инициатив и проектов участников ТОС: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оказание содействия в осуществлении контроля за санитарным состоянием соответствующих территорий, состоянием малых архитектурных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оказание содействия в поддержании порядка внутриквартальных территорий, тротуаров;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информирование граждан, проживающих на соответствующей территории, о решениях органов государственной власти Самарской области и органов местного самоуправления городского округа Тольятти, принятых по предложению или при участии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административных правонарушений.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получения субсидии в текущем финансовом году ТОС представляют в муниципальное казенное учреждение "Центр поддержки общественных инициатив" (далее - МКУ "ЦП общественных инициатив") </w:t>
      </w:r>
      <w:hyperlink w:history="0" w:anchor="P28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оказании финансовой поддержки путем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(далее - Заявление) по форме согласно приложению N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копия Устава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копия свидетельства о государственной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копия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копия документа, подтверждающего факт избрания на должность председателя ТОС, заверенная подписью председателя ТОС и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копия документа, подтверждающего полномочия лица, действующего от имени ТОС (для уполномоченного представителя);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копия справки кредитного учреждения о наличии расчетного счета у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справка налогового органа об отсутствии у ТОС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месяца, предшествующего дате подачи документов на получение субсидии;</w:t>
      </w:r>
    </w:p>
    <w:p>
      <w:pPr>
        <w:pStyle w:val="0"/>
        <w:jc w:val="both"/>
      </w:pPr>
      <w:r>
        <w:rPr>
          <w:sz w:val="20"/>
        </w:rPr>
        <w:t xml:space="preserve">(пп. 2.3.7 в ред. </w:t>
      </w:r>
      <w:hyperlink w:history="0" r:id="rId48" w:tooltip="Постановление Администрации городского округа Тольятти Самарской области от 10.04.2023 N 1202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10.04.2023 N 1202-п/1)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ТОС вправе по собственной инициативе представить выписку из Единого государственного реестра юридических лиц (далее - ЕГРЮЛ), сформированную не ранее месяца, предшествующего дате подачи документов в МКУ "ЦП общественных инициатив" с использованием сервиса "Предоставление сведений из ЕГРЮЛ/ЕГРИП" официального сайта ФНС России в информационно-телекоммуникационной сети Интернет по адресу: </w:t>
      </w:r>
      <w:r>
        <w:rPr>
          <w:sz w:val="20"/>
        </w:rPr>
        <w:t xml:space="preserve">https://egrul.nalog.ru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(пп. 2.3.8 в ред. </w:t>
      </w:r>
      <w:hyperlink w:history="0" r:id="rId49" w:tooltip="Постановление Администрации городского округа Тольятти Самарской области от 10.04.2023 N 1202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10.04.2023 N 1202-п/1)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Копии документов, указанных в </w:t>
      </w:r>
      <w:hyperlink w:history="0" w:anchor="P114" w:tooltip="2.3. В целях получения субсидии в текущем финансовом году ТОС представляют в муниципальное казенное учреждение &quot;Центр поддержки общественных инициатив&quot; (далее - МКУ &quot;ЦП общественных инициатив&quot;) заявление об оказании финансовой поддержки путем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..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представляются в МКУ "ЦП общественных инициатив" с предъявлением оригиналов для сверки либо заверенные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Проверку достоверности копий документов осуществляет работник МКУ "ЦП общественных инициатив" при приеме документов путем сверки оригинала документа с представленной копией.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сверки оригиналы документов возвращаются.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отказа в приеме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непредставление (представление не в полном объеме) документов (информации), указанных в </w:t>
      </w:r>
      <w:hyperlink w:history="0" w:anchor="P114" w:tooltip="2.3. В целях получения субсидии в текущем финансовом году ТОС представляют в муниципальное казенное учреждение &quot;Центр поддержки общественных инициатив&quot; (далее - МКУ &quot;ЦП общественных инициатив&quot;) заявление об оказании финансовой поддержки путем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..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несоответствие копий документов оригиналам, представленным для сверки;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представление документов в сроки, отличные от сроков, установленных в Извещении.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МКУ "ЦП общественных инициатив":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осуществляет прием документов, представленных ТОС в целях получения субсидии, и их регистрацию в журнале регистрации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заверяет копии документов, представленных ТОС в целях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формирует пакеты документов и направляет их в Управление в течение 1 рабочего дня, следующего за днем принятия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при наличии оснований для отказа в приеме документов, предусмотренных </w:t>
      </w:r>
      <w:hyperlink w:history="0" w:anchor="P128" w:tooltip="2.6. Основаниями для отказа в приеме документов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Порядка, уведомляет о них ТОС, разъясняет их содержание и возвращает документы для устранения недостатков.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 не является препятствием для повторной подачи ТОС документов в сроки приема документов, установленные в Извещении.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Управление в течение 5 (пяти) рабочих дней после поступления пакетов документов от МКУ "ЦП общественных инициатив" распечатывает выписку из ЕГРЮЛ (при ее отсутствии в пакете документов), а также запрашивает в органах администрации городского округа Тольятти информацию, указанную в </w:t>
      </w:r>
      <w:hyperlink w:history="0" w:anchor="P92" w:tooltip="2.1.2. у ТОС должна отсутствовать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Тольятти;">
        <w:r>
          <w:rPr>
            <w:sz w:val="20"/>
            <w:color w:val="0000ff"/>
          </w:rPr>
          <w:t xml:space="preserve">подпунктах 2.1.2</w:t>
        </w:r>
      </w:hyperlink>
      <w:r>
        <w:rPr>
          <w:sz w:val="20"/>
        </w:rPr>
        <w:t xml:space="preserve">, </w:t>
      </w:r>
      <w:hyperlink w:history="0" w:anchor="P96" w:tooltip="2.1.5. ТОС не должен получать в текущем году средства из бюджета городского округа Тольятти в соответствии с иными муниципальными нормативными правовыми актами на расходы, указанные в пункте 2.2 настоящего Порядка.">
        <w:r>
          <w:rPr>
            <w:sz w:val="20"/>
            <w:color w:val="0000ff"/>
          </w:rPr>
          <w:t xml:space="preserve">2.1.5 пункта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администрации в течение 5 рабочих дней направляют в Управление информацию по соответствующему запросу.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Полученная информация прикладывается к документам, представленным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Поступившие документы, а также документы, имеющиеся в распоряжении Управления, в течение 10 рабочих дней после окончания срока приема документов рассматриваются специалистами Управления, в том числе на предмет наличия оснований для отказа в предоставлении субсидии, указанных в </w:t>
      </w:r>
      <w:hyperlink w:history="0" w:anchor="P144" w:tooltip="2.10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субсидии, указанных в </w:t>
      </w:r>
      <w:hyperlink w:history="0" w:anchor="P144" w:tooltip="2.10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Порядка, Управление готовит проект постановления администрации городского округа Тольятти или распоряжения заместителя главы городского округа (при условии наличия соответствующих полномочий) (далее - постановления/распоряжения) о предоставлении субсидии с указанием размера субсидии в отношении каждого ТОС, рассчитанного в соответствии с </w:t>
      </w:r>
      <w:hyperlink w:history="0" w:anchor="P149" w:tooltip="2.11. Размер субсидии конкретному ТОС определяется в следующем порядке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предоставлении субсидии, указанных в </w:t>
      </w:r>
      <w:hyperlink w:history="0" w:anchor="P144" w:tooltip="2.10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Порядка, Управление готовит проект постановления/распоряжения об отказе в предоставлении субсидии с указанием оснований для такого отказа.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ТОС не соответствует требованиям </w:t>
      </w:r>
      <w:hyperlink w:history="0" w:anchor="P68" w:tooltip="1.5. К категории получателей субсидии относятся территориальные общественные самоуправления, зарегистрированные в соответствии с законодательством Российской Федерации в качестве юридического лица и осуществляющие свою деятельность на территории городского округа Тольятти в соответствии с Положением N 1396 (далее - ТОС).">
        <w:r>
          <w:rPr>
            <w:sz w:val="20"/>
            <w:color w:val="0000ff"/>
          </w:rPr>
          <w:t xml:space="preserve">пунктов 1.5</w:t>
        </w:r>
      </w:hyperlink>
      <w:r>
        <w:rPr>
          <w:sz w:val="20"/>
        </w:rPr>
        <w:t xml:space="preserve"> и </w:t>
      </w:r>
      <w:hyperlink w:history="0" w:anchor="P89" w:tooltip="2.1. Право на получение субсидии имеют ТОС, соответствующие на дату подачи документов в целях получения субсидии следующим требованиям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направления расходов, на финансовое обеспечение которых предоставляется субсидия, указанные в Заявлении, не соответствуют направлениям расходов, указанным в </w:t>
      </w:r>
      <w:hyperlink w:history="0" w:anchor="P97" w:tooltip="2.2. Направлениями расходов, на финансовое обеспечение которых предоставляется Субсидия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отказ ТОС от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установление факта недостоверности представленной ТОС информации.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Размер субсидии конкретному ТОС определяется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Размер субсидии на расходы ТОС, указанные в </w:t>
      </w:r>
      <w:hyperlink w:history="0" w:anchor="P98" w:tooltip="2.2.1. текущие расходы, связанные с деятельностью юридического лица:">
        <w:r>
          <w:rPr>
            <w:sz w:val="20"/>
            <w:color w:val="0000ff"/>
          </w:rPr>
          <w:t xml:space="preserve">подпункте 2.2.1 пункта 2.2</w:t>
        </w:r>
      </w:hyperlink>
      <w:r>
        <w:rPr>
          <w:sz w:val="20"/>
        </w:rPr>
        <w:t xml:space="preserve"> настоящего Порядка, составляет 25 000 (Двадцать пять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Размер субсидии на расходы ТОС, указанные в </w:t>
      </w:r>
      <w:hyperlink w:history="0" w:anchor="P102" w:tooltip="2.2.2. оплата услуг связи;">
        <w:r>
          <w:rPr>
            <w:sz w:val="20"/>
            <w:color w:val="0000ff"/>
          </w:rPr>
          <w:t xml:space="preserve">подпунктах 2.2.2</w:t>
        </w:r>
      </w:hyperlink>
      <w:r>
        <w:rPr>
          <w:sz w:val="20"/>
        </w:rPr>
        <w:t xml:space="preserve"> - </w:t>
      </w:r>
      <w:hyperlink w:history="0" w:anchor="P109" w:tooltip="2.2.6. реализация инициатив и проектов участников ТОС:">
        <w:r>
          <w:rPr>
            <w:sz w:val="20"/>
            <w:color w:val="0000ff"/>
          </w:rPr>
          <w:t xml:space="preserve">2.2.6 пункта 2.2</w:t>
        </w:r>
      </w:hyperlink>
      <w:r>
        <w:rPr>
          <w:sz w:val="20"/>
        </w:rPr>
        <w:t xml:space="preserve"> настоящего Порядка, рассчитывается исходя из количества лиц, зарегистрированных по месту жительства (пребывания) в границах территории данного ТОС, коэффициента жилой зоны и норматива средств субсидии: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 = (S1 x Н) + (S2 x (Н x 2)),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РС - размер субсидии конкретному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 - норматив средств субсидии, определяемый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6287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БА - бюджетные ассигнования, доведенные до Управления на соответствующие цели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Xпс - количество ТОС, в отношении которых отсутствуют основания для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жилой зоны, на которой осуществляется территориальное общественное самоуправление и в которой отсутствуют зоны застройки индивидуальными жилыми домами, равен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жилой зоны, на которой осуществляется территориальное общественное самоуправление и в которую включены зоны застройки индивидуальными жилыми домами, равен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При увеличении в бюджете городского округа Тольятти средств на предоставление субсидии в текущем финансовом году размер субсидии, предоставленной конкретному ТОС на расходы, указанные в </w:t>
      </w:r>
      <w:hyperlink w:history="0" w:anchor="P102" w:tooltip="2.2.2. оплата услуг связи;">
        <w:r>
          <w:rPr>
            <w:sz w:val="20"/>
            <w:color w:val="0000ff"/>
          </w:rPr>
          <w:t xml:space="preserve">подпунктах 2.2.2</w:t>
        </w:r>
      </w:hyperlink>
      <w:r>
        <w:rPr>
          <w:sz w:val="20"/>
        </w:rPr>
        <w:t xml:space="preserve"> - </w:t>
      </w:r>
      <w:hyperlink w:history="0" w:anchor="P109" w:tooltip="2.2.6. реализация инициатив и проектов участников ТОС:">
        <w:r>
          <w:rPr>
            <w:sz w:val="20"/>
            <w:color w:val="0000ff"/>
          </w:rPr>
          <w:t xml:space="preserve">2.2.6 пункта 2.2</w:t>
        </w:r>
      </w:hyperlink>
      <w:r>
        <w:rPr>
          <w:sz w:val="20"/>
        </w:rPr>
        <w:t xml:space="preserve"> настоящего Порядка, пропорционально увеличивается исходя из объема денежных средств, составляющих указанное увеличение, в соответствии с расчетами, произведенными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РС(доп) = (S1 x Н) + (S2 x (Н x 2)),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РС(доп) - размер дополнительной субсидии конкретному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 - норматив средств субсидии, определяемый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2192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БА(доп) - объем дополнительных бюджетных ассигнований на предоставление субсидии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МКУ "ЦП общественных инициатив":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в течение 3 рабочих дней с даты принятия постановления/распоряжения о предоставлении субсидии оповещает ТОС (в том числе посредством телефонной связи) о необходимости представления согласованной Администрацией района </w:t>
      </w:r>
      <w:hyperlink w:history="0" w:anchor="P360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использование субсидии (далее - Заявка), исполненной по форме согласно приложению N 2 к настоящему Порядку и с соблюдением условий, предусмотренных </w:t>
      </w:r>
      <w:hyperlink w:history="0" w:anchor="P192" w:tooltip="2.15. Расходы на формирование вознаграждения активу ТОС, указанные в Заявке, не должны превышать 50% от предоставленного конкретному ТОС размера субсидии на расходы, указанные в подпунктах 2.2.2 - 2.2.6 пункта 2.2 настоящего Порядка, а при увеличении в текущем финансовом году бюджетных ассигнований на соответствующие расходы не должны превышать 50% от предоставленного конкретному ТОС размера субсидии в части денежных средств, составляющих указанное увеличение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 течение 11 рабочих дней, следующих за днем истечения срока, предусмотренного для оповещения ТОС о необходимости предоставления Заявок, осуществляет их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в течение 1 рабочего дня, следующего за днем принятия Заявок, направляет их в Управление;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в течение 3 рабочих дней с даты принятия постановления/распоряжения об отказе в предоставлении субсидии оповещает об этом соответствующие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при увеличении в бюджете городского округа Тольятти средств на предоставление субсидии в текущем финансовом году в течение 3 рабочих дней с даты принятия постановления/распоряжения о предоставлении субсидии в отношении денежных средств, составляющих указанное увеличение, оповещает ТОС (в том числе посредством телефонной связи) о необходимости представления согласованной Администрацией района Заявки в части данных денежных средств.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течение 3 рабочих дней с даты оповещения МКУ "ЦП общественных инициатив" о необходимости представления Заявки ТОС направляет в Администрацию района Заявку, и Администрация района в течение 7 рабочих дней с даты обращения ТОС согласовывает (не согласовывает) 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Заявку включаются расходы по направлениям расходов, на финансовое обеспечение которых предоставляется Субсидия, указанным в </w:t>
      </w:r>
      <w:hyperlink w:history="0" w:anchor="P97" w:tooltip="2.2. Направлениями расходов, на финансовое обеспечение которых предоставляется Субсидия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как уже понесенные и оплаченные ТОС в текущем финансовом году, так и планируемые ТОС к несению и оплате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в бюджете городского округа Тольятти средств на предоставление субсидии в текущем финансовом году ТОС представляет в МКУ "ЦП общественных инициатив" согласованные Администрацией района Заявки в части денежных средств, составляющих указанное увеличение. Согласование данных Заявок осуществляется в порядке, предусмотренном </w:t>
      </w:r>
      <w:hyperlink w:history="0" w:anchor="P186" w:tooltip="2.13. В течение 3 рабочих дней с даты оповещения МКУ &quot;ЦП общественных инициатив&quot; о необходимости представления Заявки ТОС направляет в Администрацию района Заявку, и Администрация района в течение 7 рабочих дней с даты обращения ТОС согласовывает (не согласовывает) е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их прием, направление из МКУ "ЦП общественных инициатив" в Управление осуществляется в порядке, предусмотренном для направления Заявок </w:t>
      </w:r>
      <w:hyperlink w:history="0" w:anchor="P180" w:tooltip="2.12. МКУ &quot;ЦП общественных инициатив&quot;: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Основанием для отказа в согласовании Администрацией района Заявки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несоответствие расходов, указанных в Заявке, направлениям расходов, на финансовое обеспечение которых предоставляется Субсидия, указанным в </w:t>
      </w:r>
      <w:hyperlink w:history="0" w:anchor="P97" w:tooltip="2.2. Направлениями расходов, на финансовое обеспечение которых предоставляется Субсидия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несоответствие Заявки требованиям, указанным в </w:t>
      </w:r>
      <w:hyperlink w:history="0" w:anchor="P192" w:tooltip="2.15. Расходы на формирование вознаграждения активу ТОС, указанные в Заявке, не должны превышать 50% от предоставленного конкретному ТОС размера субсидии на расходы, указанные в подпунктах 2.2.2 - 2.2.6 пункта 2.2 настоящего Порядка, а при увеличении в текущем финансовом году бюджетных ассигнований на соответствующие расходы не должны превышать 50% от предоставленного конкретному ТОС размера субсидии в части денежных средств, составляющих указанное увеличение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Расходы на формирование вознаграждения активу ТОС, указанные в Заявке, не должны превышать 50% от предоставленного конкретному ТОС размера субсидии на расходы, указанные в подпунктах </w:t>
      </w:r>
      <w:hyperlink w:history="0" w:anchor="P102" w:tooltip="2.2.2. оплата услуг связи;">
        <w:r>
          <w:rPr>
            <w:sz w:val="20"/>
            <w:color w:val="0000ff"/>
          </w:rPr>
          <w:t xml:space="preserve">2.2.2</w:t>
        </w:r>
      </w:hyperlink>
      <w:r>
        <w:rPr>
          <w:sz w:val="20"/>
        </w:rPr>
        <w:t xml:space="preserve"> - </w:t>
      </w:r>
      <w:hyperlink w:history="0" w:anchor="P109" w:tooltip="2.2.6. реализация инициатив и проектов участников ТОС:">
        <w:r>
          <w:rPr>
            <w:sz w:val="20"/>
            <w:color w:val="0000ff"/>
          </w:rPr>
          <w:t xml:space="preserve">2.2.6 пункта 2.2</w:t>
        </w:r>
      </w:hyperlink>
      <w:r>
        <w:rPr>
          <w:sz w:val="20"/>
        </w:rPr>
        <w:t xml:space="preserve"> настоящего Порядка, а при увеличении в текущем финансовом году бюджетных ассигнований на соответствующие расходы не должны превышать 50% от предоставленного конкретному ТОС размера субсидии в части денежных средств, составляющих указанное увеличение.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01.12.2022 N 3077-п/1)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указанные в </w:t>
      </w:r>
      <w:hyperlink w:history="0" w:anchor="P105" w:tooltip="2.2.5. проведение мероприятий по месту жительства:">
        <w:r>
          <w:rPr>
            <w:sz w:val="20"/>
            <w:color w:val="0000ff"/>
          </w:rPr>
          <w:t xml:space="preserve">подпунктах 2.2.5</w:t>
        </w:r>
      </w:hyperlink>
      <w:r>
        <w:rPr>
          <w:sz w:val="20"/>
        </w:rPr>
        <w:t xml:space="preserve">, </w:t>
      </w:r>
      <w:hyperlink w:history="0" w:anchor="P109" w:tooltip="2.2.6. реализация инициатив и проектов участников ТОС:">
        <w:r>
          <w:rPr>
            <w:sz w:val="20"/>
            <w:color w:val="0000ff"/>
          </w:rPr>
          <w:t xml:space="preserve">2.2.6 пункта 2.2</w:t>
        </w:r>
      </w:hyperlink>
      <w:r>
        <w:rPr>
          <w:sz w:val="20"/>
        </w:rPr>
        <w:t xml:space="preserve"> настоящего Порядка, понесенные и оплаченные ТОС в текущем финансовом году до заключения соглашения о предоставлении субсидии, включаются в Заявку в случае, если ТОС осуществлялось уведомление Администрации района о дате, времени и месте проведения мероприятия по месту жительства, реализации инициативы, проекта (далее - мероприятие) в соответствии с </w:t>
      </w:r>
      <w:hyperlink w:history="0" w:anchor="P212" w:tooltip="2.25. Проведение мероприятий за счет средств бюджета городского округа Тольятти осуществляется при уведомлении Администрации района.">
        <w:r>
          <w:rPr>
            <w:sz w:val="20"/>
            <w:color w:val="0000ff"/>
          </w:rPr>
          <w:t xml:space="preserve">пунктом 2.25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Наличие постановления/распоряжения о предоставлении субсидии и согласованной Администрацией района Заявки является основанием для заключения с ТОС, включенным в такое постановление/распоряжение и в отношении которого Администрацией района согласована Заявка, соглашения о предоставлении субсидии.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Соглашение заключается в соответствии с Типовой формой договора (соглашения) о предоставлении субсидии (гранта в форме субсидии) из бюджета городского округа Тольятти в соответствии с </w:t>
      </w:r>
      <w:hyperlink w:history="0" r:id="rId53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r:id="rId54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7 статьи 78</w:t>
        </w:r>
      </w:hyperlink>
      <w:r>
        <w:rPr>
          <w:sz w:val="20"/>
        </w:rPr>
        <w:t xml:space="preserve">, </w:t>
      </w:r>
      <w:hyperlink w:history="0" r:id="rId55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56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4 статьи 78.1</w:t>
        </w:r>
      </w:hyperlink>
      <w:r>
        <w:rPr>
          <w:sz w:val="20"/>
        </w:rPr>
        <w:t xml:space="preserve"> Бюджетного кодекса Российской Федерации, установленной постановлением администрации городского округа Тольятти (далее - Соглашение, Типовая форма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подлежит заключению в течение 10 рабочих дней с даты поступления в Управление Заявки, согласованной Администрацией района, из МКУ "ЦП общественных инициатив".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если источником финансового обеспечения расходных обязательств городского округа Тольятти по предоставлению субсидии являются межбюджетные трансферты, имеющие целевое назначение, из федерального бюджета бюджету Самарской области,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Обязательными условиями предоставления субсидии является согласие ТОС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Поставщиками), на осуществление Управлением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w:history="0" r:id="rId57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01.12.2022 N 3077-п/1)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ТОС на осуществление Управлением, органами муниципального (государственного) финансового контроля проверок соблюдения ими порядка и условий предоставления субсидии выражается путем подписания ТОС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предусматривающие внесение в Соглашение изменений или расторжение Соглашения, заключаются в соответствии с формой, являющейся приложением к Типовой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 случае отказа получателя субсидии от заключения Соглашения либо нарушения порядка заключения Соглашения ТОС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10 календарных дней со дня истечения срока заключения договора, установленного </w:t>
      </w:r>
      <w:hyperlink w:history="0" w:anchor="P196" w:tooltip="2.17. Соглашение заключается в соответствии с Типовой формой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, установленной постановлением администрации городского округа Тольятти (далее - Соглашение, Типовая форма соглашения).">
        <w:r>
          <w:rPr>
            <w:sz w:val="20"/>
            <w:color w:val="0000ff"/>
          </w:rPr>
          <w:t xml:space="preserve">пунктом 2.17</w:t>
        </w:r>
      </w:hyperlink>
      <w:r>
        <w:rPr>
          <w:sz w:val="20"/>
        </w:rPr>
        <w:t xml:space="preserve"> настоящего Порядка, осуществляет перераспределение денежных средств и готовит проект постановления/распоряжения в части исключения данного ТОС и изменения размера субсидии остальным ТОС в пределах утвержденных лимитов бюджетных обязательств, доведенных до Управления на предоставление субсидий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получателями субсидии заключается дополнительное соглашение к Соглашению в течение 10 рабочих дней с даты поступления в Управление скорректированной Заявки, согласованной Администрацией района, из МКУ "ЦП общественных инициатив".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При увеличении в бюджете городского округа Тольятти средств на предоставление субсидии в текущем финансовом году Управлением в течение 10 рабочих дней с даты вступления в силу соответствующих изменений в решение Думы городского округа Тольятти о бюджете городского округа Тольятти на текущий финансовый год и на плановый период обеспечивается подготовка проекта постановления/распоряжения о предоставлении субсидии в отношении денежных средств, составляющих указанное увеличение.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в части денежных средств, составляющих указанное увеличение, осуществляется на основании дополнительного соглашения к Соглашению, заключенному по форме, являющейся приложением к Типовой форме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заключения указанного дополнительного соглашения является постановление/распоряжение о предоставлении субсидии в отношении денежных средств, составляющих указанное увеличение, и согласованная Администрацией района Заявка в части данных денежных средств. Дополнительное соглашение к Соглашению заключается в течение 10 рабочих дней с даты поступления в Управление указанной Заявки из МКУ "ЦП общественных инициатив".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Перечисление субсидии осуществляется на расчетный счет, открытый получателю субсидии в кредитной организации,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Счет для перечисления субсидии определяется на основании справки кредитного учреждения о наличии расчетного счета у ТОС, предоставленной в соответствии с </w:t>
      </w:r>
      <w:hyperlink w:history="0" w:anchor="P120" w:tooltip="2.3.6. копия справки кредитного учреждения о наличии расчетного счета у ТОС;">
        <w:r>
          <w:rPr>
            <w:sz w:val="20"/>
            <w:color w:val="0000ff"/>
          </w:rPr>
          <w:t xml:space="preserve">подпунктом 2.3.6 пункта 2.3</w:t>
        </w:r>
      </w:hyperlink>
      <w:r>
        <w:rPr>
          <w:sz w:val="20"/>
        </w:rPr>
        <w:t xml:space="preserve"> настоящего Порядка.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Проведение мероприятий за счет средств бюджета городского округа Тольятти осуществляется при уведомлении Администрации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уведомления о планируемых мероприятиях в соответствующем квартале ТОС в течение текущего года ежеквартально (до 10 числа первого месяца каждого квартала) представляется в Администрацию района соответствующая информация, исполненная в простой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ТОС мероприятий, проводимых за счет средств субсидии на территории района городского округа Тольятти, осуществляется Администрацией района согласно Положению об указанном органе администрации городского округа Тольятти.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В случае если после заключения Соглашения при реализации мероприятий у ТОС возникла потребность в уточнении расходов на проведение мероприятия, предусмотренных заявкой, или уточнении даты и места проведения мероприятия, количества лиц, в отношении которых будет проведено мероприятие, соответствующие значения заявки уточняются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Уточненная </w:t>
      </w:r>
      <w:hyperlink w:history="0" w:anchor="P360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, исполненная по форме согласно приложению N 2 к настоящему Порядку, с отметкой "Уточненная" формируется для мероприятий, в которые вносятся изменения.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Уточненная Заявка, согласованная Администрацией района, направляется ТОС в Управление с мотивированным обоснованием причин изменения соответствующих значений не позднее чем за 15 рабочих дней до проведения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уточненная Заявка не соответствует направлениям расходов, установленным </w:t>
      </w:r>
      <w:hyperlink w:history="0" w:anchor="P97" w:tooltip="2.2. Направлениями расходов, на финансовое обеспечение которых предоставляется Субсидия, являются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либо нарушает требования, установленные </w:t>
      </w:r>
      <w:hyperlink w:history="0" w:anchor="P217" w:tooltip="Уточненная Заявка, согласованная Администрацией района, направляется ТОС в Управление с мотивированным обоснованием причин изменения соответствующих значений не позднее чем за 15 рабочих дней до проведения мероприят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Управление в течение 10 рабочих дней письменно извещает получателя субсидии об отказе в согласовании уточненной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Не использованные ТОС в текущем финансовом году остатки средств Субсидии подлежат возврату в бюджет городского округа Тольятти до 20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Результатом предоставления субсидии, значение которого устанавливается в Соглашениях, является показатель результативности, которого должен достигнуть получатель, путем проведения не менее 90% от количества мероприятий, предусмотренных планом работы получателя на текущий год, указанным в заявке.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ТОС представляет в Управление ежеквартально до 15 числа месяца, следующего за отчетным кварталом, нарастающим итогом следующие отчеты: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 об осуществлении расходов, источником финансового обеспечения которых является Субсидия, по форме приложения 2 к Типовой форме соглашения с приложением заверенных копий документов, подтверждающих произведенные затраты по направлениям расходов, указанным в </w:t>
      </w:r>
      <w:hyperlink w:history="0" w:anchor="P97" w:tooltip="2.2. Направлениями расходов, на финансовое обеспечение которых предоставляется Субсидия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достижении результатов предоставления Субсидии и значений показателей, необходимых для достижения результатов предоставления Субсидии, по форме согласно приложению 1 к Типовой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52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мероприятий, организованных за счет средств субсидии по форме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целях подтверждения расходов, источником финансового обеспечения которых является субсидия, ТОС прилагает к отчету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председателем ТОС копии заключенных договоров (соглашений, контрактов), включая приложения к договорам (соглашениям, контрактам), подтверждающие сумму договора (соглашения, контракта);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председателем ТОС копии актов приемки выполненных работ, оказанных услуг, поставленного товара;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председателем ТОС копии платежных документов, в том числе подтверждающих расходы на вознаграждение актива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председателем ТОС ведомости получателей подарков (призов), содержащие наименования полученных ими подарков (призов), фамилии, имена, отчества, адреса регистрации, номера телефонов, подписи получателей подарков (призов) (прилагаются в случае, если в рамках проведения мероприятия, предусмотренного Соглашением, предусмотрено вручение физическим лицам подарков, призов стоимостью свыше 300 рублей каждый);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председателем ТОС копии актов о списании расходного материала и/или постановке на баланс материальных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Перечень мероприятий, организованных за счет средств субсидии, направляется ТОС в Администрацию района, на территории которого проводились мероприятия, на согласование с учетом срока его представления в Управление,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 даты поступления от ТОС указанного Перечня уполномоченный представитель Администрации района согласовывает его либо отказывает в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согласовании Перечня является несоответствие указанных в нем мероприятий фактически проведенным мероприятиям, предусмотренным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порядка и условий предоставления субсидий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Управлением и органами государственного (муниципального) финансового контроля осуществляются проверки ТОС и Поставщиков.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Проверка ТОС и Поставщиков органами государственного (муниципального) финансового контроля в соответствии со </w:t>
      </w:r>
      <w:hyperlink w:history="0" r:id="rId60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1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осуществляется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Управлением осуществляется проверка соблюдения ТОС и Поставщиками порядка и условий предоставления субсидии, в том числе в части достижения результатов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Проверка соблюдения ТОС порядка и условий предоставления субсидий осуществляется Управлением по месту нахождения Управления на основании документов, предусмотренных </w:t>
      </w:r>
      <w:hyperlink w:history="0" w:anchor="P222" w:tooltip="III. Требования к отчетност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Порядка, иных документов, представленных ТОС по запросу Управления в целях осуществления контроля, а также документов (информации), находящихся в распоряжении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ТОС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Управление отчетов в соответствии с </w:t>
      </w:r>
      <w:hyperlink w:history="0" w:anchor="P222" w:tooltip="III. Требования к отчетност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достоверность представляемой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иных положений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ТОС несет ответственность в соответствии с законодательством Российской Федерации за недостоверность представляемых данных, а также за использование субсидии по нецелевому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Проверка ТОС по месту нахождения ТОС осуществляется Управлением путем документального и фактического анализа операций, произведенных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 месту нахождения ТОС осуществляются работниками Управления не реже одного раза в течение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проверке по месту нахождения ТОС выявляются: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приобретенных за счет средств субсидии материальных запасов (в том числе их соответствие документации, товарные накладные, счета-фактуры, акты на списание, платежные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отражение в бухгалтерском учете приобретенных за счет средств субсидии материальных запасов.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установления Управлением или получения от органа государственного (муниципального) финансового контроля, а также иных уполномоченных контролирующих органов информации о факте(ах) нарушения ТОС порядка и условий предоставления субсидии, предусмотренных настоящим Порядком и Соглашением, в том числе указания в документах, представленных ТОС в соответствии с настоящим Порядком и (или) Соглашением, недостоверных сведений, Управление в течение 10 рабочих дней со дня выявления данного(ых) факта(ов) направляет ТОС в письменной форме требование об устранении выявленных нарушений с указанием таких фактов и сроков их устранения.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Тольятти Самарской области от 01.12.2022 N 3077-п/1)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выявленных нарушений ТОС в срок не позднее 10 рабочих дней со дня истечения срока устранения выявленных нарушений направляется требование об обеспечении возврата субсидии в бюджет городского округа Тольятти в соответствующей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выявления нарушения соблюдения ТОС направлений расходов, на финансовое обеспечение которых предоставлена Субсидия, предусмотренных настоящим Порядком и Соглашением, субсидия возвращается в части выявленных нарушений.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выявления нарушения ТОС иных требований порядка и условий предоставления Субсидии, предусмотренных настоящим Порядком, Управление в течение 10 рабочих дней со дня выявления такого случая направляет ТОС письменное требование о возврате в бюджет городского округа Тольятти субсидии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Получатель субсидии в течение 20 рабочих дней со дня получения требования, указанного в </w:t>
      </w:r>
      <w:hyperlink w:history="0" w:anchor="P260" w:tooltip="4.11. В случае выявления нарушения ТОС иных требований порядка и условий предоставления Субсидии, предусмотренных настоящим Порядком, Управление в течение 10 рабочих дней со дня выявления такого случая направляет ТОС письменное требование о возврате в бюджет городского округа Тольятти субсидии в полном объеме.">
        <w:r>
          <w:rPr>
            <w:sz w:val="20"/>
            <w:color w:val="0000ff"/>
          </w:rPr>
          <w:t xml:space="preserve">пункте 4.11</w:t>
        </w:r>
      </w:hyperlink>
      <w:r>
        <w:rPr>
          <w:sz w:val="20"/>
        </w:rPr>
        <w:t xml:space="preserve"> настоящего Порядка, возвращает в бюджет городского округа Тольятти Субсидию в полном объеме.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года, в котором была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невозврата Субсидии ТОС в соответствии с </w:t>
      </w:r>
      <w:hyperlink w:history="0" w:anchor="P256" w:tooltip="4.9. В случае установления Управлением или получения от органа государственного (муниципального) финансового контроля, а также иных уполномоченных контролирующих органов информации о факте(ах) нарушения ТОС порядка и условий предоставления субсидии, предусмотренных настоящим Порядком и Соглашением, в том числе указания в документах, представленных ТОС в соответствии с настоящим Порядком и (или) Соглашением, недостоверных сведений, Управление в течение 10 рабочих дней со дня выявления данного(ых) факта(ов...">
        <w:r>
          <w:rPr>
            <w:sz w:val="20"/>
            <w:color w:val="0000ff"/>
          </w:rPr>
          <w:t xml:space="preserve">пунктами 4.9</w:t>
        </w:r>
      </w:hyperlink>
      <w:r>
        <w:rPr>
          <w:sz w:val="20"/>
        </w:rPr>
        <w:t xml:space="preserve"> - </w:t>
      </w:r>
      <w:hyperlink w:history="0" w:anchor="P262" w:tooltip="4.13.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, в котором была предоставлена субсидия.">
        <w:r>
          <w:rPr>
            <w:sz w:val="20"/>
            <w:color w:val="0000ff"/>
          </w:rPr>
          <w:t xml:space="preserve">4.13</w:t>
        </w:r>
      </w:hyperlink>
      <w:r>
        <w:rPr>
          <w:sz w:val="20"/>
        </w:rPr>
        <w:t xml:space="preserve"> настоящего Порядка она подлежит взысканию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на оказание содействия</w:t>
      </w:r>
    </w:p>
    <w:p>
      <w:pPr>
        <w:pStyle w:val="0"/>
        <w:jc w:val="right"/>
      </w:pPr>
      <w:r>
        <w:rPr>
          <w:sz w:val="20"/>
        </w:rPr>
        <w:t xml:space="preserve">в осуществлении и развитии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 на территории</w:t>
      </w:r>
    </w:p>
    <w:p>
      <w:pPr>
        <w:pStyle w:val="0"/>
        <w:jc w:val="right"/>
      </w:pPr>
      <w:r>
        <w:rPr>
          <w:sz w:val="20"/>
        </w:rPr>
        <w:t xml:space="preserve">городского округа Тольятти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городского округа Тольятти Самарской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01.12.2022 N 3077-п/1)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4"/>
        <w:gridCol w:w="1589"/>
        <w:gridCol w:w="930"/>
        <w:gridCol w:w="1965"/>
        <w:gridCol w:w="390"/>
        <w:gridCol w:w="1365"/>
        <w:gridCol w:w="1951"/>
      </w:tblGrid>
      <w:tr>
        <w:tc>
          <w:tcPr>
            <w:gridSpan w:val="7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282" w:name="P282"/>
          <w:bookmarkEnd w:id="282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ОКАЗАНИИ ФИНАНСОВОЙ ПОДДЕРЖКИ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путем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gridSpan w:val="3"/>
            <w:tcW w:w="334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Регистрационный номер</w:t>
            </w:r>
          </w:p>
        </w:tc>
        <w:tc>
          <w:tcPr>
            <w:gridSpan w:val="4"/>
            <w:tcW w:w="567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общественного самоуправления) (далее - ТОС)</w:t>
            </w:r>
          </w:p>
        </w:tc>
      </w:tr>
      <w:tr>
        <w:tc>
          <w:tcPr>
            <w:gridSpan w:val="3"/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Юридический адрес ТОС:</w:t>
            </w:r>
          </w:p>
        </w:tc>
        <w:tc>
          <w:tcPr>
            <w:gridSpan w:val="4"/>
            <w:tcW w:w="56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Фактический адрес места нахождения ТОС:</w:t>
            </w:r>
          </w:p>
        </w:tc>
        <w:tc>
          <w:tcPr>
            <w:gridSpan w:val="3"/>
            <w:tcW w:w="370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в случае, если фактический адрес не соответствует юридическому)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субсидию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по направлениям расходов:</w:t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gridSpan w:val="6"/>
            <w:tcW w:w="81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gridSpan w:val="6"/>
            <w:tcW w:w="81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gridSpan w:val="6"/>
            <w:tcW w:w="81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</w:t>
            </w:r>
          </w:p>
        </w:tc>
        <w:tc>
          <w:tcPr>
            <w:gridSpan w:val="6"/>
            <w:tcW w:w="81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5)</w:t>
            </w:r>
          </w:p>
        </w:tc>
        <w:tc>
          <w:tcPr>
            <w:gridSpan w:val="6"/>
            <w:tcW w:w="81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6)</w:t>
            </w:r>
          </w:p>
        </w:tc>
        <w:tc>
          <w:tcPr>
            <w:gridSpan w:val="6"/>
            <w:tcW w:w="81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общественного самоуправления)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заявлением подтверждаю: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у ТОС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у ТОС отсутствует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настоящим Порядком;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ТОС не находится в процессе реорганизации (за исключением реорганизации в форме присоединения к другому ТОС), ликвидации, в отношении ТОС не введена процедура банкротства, деятельность ТОС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ТОС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ТОС не получает в текущем году средства из бюджета городского округа Тольятти на основании иных муниципальных правовых актов на цели, установленные настоящим Порядком.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общественного самоуправления)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несет установленную действующим законодательством Российской Федерации ответственность за достоверность представленных сведений.</w:t>
            </w:r>
          </w:p>
        </w:tc>
      </w:tr>
      <w:tr>
        <w:tc>
          <w:tcPr>
            <w:gridSpan w:val="2"/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ТОС:</w:t>
            </w:r>
          </w:p>
        </w:tc>
        <w:tc>
          <w:tcPr>
            <w:gridSpan w:val="2"/>
            <w:tcW w:w="28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Приложения:</w:t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62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 л. в 1 экз.</w:t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623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 л. в 1 экз.</w:t>
            </w:r>
          </w:p>
        </w:tc>
      </w:tr>
      <w:t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623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 л. в 1 экз.</w:t>
            </w:r>
          </w:p>
        </w:tc>
      </w:tr>
      <w:tr>
        <w:tc>
          <w:tcPr>
            <w:gridSpan w:val="7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...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на оказание содействия</w:t>
      </w:r>
    </w:p>
    <w:p>
      <w:pPr>
        <w:pStyle w:val="0"/>
        <w:jc w:val="right"/>
      </w:pPr>
      <w:r>
        <w:rPr>
          <w:sz w:val="20"/>
        </w:rPr>
        <w:t xml:space="preserve">в осуществлении и развитии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 на территории</w:t>
      </w:r>
    </w:p>
    <w:p>
      <w:pPr>
        <w:pStyle w:val="0"/>
        <w:jc w:val="right"/>
      </w:pPr>
      <w:r>
        <w:rPr>
          <w:sz w:val="20"/>
        </w:rPr>
        <w:t xml:space="preserve">городского округа Тольятти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4" w:tooltip="Постановление Администрации городского округа Тольятти Самарской области от 01.12.2022 N 3077-п/1 &quot;О внесении изменений в постановление мэрии городского округа Тольятти от 14.10.2009 N 2323-п/1 &quot;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городского округа Тольятти Самарской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01.12.2022 N 3077-п/1)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9"/>
        <w:gridCol w:w="1361"/>
        <w:gridCol w:w="1871"/>
        <w:gridCol w:w="1587"/>
        <w:gridCol w:w="5216"/>
      </w:tblGrid>
      <w:tr>
        <w:tblPrEx>
          <w:tblBorders>
            <w:insideH w:val="nil"/>
          </w:tblBorders>
        </w:tblPrEx>
        <w:tc>
          <w:tcPr>
            <w:gridSpan w:val="5"/>
            <w:tcW w:w="11684" w:type="dxa"/>
            <w:tcBorders>
              <w:top w:val="nil"/>
              <w:left w:val="nil"/>
              <w:bottom w:val="nil"/>
              <w:right w:val="nil"/>
            </w:tcBorders>
          </w:tcPr>
          <w:bookmarkStart w:id="360" w:name="P360"/>
          <w:bookmarkEnd w:id="36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использование субсидии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68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"/>
            <w:tcW w:w="3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gridSpan w:val="2"/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(время)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6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164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Заявитель</w:t>
            </w:r>
          </w:p>
        </w:tc>
        <w:tc>
          <w:tcPr>
            <w:gridSpan w:val="4"/>
            <w:tcW w:w="100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164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003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общественного самоуправления)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6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Направления расходов: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56"/>
        <w:gridCol w:w="1701"/>
        <w:gridCol w:w="1701"/>
        <w:gridCol w:w="1701"/>
        <w:gridCol w:w="1644"/>
        <w:gridCol w:w="164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направлений расходов, на финансовое обеспечение которых предоставляется Субсидия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 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лиц, в отношении которых будет проведено мероприятие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организаторы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272"/>
        <w:gridCol w:w="5443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11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Смета расходов субсидии некоммерческой организации, не являющейся государственным (муниципальным) учреждением,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1167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расходов, руб.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Вознаграждение активу ТОС, всего: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работ, услуг, всего: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непроизводственных активов, нематериальных активов, нематериальных запасов и основных средств, всего: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расходов: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субсидии: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9"/>
        <w:gridCol w:w="540"/>
        <w:gridCol w:w="405"/>
        <w:gridCol w:w="1740"/>
        <w:gridCol w:w="345"/>
        <w:gridCol w:w="976"/>
        <w:gridCol w:w="825"/>
        <w:gridCol w:w="375"/>
        <w:gridCol w:w="5386"/>
      </w:tblGrid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Количество лиц, зарегистрированных по месту жительства (пребывания) в границах соответствующей территории _______________ чел.</w:t>
            </w:r>
          </w:p>
        </w:tc>
      </w:tr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Адреса:</w:t>
            </w:r>
          </w:p>
        </w:tc>
      </w:tr>
      <w:tr>
        <w:tc>
          <w:tcPr>
            <w:gridSpan w:val="3"/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юридический</w:t>
            </w:r>
          </w:p>
        </w:tc>
        <w:tc>
          <w:tcPr>
            <w:gridSpan w:val="6"/>
            <w:tcW w:w="96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фактический</w:t>
            </w:r>
          </w:p>
        </w:tc>
        <w:tc>
          <w:tcPr>
            <w:gridSpan w:val="6"/>
            <w:tcW w:w="96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тел./факс</w:t>
            </w:r>
          </w:p>
        </w:tc>
        <w:tc>
          <w:tcPr>
            <w:gridSpan w:val="7"/>
            <w:tcW w:w="100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e-mail</w:t>
            </w:r>
          </w:p>
        </w:tc>
        <w:tc>
          <w:tcPr>
            <w:gridSpan w:val="7"/>
            <w:tcW w:w="100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Руководитель (должность, Ф.И.О., контактные телефоны)</w:t>
            </w:r>
          </w:p>
        </w:tc>
        <w:tc>
          <w:tcPr>
            <w:tcW w:w="53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Бухгалтер (Ф.И.О., контактные телефоны) (указывается при наличии)</w:t>
            </w:r>
          </w:p>
        </w:tc>
      </w:tr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Банковские реквизиты:</w:t>
            </w:r>
          </w:p>
        </w:tc>
      </w:tr>
      <w:tr>
        <w:tc>
          <w:tcPr>
            <w:gridSpan w:val="6"/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и адрес кредитной организации</w:t>
            </w:r>
          </w:p>
        </w:tc>
        <w:tc>
          <w:tcPr>
            <w:gridSpan w:val="3"/>
            <w:tcW w:w="65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Рублевый расчетный счет некоммерческой организации-заявителя</w:t>
            </w:r>
          </w:p>
        </w:tc>
        <w:tc>
          <w:tcPr>
            <w:gridSpan w:val="3"/>
            <w:tcW w:w="65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К/с</w:t>
            </w:r>
          </w:p>
        </w:tc>
        <w:tc>
          <w:tcPr>
            <w:gridSpan w:val="8"/>
            <w:tcW w:w="105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8"/>
            <w:tcW w:w="1059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некоммерческой организации-заявителя (как в платежных документах)</w:t>
            </w:r>
          </w:p>
        </w:tc>
        <w:tc>
          <w:tcPr>
            <w:gridSpan w:val="3"/>
            <w:tcW w:w="65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некоммерческой организации-заявителя</w:t>
            </w:r>
          </w:p>
        </w:tc>
        <w:tc>
          <w:tcPr>
            <w:gridSpan w:val="3"/>
            <w:tcW w:w="65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7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7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СОГЛАСОВАНО:</w:t>
            </w:r>
          </w:p>
        </w:tc>
      </w:tr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городского округа Тольятти - глава администрации ___________________ района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9"/>
            <w:tcW w:w="1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sectPr>
          <w:headerReference w:type="default" r:id="rId65"/>
          <w:headerReference w:type="first" r:id="rId65"/>
          <w:footerReference w:type="default" r:id="rId66"/>
          <w:footerReference w:type="first" r:id="rId6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на оказание содействия</w:t>
      </w:r>
    </w:p>
    <w:p>
      <w:pPr>
        <w:pStyle w:val="0"/>
        <w:jc w:val="right"/>
      </w:pPr>
      <w:r>
        <w:rPr>
          <w:sz w:val="20"/>
        </w:rPr>
        <w:t xml:space="preserve">в осуществлении и развитии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 на территории</w:t>
      </w:r>
    </w:p>
    <w:p>
      <w:pPr>
        <w:pStyle w:val="0"/>
        <w:jc w:val="right"/>
      </w:pPr>
      <w:r>
        <w:rPr>
          <w:sz w:val="20"/>
        </w:rPr>
        <w:t xml:space="preserve">городского округа Тольятти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11"/>
        <w:gridCol w:w="1643"/>
        <w:gridCol w:w="1643"/>
        <w:gridCol w:w="1587"/>
        <w:gridCol w:w="2665"/>
      </w:tblGrid>
      <w:tr>
        <w:tblPrEx>
          <w:tblBorders>
            <w:insideH w:val="nil"/>
          </w:tblBorders>
        </w:tblPrEx>
        <w:tc>
          <w:tcPr>
            <w:gridSpan w:val="6"/>
            <w:tcW w:w="10373" w:type="dxa"/>
            <w:tcBorders>
              <w:top w:val="nil"/>
              <w:left w:val="nil"/>
              <w:bottom w:val="nil"/>
              <w:right w:val="nil"/>
            </w:tcBorders>
          </w:tcPr>
          <w:bookmarkStart w:id="528" w:name="P528"/>
          <w:bookmarkEnd w:id="528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мероприятий, организованных за счет средств субсидии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37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37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общественного самоуправления)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соглашением от _______________ 20____ г. N 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20_____ г.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37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инициативы, проекта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 мероприятия, реализации инициативы, проекта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мероприятия, реализации инициативы,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граждан, в отношении которых проведено мероприятие, реализована инициатива, проект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представителей органов государственной власти, органов местного самоуправления в проведении мероприятий, реализации инициативы, проекта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340"/>
        <w:gridCol w:w="2438"/>
        <w:gridCol w:w="340"/>
        <w:gridCol w:w="2948"/>
      </w:tblGrid>
      <w:tr>
        <w:tc>
          <w:tcPr>
            <w:gridSpan w:val="5"/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 показателя результативности: ______________% </w:t>
            </w:r>
            <w:hyperlink w:history="0" w:anchor="P592" w:tooltip="&lt;*&gt; Показатель результативности (Пр) рассчитывается в % по формуле: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5"/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5"/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5"/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Согласовано</w:t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представителя администрации района)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(заместитель главы городского округа - глава администрации _______________ района)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5"/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sectPr>
          <w:headerReference w:type="default" r:id="rId65"/>
          <w:headerReference w:type="first" r:id="rId65"/>
          <w:footerReference w:type="default" r:id="rId66"/>
          <w:footerReference w:type="first" r:id="rId6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92" w:name="P592"/>
    <w:bookmarkEnd w:id="5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Показатель результативности (Пр) рассчитывается в % по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 = общее количество реализованных мероприятий x 100 / общее количество запланированных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мэрии городского округа Тольятти</w:t>
      </w:r>
    </w:p>
    <w:p>
      <w:pPr>
        <w:pStyle w:val="0"/>
        <w:jc w:val="right"/>
      </w:pPr>
      <w:r>
        <w:rPr>
          <w:sz w:val="20"/>
        </w:rPr>
        <w:t xml:space="preserve">от 14 октября 2009 г. N 2323-п/1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ФИНАНСОВЫХ ЗАТРАТ В ЦЕЛЯХ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АВТОНОМНЫМИ</w:t>
      </w:r>
    </w:p>
    <w:p>
      <w:pPr>
        <w:pStyle w:val="2"/>
        <w:jc w:val="center"/>
      </w:pPr>
      <w:r>
        <w:rPr>
          <w:sz w:val="20"/>
        </w:rPr>
        <w:t xml:space="preserve">И БЮДЖЕТНЫМИ УЧРЕЖДЕНИЯМИ, НА ОКАЗАНИЕ СОДЕЙСТВИЯ</w:t>
      </w:r>
    </w:p>
    <w:p>
      <w:pPr>
        <w:pStyle w:val="2"/>
        <w:jc w:val="center"/>
      </w:pPr>
      <w:r>
        <w:rPr>
          <w:sz w:val="20"/>
        </w:rPr>
        <w:t xml:space="preserve">В ОСУЩЕСТВЛЕНИИ И РАЗВИТИИ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НА ТЕРРИТОРИИ</w:t>
      </w:r>
    </w:p>
    <w:p>
      <w:pPr>
        <w:pStyle w:val="2"/>
        <w:jc w:val="center"/>
      </w:pPr>
      <w:r>
        <w:rPr>
          <w:sz w:val="20"/>
        </w:rPr>
        <w:t xml:space="preserve">ГОРОДСКОГО ОКРУГА ТОЛЬЯТТИ НА 2009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67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городского округа Тольятти Самарской области от 04.03.2015 N 729-п/1.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мэрии городского округа Тольятти</w:t>
      </w:r>
    </w:p>
    <w:p>
      <w:pPr>
        <w:pStyle w:val="0"/>
        <w:jc w:val="right"/>
      </w:pPr>
      <w:r>
        <w:rPr>
          <w:sz w:val="20"/>
        </w:rPr>
        <w:t xml:space="preserve">от 14 октября 2009 г. N 2323-п/1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ПРЕДОСТАВЛЕНИЮ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АВТОНОМНЫМИ И БЮДЖЕТНЫМИ</w:t>
      </w:r>
    </w:p>
    <w:p>
      <w:pPr>
        <w:pStyle w:val="2"/>
        <w:jc w:val="center"/>
      </w:pPr>
      <w:r>
        <w:rPr>
          <w:sz w:val="20"/>
        </w:rPr>
        <w:t xml:space="preserve">УЧРЕЖДЕНИЯМИ, НА ОКАЗАНИЕ СОДЕЙСТВИЯ В ОСУЩЕСТВЛЕНИИ</w:t>
      </w:r>
    </w:p>
    <w:p>
      <w:pPr>
        <w:pStyle w:val="2"/>
        <w:jc w:val="center"/>
      </w:pPr>
      <w:r>
        <w:rPr>
          <w:sz w:val="20"/>
        </w:rPr>
        <w:t xml:space="preserve">И РАЗВИТИИ ТЕРРИТОРИАЛЬНОГО ОБЩЕСТВЕННОГО САМОУПРАВЛЕНИЯ</w:t>
      </w:r>
    </w:p>
    <w:p>
      <w:pPr>
        <w:pStyle w:val="2"/>
        <w:jc w:val="center"/>
      </w:pPr>
      <w:r>
        <w:rPr>
          <w:sz w:val="20"/>
        </w:rPr>
        <w:t xml:space="preserve">НА ТЕРРИТОРИИ ГОРОДСКОГО ОКРУГА ТОЛЬЯТТИ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8" w:tooltip="Постановление Мэрии городского округа Тольятти Самарской области от 04.03.2015 N 729-п/1 &quot;О внесении изменений в постановление мэрии городского округа Тольятти от 14.10.2009 N 2323-п/1 &quot;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городского округа Тольятти Самарской области от 04.03.2015 N 729-п/1.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  <w:br/>
            <w:t>(ред. от 10.04.2023)</w:t>
            <w:br/>
            <w:t>"О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городского округа Тольятти Самарской области от 14.10.2009 N 2323-п/1</w:t>
            <w:br/>
            <w:t>(ред. от 10.04.2023)</w:t>
            <w:br/>
            <w:t>"О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7DBB707D08B100F413D17FDE5FF5370A61E5089D88F2335D9AFA9DE3DB75A2C2379C5EAD503D2107194C0C58A1ACDCA3FE29A85A966F46A78A69ACc5J" TargetMode = "External"/>
	<Relationship Id="rId8" Type="http://schemas.openxmlformats.org/officeDocument/2006/relationships/hyperlink" Target="consultantplus://offline/ref=197DBB707D08B100F413D17FDE5FF5370A61E5089D86F632509AFA9DE3DB75A2C2379C5EAD503D2107194C0C58A1ACDCA3FE29A85A966F46A78A69ACc5J" TargetMode = "External"/>
	<Relationship Id="rId9" Type="http://schemas.openxmlformats.org/officeDocument/2006/relationships/hyperlink" Target="consultantplus://offline/ref=79F607DDD83FE997D97538BD45BBE0D1651FDB16FF2ED8646385127A3FBED49984D05A498D0D9A58D61A749D75B5BD761DB4B915EF9DF38E93D72CB6cEJ" TargetMode = "External"/>
	<Relationship Id="rId10" Type="http://schemas.openxmlformats.org/officeDocument/2006/relationships/hyperlink" Target="consultantplus://offline/ref=79F607DDD83FE997D97538BD45BBE0D1651FDB16F82CD8686B85127A3FBED49984D05A498D0D9A58D61A749D75B5BD761DB4B915EF9DF38E93D72CB6cEJ" TargetMode = "External"/>
	<Relationship Id="rId11" Type="http://schemas.openxmlformats.org/officeDocument/2006/relationships/hyperlink" Target="consultantplus://offline/ref=79F607DDD83FE997D97538BD45BBE0D1651FDB16F82AD6696C85127A3FBED49984D05A498D0D9A58D61A749D75B5BD761DB4B915EF9DF38E93D72CB6cEJ" TargetMode = "External"/>
	<Relationship Id="rId12" Type="http://schemas.openxmlformats.org/officeDocument/2006/relationships/hyperlink" Target="consultantplus://offline/ref=79F607DDD83FE997D97538BD45BBE0D1651FDB16F829D6656C85127A3FBED49984D05A498D0D9A58D61A749D75B5BD761DB4B915EF9DF38E93D72CB6cEJ" TargetMode = "External"/>
	<Relationship Id="rId13" Type="http://schemas.openxmlformats.org/officeDocument/2006/relationships/hyperlink" Target="consultantplus://offline/ref=79F607DDD83FE997D97538BD45BBE0D1651FDB16FA29D96A6C85127A3FBED49984D05A498D0D9A58D61A749D75B5BD761DB4B915EF9DF38E93D72CB6cEJ" TargetMode = "External"/>
	<Relationship Id="rId14" Type="http://schemas.openxmlformats.org/officeDocument/2006/relationships/hyperlink" Target="consultantplus://offline/ref=79F607DDD83FE997D97538BD45BBE0D1651FDB16FB2AD3656D85127A3FBED49984D05A498D0D9A58D61A749D75B5BD761DB4B915EF9DF38E93D72CB6cEJ" TargetMode = "External"/>
	<Relationship Id="rId15" Type="http://schemas.openxmlformats.org/officeDocument/2006/relationships/hyperlink" Target="consultantplus://offline/ref=79F607DDD83FE997D97538BD45BBE0D1651FDB16FB29D96E6385127A3FBED49984D05A498D0D9A58D61A749D75B5BD761DB4B915EF9DF38E93D72CB6cEJ" TargetMode = "External"/>
	<Relationship Id="rId16" Type="http://schemas.openxmlformats.org/officeDocument/2006/relationships/hyperlink" Target="consultantplus://offline/ref=79F607DDD83FE997D97538BD45BBE0D1651FDB16F52BD4646985127A3FBED49984D05A498D0D9A58D61A749D75B5BD761DB4B915EF9DF38E93D72CB6cEJ" TargetMode = "External"/>
	<Relationship Id="rId17" Type="http://schemas.openxmlformats.org/officeDocument/2006/relationships/hyperlink" Target="consultantplus://offline/ref=79F607DDD83FE997D97538BD45BBE0D1651FDB16FD2FD7696E8A4F7037E7D89B83DF055E8A449659D61A74987BEAB8630CECB614F283F6958FD52E6FB5cCJ" TargetMode = "External"/>
	<Relationship Id="rId18" Type="http://schemas.openxmlformats.org/officeDocument/2006/relationships/hyperlink" Target="consultantplus://offline/ref=79F607DDD83FE997D97538BD45BBE0D1651FDB16FD2CD86C6F8B4F7037E7D89B83DF055E8A449659D61A74987BEAB8630CECB614F283F6958FD52E6FB5cCJ" TargetMode = "External"/>
	<Relationship Id="rId19" Type="http://schemas.openxmlformats.org/officeDocument/2006/relationships/hyperlink" Target="consultantplus://offline/ref=79F607DDD83FE997D97538BD45BBE0D1651FDB16FD2DD76E6F8F4F7037E7D89B83DF055E8A449659D61A74987BEAB8630CECB614F283F6958FD52E6FB5cCJ" TargetMode = "External"/>
	<Relationship Id="rId20" Type="http://schemas.openxmlformats.org/officeDocument/2006/relationships/hyperlink" Target="consultantplus://offline/ref=79F607DDD83FE997D97538BD45BBE0D1651FDB16FD2BD76A6E874F7037E7D89B83DF055E8A449659D61A74987BEAB8630CECB614F283F6958FD52E6FB5cCJ" TargetMode = "External"/>
	<Relationship Id="rId21" Type="http://schemas.openxmlformats.org/officeDocument/2006/relationships/hyperlink" Target="consultantplus://offline/ref=79F607DDD83FE997D97538BD45BBE0D1651FDB16FD28D26C6E884F7037E7D89B83DF055E8A449659D61A74987BEAB8630CECB614F283F6958FD52E6FB5cCJ" TargetMode = "External"/>
	<Relationship Id="rId22" Type="http://schemas.openxmlformats.org/officeDocument/2006/relationships/hyperlink" Target="consultantplus://offline/ref=79F607DDD83FE997D97538BD45BBE0D1651FDB16FD28D665638D4F7037E7D89B83DF055E8A449659D61A74987BEAB8630CECB614F283F6958FD52E6FB5cCJ" TargetMode = "External"/>
	<Relationship Id="rId23" Type="http://schemas.openxmlformats.org/officeDocument/2006/relationships/hyperlink" Target="consultantplus://offline/ref=79F607DDD83FE997D97526B053D7BCD96710811CF42FDA3B37DA492768B7DECEC39F030BC9029251D51120C93AB4E1304BA7BB13EF9FF692B9c2J" TargetMode = "External"/>
	<Relationship Id="rId24" Type="http://schemas.openxmlformats.org/officeDocument/2006/relationships/hyperlink" Target="consultantplus://offline/ref=79F607DDD83FE997D97538BD45BBE0D1651FDB16FD2BD66B6A884F7037E7D89B83DF055E8A449659D61A749A7AEAB8630CECB614F283F6958FD52E6FB5cCJ" TargetMode = "External"/>
	<Relationship Id="rId25" Type="http://schemas.openxmlformats.org/officeDocument/2006/relationships/hyperlink" Target="consultantplus://offline/ref=79F607DDD83FE997D97538BD45BBE0D1651FDB16FB2AD3656D85127A3FBED49984D05A498D0D9A58D61A749F75B5BD761DB4B915EF9DF38E93D72CB6cEJ" TargetMode = "External"/>
	<Relationship Id="rId26" Type="http://schemas.openxmlformats.org/officeDocument/2006/relationships/hyperlink" Target="consultantplus://offline/ref=79F607DDD83FE997D97538BD45BBE0D1651FDB16FB2AD3656D85127A3FBED49984D05A498D0D9A58D61A749E75B5BD761DB4B915EF9DF38E93D72CB6cEJ" TargetMode = "External"/>
	<Relationship Id="rId27" Type="http://schemas.openxmlformats.org/officeDocument/2006/relationships/hyperlink" Target="consultantplus://offline/ref=79F607DDD83FE997D97538BD45BBE0D1651FDB16FD2BD76A6E874F7037E7D89B83DF055E8A449659D61A749879EAB8630CECB614F283F6958FD52E6FB5cCJ" TargetMode = "External"/>
	<Relationship Id="rId28" Type="http://schemas.openxmlformats.org/officeDocument/2006/relationships/hyperlink" Target="consultantplus://offline/ref=79F607DDD83FE997D97538BD45BBE0D1651FDB16FA29D96A6C85127A3FBED49984D05A498D0D9A58D61A749F75B5BD761DB4B915EF9DF38E93D72CB6cEJ" TargetMode = "External"/>
	<Relationship Id="rId29" Type="http://schemas.openxmlformats.org/officeDocument/2006/relationships/hyperlink" Target="consultantplus://offline/ref=79F607DDD83FE997D97538BD45BBE0D1651FDB16FB2AD3656D85127A3FBED49984D05A498D0D9A58D61A749E75B5BD761DB4B915EF9DF38E93D72CB6cEJ" TargetMode = "External"/>
	<Relationship Id="rId30" Type="http://schemas.openxmlformats.org/officeDocument/2006/relationships/hyperlink" Target="consultantplus://offline/ref=79F607DDD83FE997D97538BD45BBE0D1651FDB16FD2BD76A6E874F7037E7D89B83DF055E8A449659D61A749877EAB8630CECB614F283F6958FD52E6FB5cCJ" TargetMode = "External"/>
	<Relationship Id="rId31" Type="http://schemas.openxmlformats.org/officeDocument/2006/relationships/hyperlink" Target="consultantplus://offline/ref=79F607DDD83FE997D97538BD45BBE0D1651FDB16FA29D96A6C85127A3FBED49984D05A498D0D9A58D61A759875B5BD761DB4B915EF9DF38E93D72CB6cEJ" TargetMode = "External"/>
	<Relationship Id="rId32" Type="http://schemas.openxmlformats.org/officeDocument/2006/relationships/hyperlink" Target="consultantplus://offline/ref=79F607DDD83FE997D97538BD45BBE0D1651FDB16FE2BD3696A85127A3FBED49984D05A5B8D55965AD504749D60E3EC30B4cBJ" TargetMode = "External"/>
	<Relationship Id="rId33" Type="http://schemas.openxmlformats.org/officeDocument/2006/relationships/hyperlink" Target="consultantplus://offline/ref=79F607DDD83FE997D97538BD45BBE0D1651FDB16F52BD4646985127A3FBED49984D05A498D0D9A58D61A749E75B5BD761DB4B915EF9DF38E93D72CB6cEJ" TargetMode = "External"/>
	<Relationship Id="rId34" Type="http://schemas.openxmlformats.org/officeDocument/2006/relationships/hyperlink" Target="consultantplus://offline/ref=79F607DDD83FE997D97538BD45BBE0D1651FDB16FD2BD76A6E874F7037E7D89B83DF055E8A449659D61A74997FEAB8630CECB614F283F6958FD52E6FB5cCJ" TargetMode = "External"/>
	<Relationship Id="rId35" Type="http://schemas.openxmlformats.org/officeDocument/2006/relationships/hyperlink" Target="consultantplus://offline/ref=79F607DDD83FE997D97538BD45BBE0D1651FDB16FD28D26C6E884F7037E7D89B83DF055E8A449659D61A74987BEAB8630CECB614F283F6958FD52E6FB5cCJ" TargetMode = "External"/>
	<Relationship Id="rId36" Type="http://schemas.openxmlformats.org/officeDocument/2006/relationships/hyperlink" Target="consultantplus://offline/ref=79F607DDD83FE997D97538BD45BBE0D1651FDB16FD28D665638D4F7037E7D89B83DF055E8A449659D61A74987BEAB8630CECB614F283F6958FD52E6FB5cCJ" TargetMode = "External"/>
	<Relationship Id="rId37" Type="http://schemas.openxmlformats.org/officeDocument/2006/relationships/hyperlink" Target="consultantplus://offline/ref=79F607DDD83FE997D97526B053D7BCD96710811CF42FDA3B37DA492768B7DECEC39F030BC9039E5FD31120C93AB4E1304BA7BB13EF9FF692B9c2J" TargetMode = "External"/>
	<Relationship Id="rId38" Type="http://schemas.openxmlformats.org/officeDocument/2006/relationships/hyperlink" Target="consultantplus://offline/ref=79F607DDD83FE997D97526B053D7BCD967178C1AF52ADA3B37DA492768B7DECEC39F030BC9009951D21120C93AB4E1304BA7BB13EF9FF692B9c2J" TargetMode = "External"/>
	<Relationship Id="rId39" Type="http://schemas.openxmlformats.org/officeDocument/2006/relationships/hyperlink" Target="consultantplus://offline/ref=79F607DDD83FE997D97526B053D7BCD967178018F42FDA3B37DA492768B7DECED19F5B07CB038558D30476987CBEc2J" TargetMode = "External"/>
	<Relationship Id="rId40" Type="http://schemas.openxmlformats.org/officeDocument/2006/relationships/hyperlink" Target="consultantplus://offline/ref=79F607DDD83FE997D97538BD45BBE0D1651FDB16FD28D06D63874F7037E7D89B83DF055E8A449659D61A749A7BEAB8630CECB614F283F6958FD52E6FB5cCJ" TargetMode = "External"/>
	<Relationship Id="rId41" Type="http://schemas.openxmlformats.org/officeDocument/2006/relationships/hyperlink" Target="consultantplus://offline/ref=79F607DDD83FE997D97538BD45BBE0D1651FDB16FD28D26C6E884F7037E7D89B83DF055E8A449659D61A749878EAB8630CECB614F283F6958FD52E6FB5cCJ" TargetMode = "External"/>
	<Relationship Id="rId42" Type="http://schemas.openxmlformats.org/officeDocument/2006/relationships/hyperlink" Target="consultantplus://offline/ref=79F607DDD83FE997D97538BD45BBE0D1651FDB16FD28D46A6E8F4F7037E7D89B83DF055E8A449659D6187C9079EAB8630CECB614F283F6958FD52E6FB5cCJ" TargetMode = "External"/>
	<Relationship Id="rId43" Type="http://schemas.openxmlformats.org/officeDocument/2006/relationships/hyperlink" Target="consultantplus://offline/ref=79F607DDD83FE997D97538BD45BBE0D1651FDB16FD28D06D63874F7037E7D89B83DF055E8A449659D61A749A7BEAB8630CECB614F283F6958FD52E6FB5cCJ" TargetMode = "External"/>
	<Relationship Id="rId44" Type="http://schemas.openxmlformats.org/officeDocument/2006/relationships/hyperlink" Target="consultantplus://offline/ref=79F607DDD83FE997D97538BD45BBE0D1651FDB16FD28D26C6E884F7037E7D89B83DF055E8A449659D61A749879EAB8630CECB614F283F6958FD52E6FB5cCJ" TargetMode = "External"/>
	<Relationship Id="rId45" Type="http://schemas.openxmlformats.org/officeDocument/2006/relationships/hyperlink" Target="consultantplus://offline/ref=79F607DDD83FE997D97538BD45BBE0D1651FDB16FD28D26C6E884F7037E7D89B83DF055E8A449659D61A749876EAB8630CECB614F283F6958FD52E6FB5cCJ" TargetMode = "External"/>
	<Relationship Id="rId46" Type="http://schemas.openxmlformats.org/officeDocument/2006/relationships/hyperlink" Target="consultantplus://offline/ref=79F607DDD83FE997D97538BD45BBE0D1651FDB16FD28D665638D4F7037E7D89B83DF055E8A449659D61A749878EAB8630CECB614F283F6958FD52E6FB5cCJ" TargetMode = "External"/>
	<Relationship Id="rId47" Type="http://schemas.openxmlformats.org/officeDocument/2006/relationships/hyperlink" Target="consultantplus://offline/ref=79F607DDD83FE997D97538BD45BBE0D1651FDB16FD28D26C6E884F7037E7D89B83DF055E8A449659D61A74997EEAB8630CECB614F283F6958FD52E6FB5cCJ" TargetMode = "External"/>
	<Relationship Id="rId48" Type="http://schemas.openxmlformats.org/officeDocument/2006/relationships/hyperlink" Target="consultantplus://offline/ref=79F607DDD83FE997D97538BD45BBE0D1651FDB16FD28D665638D4F7037E7D89B83DF055E8A449659D61A749877EAB8630CECB614F283F6958FD52E6FB5cCJ" TargetMode = "External"/>
	<Relationship Id="rId49" Type="http://schemas.openxmlformats.org/officeDocument/2006/relationships/hyperlink" Target="consultantplus://offline/ref=79F607DDD83FE997D97538BD45BBE0D1651FDB16FD28D665638D4F7037E7D89B83DF055E8A449659D61A74997FEAB8630CECB614F283F6958FD52E6FB5cCJ" TargetMode = "External"/>
	<Relationship Id="rId50" Type="http://schemas.openxmlformats.org/officeDocument/2006/relationships/image" Target="media/image2.wmf"/>
	<Relationship Id="rId51" Type="http://schemas.openxmlformats.org/officeDocument/2006/relationships/image" Target="media/image3.wmf"/>
	<Relationship Id="rId52" Type="http://schemas.openxmlformats.org/officeDocument/2006/relationships/hyperlink" Target="consultantplus://offline/ref=79F607DDD83FE997D97538BD45BBE0D1651FDB16FD28D26C6E884F7037E7D89B83DF055E8A449659D61A74997CEAB8630CECB614F283F6958FD52E6FB5cCJ" TargetMode = "External"/>
	<Relationship Id="rId53" Type="http://schemas.openxmlformats.org/officeDocument/2006/relationships/hyperlink" Target="consultantplus://offline/ref=79F607DDD83FE997D97526B053D7BCD96710811CF42FDA3B37DA492768B7DECEC39F030BC9039E5AD21120C93AB4E1304BA7BB13EF9FF692B9c2J" TargetMode = "External"/>
	<Relationship Id="rId54" Type="http://schemas.openxmlformats.org/officeDocument/2006/relationships/hyperlink" Target="consultantplus://offline/ref=79F607DDD83FE997D97526B053D7BCD96710811CF42FDA3B37DA492768B7DECEC39F030BC9039F58D31120C93AB4E1304BA7BB13EF9FF692B9c2J" TargetMode = "External"/>
	<Relationship Id="rId55" Type="http://schemas.openxmlformats.org/officeDocument/2006/relationships/hyperlink" Target="consultantplus://offline/ref=79F607DDD83FE997D97526B053D7BCD96710811CF42FDA3B37DA492768B7DECEC39F030BC9039E5FD31120C93AB4E1304BA7BB13EF9FF692B9c2J" TargetMode = "External"/>
	<Relationship Id="rId56" Type="http://schemas.openxmlformats.org/officeDocument/2006/relationships/hyperlink" Target="consultantplus://offline/ref=79F607DDD83FE997D97526B053D7BCD96710811CF42FDA3B37DA492768B7DECEC39F030BC9039F5BD41120C93AB4E1304BA7BB13EF9FF692B9c2J" TargetMode = "External"/>
	<Relationship Id="rId57" Type="http://schemas.openxmlformats.org/officeDocument/2006/relationships/hyperlink" Target="consultantplus://offline/ref=79F607DDD83FE997D97526B053D7BCD96710811CF42FDA3B37DA492768B7DECEC39F0309CE009F53824B30CD73E3EF2C48BCA514F19FBFc5J" TargetMode = "External"/>
	<Relationship Id="rId58" Type="http://schemas.openxmlformats.org/officeDocument/2006/relationships/hyperlink" Target="consultantplus://offline/ref=79F607DDD83FE997D97526B053D7BCD96710811CF42FDA3B37DA492768B7DECEC39F0309CE029953824B30CD73E3EF2C48BCA514F19FBFc5J" TargetMode = "External"/>
	<Relationship Id="rId59" Type="http://schemas.openxmlformats.org/officeDocument/2006/relationships/hyperlink" Target="consultantplus://offline/ref=79F607DDD83FE997D97538BD45BBE0D1651FDB16FD28D26C6E884F7037E7D89B83DF055E8A449659D61A74997AEAB8630CECB614F283F6958FD52E6FB5cCJ" TargetMode = "External"/>
	<Relationship Id="rId60" Type="http://schemas.openxmlformats.org/officeDocument/2006/relationships/hyperlink" Target="consultantplus://offline/ref=79F607DDD83FE997D97526B053D7BCD96710811CF42FDA3B37DA492768B7DECEC39F0309CE009F53824B30CD73E3EF2C48BCA514F19FBFc5J" TargetMode = "External"/>
	<Relationship Id="rId61" Type="http://schemas.openxmlformats.org/officeDocument/2006/relationships/hyperlink" Target="consultantplus://offline/ref=79F607DDD83FE997D97526B053D7BCD96710811CF42FDA3B37DA492768B7DECEC39F0309CE029953824B30CD73E3EF2C48BCA514F19FBFc5J" TargetMode = "External"/>
	<Relationship Id="rId62" Type="http://schemas.openxmlformats.org/officeDocument/2006/relationships/hyperlink" Target="consultantplus://offline/ref=79F607DDD83FE997D97538BD45BBE0D1651FDB16FD28D26C6E884F7037E7D89B83DF055E8A449659D61A74997BEAB8630CECB614F283F6958FD52E6FB5cCJ" TargetMode = "External"/>
	<Relationship Id="rId63" Type="http://schemas.openxmlformats.org/officeDocument/2006/relationships/hyperlink" Target="consultantplus://offline/ref=79F607DDD83FE997D97538BD45BBE0D1651FDB16FD28D26C6E884F7037E7D89B83DF055E8A449659D61A749978EAB8630CECB614F283F6958FD52E6FB5cCJ" TargetMode = "External"/>
	<Relationship Id="rId64" Type="http://schemas.openxmlformats.org/officeDocument/2006/relationships/hyperlink" Target="consultantplus://offline/ref=79F607DDD83FE997D97538BD45BBE0D1651FDB16FD28D26C6E884F7037E7D89B83DF055E8A449659D61A749977EAB8630CECB614F283F6958FD52E6FB5cCJ" TargetMode = "External"/>
	<Relationship Id="rId65" Type="http://schemas.openxmlformats.org/officeDocument/2006/relationships/header" Target="header2.xml"/>
	<Relationship Id="rId66" Type="http://schemas.openxmlformats.org/officeDocument/2006/relationships/footer" Target="footer2.xml"/>
	<Relationship Id="rId67" Type="http://schemas.openxmlformats.org/officeDocument/2006/relationships/hyperlink" Target="consultantplus://offline/ref=79F607DDD83FE997D97538BD45BBE0D1651FDB16FA29D96A6C85127A3FBED49984D05A498D0D9A58D61A759875B5BD761DB4B915EF9DF38E93D72CB6cEJ" TargetMode = "External"/>
	<Relationship Id="rId68" Type="http://schemas.openxmlformats.org/officeDocument/2006/relationships/hyperlink" Target="consultantplus://offline/ref=79F607DDD83FE997D97538BD45BBE0D1651FDB16FA29D96A6C85127A3FBED49984D05A498D0D9A58D61A759875B5BD761DB4B915EF9DF38E93D72CB6c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городского округа Тольятти Самарской области от 14.10.2009 N 2323-п/1
(ред. от 10.04.2023)
"О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Тольятти"</dc:title>
  <dcterms:created xsi:type="dcterms:W3CDTF">2023-05-23T09:27:58Z</dcterms:created>
</cp:coreProperties>
</file>