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1025E6">
                                <w:t>3765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1025E6">
                                <w:t>16</w:t>
                              </w:r>
                              <w:r w:rsidRPr="004407B2">
                                <w:t>.</w:t>
                              </w:r>
                              <w:r w:rsidR="001025E6">
                                <w:t>11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1025E6">
                          <w:t>3765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1025E6">
                          <w:t>16</w:t>
                        </w:r>
                        <w:r w:rsidRPr="004407B2">
                          <w:t>.</w:t>
                        </w:r>
                        <w:r w:rsidR="001025E6">
                          <w:t>11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</w:t>
      </w:r>
      <w:bookmarkStart w:id="0" w:name="_GoBack"/>
      <w:bookmarkEnd w:id="0"/>
      <w:r w:rsidR="005F671F">
        <w:rPr>
          <w:rFonts w:eastAsia="Calibri"/>
          <w:sz w:val="24"/>
          <w:szCs w:val="24"/>
          <w:lang w:eastAsia="en-US"/>
        </w:rPr>
        <w:t>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1A62B9" w:rsidRPr="001A62B9" w:rsidRDefault="004637CE" w:rsidP="001A62B9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1A62B9" w:rsidRPr="001A62B9">
        <w:rPr>
          <w:sz w:val="24"/>
          <w:szCs w:val="24"/>
        </w:rPr>
        <w:t>Изменения в таблицы 18, 19, 20, 21 вносятся на основании предоставленного прогноза роста цен на коммунальные услуги на 2021-2023 гг. Департаментом экономического развития администрации городского округа Тольятти (письмо от 22.06.2020г. №35840-вн/4.2).</w:t>
      </w:r>
    </w:p>
    <w:p w:rsidR="003D2C12" w:rsidRDefault="001A62B9" w:rsidP="001A62B9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62B9">
        <w:rPr>
          <w:sz w:val="24"/>
          <w:szCs w:val="24"/>
        </w:rPr>
        <w:t>Изменения в таблицу 47 вносятся в связи с повышением цен поставщиков.</w:t>
      </w:r>
      <w:r w:rsidR="003D2C12">
        <w:rPr>
          <w:bCs/>
          <w:sz w:val="24"/>
          <w:szCs w:val="24"/>
        </w:rPr>
        <w:t xml:space="preserve"> </w:t>
      </w:r>
    </w:p>
    <w:p w:rsidR="001A62B9" w:rsidRPr="001A62B9" w:rsidRDefault="001A62B9" w:rsidP="001A62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1A62B9">
        <w:rPr>
          <w:bCs/>
          <w:sz w:val="24"/>
          <w:szCs w:val="24"/>
        </w:rPr>
        <w:t>Для обеспечения деятельности администрации городского округа Тольятти</w:t>
      </w:r>
      <w:r>
        <w:rPr>
          <w:bCs/>
          <w:sz w:val="24"/>
          <w:szCs w:val="24"/>
        </w:rPr>
        <w:t xml:space="preserve"> необходимо</w:t>
      </w:r>
      <w:r w:rsidRPr="001A62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внести дополнения в таблицу 24</w:t>
      </w:r>
      <w:r w:rsidRPr="001A62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</w:t>
      </w:r>
      <w:r w:rsidRPr="001A62B9">
        <w:rPr>
          <w:bCs/>
          <w:sz w:val="24"/>
          <w:szCs w:val="24"/>
        </w:rPr>
        <w:t>риобретени</w:t>
      </w:r>
      <w:r>
        <w:rPr>
          <w:bCs/>
          <w:sz w:val="24"/>
          <w:szCs w:val="24"/>
        </w:rPr>
        <w:t>е</w:t>
      </w:r>
      <w:r w:rsidRPr="001A62B9">
        <w:rPr>
          <w:bCs/>
          <w:sz w:val="24"/>
          <w:szCs w:val="24"/>
        </w:rPr>
        <w:t xml:space="preserve"> </w:t>
      </w:r>
      <w:proofErr w:type="spellStart"/>
      <w:r w:rsidRPr="001A62B9">
        <w:rPr>
          <w:bCs/>
          <w:sz w:val="24"/>
          <w:szCs w:val="24"/>
        </w:rPr>
        <w:t>рециркуляторов</w:t>
      </w:r>
      <w:proofErr w:type="spellEnd"/>
      <w:r w:rsidRPr="001A62B9">
        <w:rPr>
          <w:bCs/>
          <w:sz w:val="24"/>
          <w:szCs w:val="24"/>
        </w:rPr>
        <w:t xml:space="preserve"> (</w:t>
      </w:r>
      <w:proofErr w:type="spellStart"/>
      <w:r w:rsidRPr="001A62B9">
        <w:rPr>
          <w:bCs/>
          <w:sz w:val="24"/>
          <w:szCs w:val="24"/>
        </w:rPr>
        <w:t>обеззараживателей</w:t>
      </w:r>
      <w:proofErr w:type="spellEnd"/>
      <w:r w:rsidRPr="001A62B9">
        <w:rPr>
          <w:bCs/>
          <w:sz w:val="24"/>
          <w:szCs w:val="24"/>
        </w:rPr>
        <w:t xml:space="preserve"> воздуха и поверхностей)</w:t>
      </w:r>
      <w:r>
        <w:rPr>
          <w:bCs/>
          <w:sz w:val="24"/>
          <w:szCs w:val="24"/>
        </w:rPr>
        <w:t>).</w:t>
      </w:r>
    </w:p>
    <w:p w:rsidR="001A62B9" w:rsidRDefault="00792A1C" w:rsidP="00C53C7E">
      <w:pPr>
        <w:spacing w:line="276" w:lineRule="auto"/>
        <w:jc w:val="both"/>
        <w:rPr>
          <w:bCs/>
          <w:sz w:val="24"/>
          <w:szCs w:val="24"/>
        </w:rPr>
      </w:pPr>
      <w:r w:rsidRPr="00E975E7">
        <w:rPr>
          <w:bCs/>
          <w:sz w:val="24"/>
          <w:szCs w:val="24"/>
        </w:rPr>
        <w:t xml:space="preserve">  </w:t>
      </w:r>
    </w:p>
    <w:p w:rsidR="001A62B9" w:rsidRDefault="001A62B9" w:rsidP="00C53C7E">
      <w:pPr>
        <w:spacing w:line="276" w:lineRule="auto"/>
        <w:jc w:val="both"/>
        <w:rPr>
          <w:bCs/>
          <w:sz w:val="24"/>
          <w:szCs w:val="24"/>
        </w:rPr>
      </w:pPr>
    </w:p>
    <w:p w:rsidR="00C53C7E" w:rsidRDefault="00792A1C" w:rsidP="00C53C7E">
      <w:pPr>
        <w:spacing w:line="276" w:lineRule="auto"/>
        <w:jc w:val="both"/>
        <w:rPr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C53C7E" w:rsidP="00004240">
      <w:pPr>
        <w:jc w:val="both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      </w:t>
      </w:r>
      <w:r w:rsidR="008A1FBE" w:rsidRPr="0059008C">
        <w:rPr>
          <w:sz w:val="24"/>
          <w:szCs w:val="24"/>
        </w:rPr>
        <w:t xml:space="preserve">  </w:t>
      </w:r>
      <w:r>
        <w:rPr>
          <w:sz w:val="24"/>
          <w:szCs w:val="24"/>
        </w:rPr>
        <w:t>М.В. Потапова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5972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2020-08-07T07:49:00Z</cp:lastPrinted>
  <dcterms:created xsi:type="dcterms:W3CDTF">2020-11-16T05:14:00Z</dcterms:created>
  <dcterms:modified xsi:type="dcterms:W3CDTF">2020-11-16T05:16:00Z</dcterms:modified>
</cp:coreProperties>
</file>