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0834" w:rsidRDefault="007A2902" w:rsidP="00863A21">
      <w:pPr>
        <w:jc w:val="center"/>
        <w:rPr>
          <w:b/>
          <w:sz w:val="28"/>
          <w:szCs w:val="24"/>
        </w:rPr>
      </w:pPr>
      <w:r>
        <w:rPr>
          <w:b/>
          <w:noProof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4633595</wp:posOffset>
                </wp:positionH>
                <wp:positionV relativeFrom="paragraph">
                  <wp:posOffset>154940</wp:posOffset>
                </wp:positionV>
                <wp:extent cx="1171575" cy="372110"/>
                <wp:effectExtent l="0" t="0" r="9525" b="889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1575" cy="372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64BCA" w:rsidRPr="007D413B" w:rsidRDefault="00F64BCA" w:rsidP="00F64BC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64.85pt;margin-top:12.2pt;width:92.25pt;height:29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" stroked="f">
                <v:textbox>
                  <w:txbxContent>
                    <w:p w:rsidR="00F64BCA" w:rsidRPr="007D413B" w:rsidRDefault="00F64BCA" w:rsidP="00F64BCA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00A26">
        <w:rPr>
          <w:b/>
          <w:sz w:val="28"/>
          <w:szCs w:val="24"/>
        </w:rPr>
        <w:t xml:space="preserve"> </w:t>
      </w:r>
    </w:p>
    <w:p w:rsidR="006405BE" w:rsidRDefault="006405BE" w:rsidP="00863A21">
      <w:pPr>
        <w:jc w:val="center"/>
        <w:rPr>
          <w:b/>
          <w:sz w:val="28"/>
          <w:szCs w:val="24"/>
        </w:rPr>
      </w:pPr>
    </w:p>
    <w:p w:rsidR="006405BE" w:rsidRDefault="006405BE" w:rsidP="00863A21">
      <w:pPr>
        <w:jc w:val="center"/>
        <w:rPr>
          <w:b/>
          <w:sz w:val="28"/>
          <w:szCs w:val="24"/>
        </w:rPr>
      </w:pPr>
    </w:p>
    <w:p w:rsidR="00863A21" w:rsidRPr="0061077F" w:rsidRDefault="00863A21" w:rsidP="00863A21">
      <w:pPr>
        <w:jc w:val="center"/>
        <w:rPr>
          <w:b/>
          <w:sz w:val="28"/>
          <w:szCs w:val="24"/>
        </w:rPr>
      </w:pPr>
      <w:r w:rsidRPr="0061077F">
        <w:rPr>
          <w:b/>
          <w:sz w:val="28"/>
          <w:szCs w:val="24"/>
        </w:rPr>
        <w:t>ПОЯСНИТЕЛЬНАЯ ЗАПИСКА</w:t>
      </w:r>
    </w:p>
    <w:p w:rsidR="00863A21" w:rsidRPr="0061077F" w:rsidRDefault="00863A21" w:rsidP="00863A21">
      <w:pPr>
        <w:jc w:val="center"/>
        <w:rPr>
          <w:b/>
          <w:sz w:val="28"/>
          <w:szCs w:val="24"/>
        </w:rPr>
      </w:pPr>
    </w:p>
    <w:p w:rsidR="006541E1" w:rsidRPr="00C23CB7" w:rsidRDefault="00863A21" w:rsidP="00E33FA3">
      <w:pPr>
        <w:jc w:val="center"/>
        <w:rPr>
          <w:sz w:val="24"/>
          <w:szCs w:val="24"/>
        </w:rPr>
      </w:pPr>
      <w:r w:rsidRPr="00C23CB7">
        <w:rPr>
          <w:sz w:val="24"/>
          <w:szCs w:val="24"/>
        </w:rPr>
        <w:t xml:space="preserve">к проекту </w:t>
      </w:r>
      <w:r w:rsidR="00E33FA3">
        <w:rPr>
          <w:sz w:val="24"/>
          <w:szCs w:val="24"/>
        </w:rPr>
        <w:t>распоряж</w:t>
      </w:r>
      <w:r w:rsidRPr="00C23CB7">
        <w:rPr>
          <w:sz w:val="24"/>
          <w:szCs w:val="24"/>
        </w:rPr>
        <w:t xml:space="preserve">ения </w:t>
      </w:r>
      <w:r w:rsidR="007B080E">
        <w:rPr>
          <w:sz w:val="24"/>
          <w:szCs w:val="24"/>
        </w:rPr>
        <w:t xml:space="preserve">администрации </w:t>
      </w:r>
      <w:r w:rsidRPr="00C23CB7">
        <w:rPr>
          <w:sz w:val="24"/>
          <w:szCs w:val="24"/>
        </w:rPr>
        <w:t>городского округа Тольятти</w:t>
      </w:r>
    </w:p>
    <w:p w:rsidR="00E33FA3" w:rsidRDefault="00C23CB7" w:rsidP="00E33FA3">
      <w:pPr>
        <w:spacing w:line="216" w:lineRule="auto"/>
        <w:jc w:val="center"/>
        <w:rPr>
          <w:sz w:val="24"/>
          <w:szCs w:val="24"/>
        </w:rPr>
      </w:pPr>
      <w:r w:rsidRPr="00C23CB7">
        <w:rPr>
          <w:sz w:val="24"/>
          <w:szCs w:val="24"/>
        </w:rPr>
        <w:t xml:space="preserve">о внесении изменений в </w:t>
      </w:r>
      <w:r w:rsidR="00E33FA3">
        <w:rPr>
          <w:sz w:val="24"/>
          <w:szCs w:val="24"/>
        </w:rPr>
        <w:t>распоряжение администрации</w:t>
      </w:r>
      <w:r w:rsidRPr="00C23CB7">
        <w:rPr>
          <w:sz w:val="24"/>
          <w:szCs w:val="24"/>
        </w:rPr>
        <w:t xml:space="preserve"> городского </w:t>
      </w:r>
      <w:r w:rsidR="00E33FA3">
        <w:rPr>
          <w:sz w:val="24"/>
          <w:szCs w:val="24"/>
        </w:rPr>
        <w:t>округа Тольятти от</w:t>
      </w:r>
    </w:p>
    <w:p w:rsidR="00C23CB7" w:rsidRDefault="00C23CB7" w:rsidP="00E33FA3">
      <w:pPr>
        <w:spacing w:line="216" w:lineRule="auto"/>
        <w:jc w:val="center"/>
        <w:rPr>
          <w:rFonts w:eastAsia="Calibri"/>
          <w:sz w:val="24"/>
          <w:szCs w:val="24"/>
          <w:lang w:eastAsia="en-US"/>
        </w:rPr>
      </w:pPr>
      <w:r w:rsidRPr="00C23CB7">
        <w:rPr>
          <w:sz w:val="24"/>
          <w:szCs w:val="24"/>
        </w:rPr>
        <w:t xml:space="preserve"> </w:t>
      </w:r>
      <w:r w:rsidRPr="00C23CB7">
        <w:rPr>
          <w:rFonts w:eastAsia="Calibri"/>
          <w:sz w:val="24"/>
          <w:szCs w:val="24"/>
          <w:lang w:eastAsia="en-US"/>
        </w:rPr>
        <w:t>«Об утверждении нормативных затрат на</w:t>
      </w:r>
      <w:r w:rsidR="0097407C">
        <w:rPr>
          <w:rFonts w:eastAsia="Calibri"/>
          <w:sz w:val="24"/>
          <w:szCs w:val="24"/>
          <w:lang w:eastAsia="en-US"/>
        </w:rPr>
        <w:t xml:space="preserve"> </w:t>
      </w:r>
      <w:r w:rsidRPr="00C23CB7">
        <w:rPr>
          <w:rFonts w:eastAsia="Calibri"/>
          <w:sz w:val="24"/>
          <w:szCs w:val="24"/>
          <w:lang w:eastAsia="en-US"/>
        </w:rPr>
        <w:t xml:space="preserve">обеспечение функций </w:t>
      </w:r>
      <w:r w:rsidR="0097407C">
        <w:rPr>
          <w:rFonts w:eastAsia="Calibri"/>
          <w:sz w:val="24"/>
          <w:szCs w:val="24"/>
          <w:lang w:eastAsia="en-US"/>
        </w:rPr>
        <w:t>а</w:t>
      </w:r>
      <w:r w:rsidR="007B080E">
        <w:rPr>
          <w:sz w:val="24"/>
          <w:szCs w:val="24"/>
        </w:rPr>
        <w:t>дминистрации</w:t>
      </w:r>
      <w:r w:rsidRPr="00C23CB7">
        <w:rPr>
          <w:rFonts w:eastAsia="Calibri"/>
          <w:sz w:val="24"/>
          <w:szCs w:val="24"/>
          <w:lang w:eastAsia="en-US"/>
        </w:rPr>
        <w:t xml:space="preserve"> городского округа Тольятти (за исключением затрат на информационно-коммуникационные технологии), муниципального казен</w:t>
      </w:r>
      <w:r w:rsidR="00D53B8E">
        <w:rPr>
          <w:rFonts w:eastAsia="Calibri"/>
          <w:sz w:val="24"/>
          <w:szCs w:val="24"/>
          <w:lang w:eastAsia="en-US"/>
        </w:rPr>
        <w:t>н</w:t>
      </w:r>
      <w:r w:rsidRPr="00C23CB7">
        <w:rPr>
          <w:rFonts w:eastAsia="Calibri"/>
          <w:sz w:val="24"/>
          <w:szCs w:val="24"/>
          <w:lang w:eastAsia="en-US"/>
        </w:rPr>
        <w:t xml:space="preserve">ого учреждения городского округа Тольятти «ЦХТО» и муниципального казенного учреждением городского округа Тольятти «Тольяттинский архив», подведомственных </w:t>
      </w:r>
      <w:r w:rsidR="008B4B61">
        <w:rPr>
          <w:rFonts w:eastAsia="Calibri"/>
          <w:sz w:val="24"/>
          <w:szCs w:val="24"/>
          <w:lang w:eastAsia="en-US"/>
        </w:rPr>
        <w:t xml:space="preserve">организационному </w:t>
      </w:r>
      <w:r w:rsidRPr="00C23CB7">
        <w:rPr>
          <w:rFonts w:eastAsia="Calibri"/>
          <w:sz w:val="24"/>
          <w:szCs w:val="24"/>
          <w:lang w:eastAsia="en-US"/>
        </w:rPr>
        <w:t xml:space="preserve">управлению </w:t>
      </w:r>
      <w:r w:rsidR="007B080E">
        <w:rPr>
          <w:sz w:val="24"/>
          <w:szCs w:val="24"/>
        </w:rPr>
        <w:t>администрации</w:t>
      </w:r>
      <w:r w:rsidRPr="00C23CB7">
        <w:rPr>
          <w:rFonts w:eastAsia="Calibri"/>
          <w:sz w:val="24"/>
          <w:szCs w:val="24"/>
          <w:lang w:eastAsia="en-US"/>
        </w:rPr>
        <w:t xml:space="preserve"> городского округа Тольятти»</w:t>
      </w:r>
      <w:r w:rsidR="005F671F">
        <w:rPr>
          <w:rFonts w:eastAsia="Calibri"/>
          <w:sz w:val="24"/>
          <w:szCs w:val="24"/>
          <w:lang w:eastAsia="en-US"/>
        </w:rPr>
        <w:t xml:space="preserve"> (далее –</w:t>
      </w:r>
      <w:r w:rsidR="005D6C46">
        <w:rPr>
          <w:rFonts w:eastAsia="Calibri"/>
          <w:sz w:val="24"/>
          <w:szCs w:val="24"/>
          <w:lang w:eastAsia="en-US"/>
        </w:rPr>
        <w:t xml:space="preserve"> </w:t>
      </w:r>
      <w:r w:rsidR="00E33FA3">
        <w:rPr>
          <w:rFonts w:eastAsia="Calibri"/>
          <w:sz w:val="24"/>
          <w:szCs w:val="24"/>
          <w:lang w:eastAsia="en-US"/>
        </w:rPr>
        <w:t>Распоряжение</w:t>
      </w:r>
      <w:r w:rsidR="005F671F">
        <w:rPr>
          <w:rFonts w:eastAsia="Calibri"/>
          <w:sz w:val="24"/>
          <w:szCs w:val="24"/>
          <w:lang w:eastAsia="en-US"/>
        </w:rPr>
        <w:t>)</w:t>
      </w:r>
    </w:p>
    <w:p w:rsidR="00B83097" w:rsidRDefault="00B83097" w:rsidP="00A4556E">
      <w:pPr>
        <w:spacing w:line="276" w:lineRule="auto"/>
        <w:jc w:val="center"/>
        <w:rPr>
          <w:rFonts w:eastAsia="Calibri"/>
          <w:sz w:val="24"/>
          <w:szCs w:val="24"/>
          <w:lang w:eastAsia="en-US"/>
        </w:rPr>
      </w:pPr>
    </w:p>
    <w:p w:rsidR="009B0834" w:rsidRDefault="009B0834" w:rsidP="00A4556E">
      <w:pPr>
        <w:spacing w:line="276" w:lineRule="auto"/>
        <w:jc w:val="center"/>
        <w:rPr>
          <w:rFonts w:eastAsia="Calibri"/>
          <w:sz w:val="24"/>
          <w:szCs w:val="24"/>
          <w:lang w:eastAsia="en-US"/>
        </w:rPr>
      </w:pPr>
    </w:p>
    <w:p w:rsidR="00C23CB7" w:rsidRPr="004D1555" w:rsidRDefault="00863A21" w:rsidP="006405BE">
      <w:pPr>
        <w:spacing w:line="276" w:lineRule="auto"/>
        <w:ind w:firstLine="709"/>
        <w:jc w:val="both"/>
        <w:rPr>
          <w:sz w:val="26"/>
          <w:szCs w:val="26"/>
        </w:rPr>
      </w:pPr>
      <w:r w:rsidRPr="004D1555">
        <w:rPr>
          <w:sz w:val="26"/>
          <w:szCs w:val="26"/>
        </w:rPr>
        <w:t xml:space="preserve">Настоящий проект </w:t>
      </w:r>
      <w:r w:rsidR="00E33FA3" w:rsidRPr="004D1555">
        <w:rPr>
          <w:sz w:val="26"/>
          <w:szCs w:val="26"/>
        </w:rPr>
        <w:t>распоряж</w:t>
      </w:r>
      <w:r w:rsidRPr="004D1555">
        <w:rPr>
          <w:sz w:val="26"/>
          <w:szCs w:val="26"/>
        </w:rPr>
        <w:t xml:space="preserve">ения </w:t>
      </w:r>
      <w:r w:rsidR="007B080E" w:rsidRPr="004D1555">
        <w:rPr>
          <w:sz w:val="26"/>
          <w:szCs w:val="26"/>
        </w:rPr>
        <w:t>администрации</w:t>
      </w:r>
      <w:r w:rsidRPr="004D1555">
        <w:rPr>
          <w:sz w:val="26"/>
          <w:szCs w:val="26"/>
        </w:rPr>
        <w:t xml:space="preserve"> городского округа Тольятти </w:t>
      </w:r>
      <w:r w:rsidR="00C23CB7" w:rsidRPr="004D1555">
        <w:rPr>
          <w:sz w:val="26"/>
          <w:szCs w:val="26"/>
        </w:rPr>
        <w:t xml:space="preserve">разработан в связи с необходимостью </w:t>
      </w:r>
      <w:r w:rsidR="00F013A0" w:rsidRPr="004D1555">
        <w:rPr>
          <w:sz w:val="26"/>
          <w:szCs w:val="26"/>
        </w:rPr>
        <w:t>уточнения расчета нормативных затрат и необходимостью включения новых нормативных затрат.</w:t>
      </w:r>
    </w:p>
    <w:p w:rsidR="00E443C9" w:rsidRPr="004D1555" w:rsidRDefault="00E443C9" w:rsidP="006405BE">
      <w:pPr>
        <w:spacing w:line="276" w:lineRule="auto"/>
        <w:ind w:firstLine="709"/>
        <w:jc w:val="both"/>
        <w:rPr>
          <w:sz w:val="26"/>
          <w:szCs w:val="26"/>
        </w:rPr>
      </w:pPr>
      <w:r w:rsidRPr="004D1555">
        <w:rPr>
          <w:sz w:val="26"/>
          <w:szCs w:val="26"/>
        </w:rPr>
        <w:t xml:space="preserve">Расчет нормативных затрат был произведен в соответствии с </w:t>
      </w:r>
      <w:hyperlink w:anchor="Par85" w:history="1">
        <w:r w:rsidRPr="004D1555">
          <w:rPr>
            <w:sz w:val="26"/>
            <w:szCs w:val="26"/>
          </w:rPr>
          <w:t>правилами</w:t>
        </w:r>
      </w:hyperlink>
      <w:r w:rsidRPr="004D1555">
        <w:rPr>
          <w:sz w:val="26"/>
          <w:szCs w:val="26"/>
        </w:rPr>
        <w:t xml:space="preserve"> определения нормативных затрат на обеспечение функций органов местного самоуправления городского округа Тольятти, утвержденными </w:t>
      </w:r>
      <w:r w:rsidRPr="004D1555">
        <w:rPr>
          <w:color w:val="000000" w:themeColor="text1"/>
          <w:sz w:val="26"/>
          <w:szCs w:val="26"/>
        </w:rPr>
        <w:t>п</w:t>
      </w:r>
      <w:r w:rsidRPr="004D1555">
        <w:rPr>
          <w:sz w:val="26"/>
          <w:szCs w:val="26"/>
        </w:rPr>
        <w:t>остановлением  мэрии городского округа Тольятти   от   30.06.2016 г. № 2089-п/1  «Об утверждении Правил определения нормативных затрат на обеспечение функций органов местного самоуправления городского округа Тольятти (включая подведомственные им муниципальные казенные учреждения городского округа Тольятти)» (далее – Правила).</w:t>
      </w:r>
    </w:p>
    <w:p w:rsidR="00B83097" w:rsidRPr="004D1555" w:rsidRDefault="00E443C9" w:rsidP="006405BE">
      <w:pPr>
        <w:spacing w:line="276" w:lineRule="auto"/>
        <w:ind w:firstLine="709"/>
        <w:jc w:val="both"/>
        <w:rPr>
          <w:sz w:val="26"/>
          <w:szCs w:val="26"/>
        </w:rPr>
      </w:pPr>
      <w:r w:rsidRPr="004D1555">
        <w:rPr>
          <w:sz w:val="26"/>
          <w:szCs w:val="26"/>
        </w:rPr>
        <w:t>Нормативные затраты</w:t>
      </w:r>
      <w:r w:rsidR="00A11B11" w:rsidRPr="004D1555">
        <w:rPr>
          <w:sz w:val="26"/>
          <w:szCs w:val="26"/>
        </w:rPr>
        <w:t>,</w:t>
      </w:r>
      <w:r w:rsidRPr="004D1555">
        <w:rPr>
          <w:sz w:val="26"/>
          <w:szCs w:val="26"/>
        </w:rPr>
        <w:t xml:space="preserve"> порядок определения которых не установлен Правилами, рассчитываются как произведение количества товаров, работ, услуг на их стоимость за единицу.</w:t>
      </w:r>
    </w:p>
    <w:p w:rsidR="006920E9" w:rsidRPr="004D1555" w:rsidRDefault="006920E9" w:rsidP="006405BE">
      <w:pPr>
        <w:spacing w:line="276" w:lineRule="auto"/>
        <w:ind w:firstLine="709"/>
        <w:jc w:val="both"/>
        <w:rPr>
          <w:sz w:val="26"/>
          <w:szCs w:val="26"/>
        </w:rPr>
      </w:pPr>
      <w:r w:rsidRPr="004D1555">
        <w:rPr>
          <w:sz w:val="26"/>
          <w:szCs w:val="26"/>
        </w:rPr>
        <w:t xml:space="preserve">Добавление новых пунктов в таблицы, увеличение количества товаров, работ, услуг, а также увеличение цены единицы товара, работы и услуги не требует дополнительного финансирования бюджетных средств. </w:t>
      </w:r>
    </w:p>
    <w:p w:rsidR="00BF307A" w:rsidRPr="004D1555" w:rsidRDefault="004D3F55" w:rsidP="006405BE">
      <w:pPr>
        <w:spacing w:line="276" w:lineRule="auto"/>
        <w:jc w:val="both"/>
        <w:rPr>
          <w:sz w:val="26"/>
          <w:szCs w:val="26"/>
        </w:rPr>
      </w:pPr>
      <w:r w:rsidRPr="005017CD">
        <w:rPr>
          <w:sz w:val="24"/>
          <w:szCs w:val="24"/>
        </w:rPr>
        <w:t xml:space="preserve">      </w:t>
      </w:r>
      <w:r w:rsidR="005017CD">
        <w:rPr>
          <w:sz w:val="24"/>
          <w:szCs w:val="24"/>
        </w:rPr>
        <w:t xml:space="preserve"> </w:t>
      </w:r>
      <w:r w:rsidRPr="005017CD">
        <w:rPr>
          <w:sz w:val="24"/>
          <w:szCs w:val="24"/>
        </w:rPr>
        <w:t xml:space="preserve">    </w:t>
      </w:r>
      <w:r w:rsidR="001B0039" w:rsidRPr="004D1555">
        <w:rPr>
          <w:sz w:val="26"/>
          <w:szCs w:val="26"/>
        </w:rPr>
        <w:t>Основание для внесения изменений</w:t>
      </w:r>
      <w:bookmarkStart w:id="0" w:name="_Hlk223013352"/>
      <w:r w:rsidR="00BF307A" w:rsidRPr="004D1555">
        <w:rPr>
          <w:sz w:val="26"/>
          <w:szCs w:val="26"/>
        </w:rPr>
        <w:t>:</w:t>
      </w:r>
    </w:p>
    <w:bookmarkEnd w:id="0"/>
    <w:p w:rsidR="004D1555" w:rsidRDefault="006405BE" w:rsidP="006405BE">
      <w:pPr>
        <w:autoSpaceDE/>
        <w:autoSpaceDN/>
        <w:spacing w:line="276" w:lineRule="auto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- в таблице 6 увеличивается нормативная цена «</w:t>
      </w:r>
      <w:r w:rsidRPr="006405BE">
        <w:rPr>
          <w:bCs/>
          <w:sz w:val="26"/>
          <w:szCs w:val="26"/>
        </w:rPr>
        <w:t>Передач</w:t>
      </w:r>
      <w:r>
        <w:rPr>
          <w:bCs/>
          <w:sz w:val="26"/>
          <w:szCs w:val="26"/>
        </w:rPr>
        <w:t>и</w:t>
      </w:r>
      <w:r w:rsidRPr="006405BE">
        <w:rPr>
          <w:bCs/>
          <w:sz w:val="26"/>
          <w:szCs w:val="26"/>
        </w:rPr>
        <w:t xml:space="preserve"> электронной отчетности «Контур-Экстерн»</w:t>
      </w:r>
      <w:r>
        <w:rPr>
          <w:bCs/>
          <w:sz w:val="26"/>
          <w:szCs w:val="26"/>
        </w:rPr>
        <w:t xml:space="preserve"> </w:t>
      </w:r>
      <w:r w:rsidRPr="006405BE">
        <w:rPr>
          <w:bCs/>
          <w:sz w:val="26"/>
          <w:szCs w:val="26"/>
        </w:rPr>
        <w:t>в связи с увеличением стоимости услуг</w:t>
      </w:r>
      <w:r>
        <w:rPr>
          <w:bCs/>
          <w:sz w:val="26"/>
          <w:szCs w:val="26"/>
        </w:rPr>
        <w:t>;</w:t>
      </w:r>
    </w:p>
    <w:p w:rsidR="006405BE" w:rsidRDefault="006405BE" w:rsidP="006405BE">
      <w:pPr>
        <w:autoSpaceDE/>
        <w:autoSpaceDN/>
        <w:spacing w:line="276" w:lineRule="auto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- таблицу 23 дополняют пунктом «</w:t>
      </w:r>
      <w:r w:rsidRPr="006405BE">
        <w:rPr>
          <w:bCs/>
          <w:sz w:val="26"/>
          <w:szCs w:val="26"/>
        </w:rPr>
        <w:t>Выполнение работ по замене алюминиевых конструкций окна и двери</w:t>
      </w:r>
      <w:r>
        <w:rPr>
          <w:bCs/>
          <w:sz w:val="26"/>
          <w:szCs w:val="26"/>
        </w:rPr>
        <w:t xml:space="preserve">» в связи </w:t>
      </w:r>
      <w:proofErr w:type="gramStart"/>
      <w:r>
        <w:rPr>
          <w:bCs/>
          <w:sz w:val="26"/>
          <w:szCs w:val="26"/>
        </w:rPr>
        <w:t xml:space="preserve">с </w:t>
      </w:r>
      <w:r w:rsidRPr="006405BE">
        <w:rPr>
          <w:bCs/>
          <w:sz w:val="26"/>
          <w:szCs w:val="26"/>
        </w:rPr>
        <w:t>замен</w:t>
      </w:r>
      <w:r>
        <w:rPr>
          <w:bCs/>
          <w:sz w:val="26"/>
          <w:szCs w:val="26"/>
        </w:rPr>
        <w:t>ой</w:t>
      </w:r>
      <w:r w:rsidRPr="006405BE">
        <w:rPr>
          <w:bCs/>
          <w:sz w:val="26"/>
          <w:szCs w:val="26"/>
        </w:rPr>
        <w:t xml:space="preserve"> алюминиевых конструкций</w:t>
      </w:r>
      <w:proofErr w:type="gramEnd"/>
      <w:r w:rsidRPr="006405BE">
        <w:rPr>
          <w:bCs/>
          <w:sz w:val="26"/>
          <w:szCs w:val="26"/>
        </w:rPr>
        <w:t xml:space="preserve"> (окна и двери) в административном здании по адресу: г. Тольятти, ул. Белорусская, 33.</w:t>
      </w:r>
    </w:p>
    <w:p w:rsidR="004D1555" w:rsidRDefault="004D1555" w:rsidP="00A3027E">
      <w:pPr>
        <w:autoSpaceDE/>
        <w:autoSpaceDN/>
        <w:spacing w:line="360" w:lineRule="auto"/>
        <w:jc w:val="both"/>
        <w:rPr>
          <w:bCs/>
          <w:sz w:val="26"/>
          <w:szCs w:val="26"/>
        </w:rPr>
      </w:pPr>
    </w:p>
    <w:p w:rsidR="006405BE" w:rsidRDefault="006405BE" w:rsidP="00A3027E">
      <w:pPr>
        <w:autoSpaceDE/>
        <w:autoSpaceDN/>
        <w:spacing w:line="360" w:lineRule="auto"/>
        <w:jc w:val="both"/>
        <w:rPr>
          <w:bCs/>
          <w:sz w:val="26"/>
          <w:szCs w:val="26"/>
        </w:rPr>
      </w:pPr>
    </w:p>
    <w:p w:rsidR="00467FFC" w:rsidRPr="006405BE" w:rsidRDefault="00A56F80" w:rsidP="008D66E4">
      <w:pPr>
        <w:spacing w:line="276" w:lineRule="auto"/>
        <w:jc w:val="both"/>
        <w:rPr>
          <w:sz w:val="26"/>
          <w:szCs w:val="26"/>
        </w:rPr>
      </w:pPr>
      <w:r>
        <w:rPr>
          <w:sz w:val="24"/>
          <w:szCs w:val="24"/>
        </w:rPr>
        <w:t xml:space="preserve"> </w:t>
      </w:r>
      <w:proofErr w:type="spellStart"/>
      <w:r w:rsidR="006405BE" w:rsidRPr="006405BE">
        <w:rPr>
          <w:sz w:val="26"/>
          <w:szCs w:val="26"/>
        </w:rPr>
        <w:t>И.о</w:t>
      </w:r>
      <w:proofErr w:type="spellEnd"/>
      <w:r w:rsidR="006405BE" w:rsidRPr="006405BE">
        <w:rPr>
          <w:sz w:val="26"/>
          <w:szCs w:val="26"/>
        </w:rPr>
        <w:t>. р</w:t>
      </w:r>
      <w:r w:rsidR="00863A21" w:rsidRPr="006405BE">
        <w:rPr>
          <w:sz w:val="26"/>
          <w:szCs w:val="26"/>
        </w:rPr>
        <w:t>уководител</w:t>
      </w:r>
      <w:r w:rsidR="006405BE" w:rsidRPr="006405BE">
        <w:rPr>
          <w:sz w:val="26"/>
          <w:szCs w:val="26"/>
        </w:rPr>
        <w:t>я</w:t>
      </w:r>
      <w:r w:rsidR="00863A21" w:rsidRPr="006405BE">
        <w:rPr>
          <w:sz w:val="26"/>
          <w:szCs w:val="26"/>
        </w:rPr>
        <w:t xml:space="preserve"> </w:t>
      </w:r>
      <w:r w:rsidR="005D6C46" w:rsidRPr="006405BE">
        <w:rPr>
          <w:sz w:val="26"/>
          <w:szCs w:val="26"/>
        </w:rPr>
        <w:t>организационного</w:t>
      </w:r>
      <w:r w:rsidR="00004240" w:rsidRPr="006405BE">
        <w:rPr>
          <w:sz w:val="26"/>
          <w:szCs w:val="26"/>
        </w:rPr>
        <w:t xml:space="preserve"> </w:t>
      </w:r>
      <w:r w:rsidR="00863A21" w:rsidRPr="006405BE">
        <w:rPr>
          <w:sz w:val="26"/>
          <w:szCs w:val="26"/>
        </w:rPr>
        <w:t xml:space="preserve">управления </w:t>
      </w:r>
      <w:r w:rsidR="005D6C46" w:rsidRPr="006405BE">
        <w:rPr>
          <w:sz w:val="26"/>
          <w:szCs w:val="26"/>
        </w:rPr>
        <w:tab/>
      </w:r>
      <w:r w:rsidR="00550AA6" w:rsidRPr="006405BE">
        <w:rPr>
          <w:sz w:val="26"/>
          <w:szCs w:val="26"/>
        </w:rPr>
        <w:t xml:space="preserve">     </w:t>
      </w:r>
      <w:r w:rsidR="008A00F7" w:rsidRPr="006405BE">
        <w:rPr>
          <w:sz w:val="26"/>
          <w:szCs w:val="26"/>
        </w:rPr>
        <w:t xml:space="preserve">    </w:t>
      </w:r>
      <w:r w:rsidR="00550AA6" w:rsidRPr="006405BE">
        <w:rPr>
          <w:sz w:val="26"/>
          <w:szCs w:val="26"/>
        </w:rPr>
        <w:t xml:space="preserve">   </w:t>
      </w:r>
      <w:r w:rsidR="00F3753A" w:rsidRPr="006405BE">
        <w:rPr>
          <w:sz w:val="26"/>
          <w:szCs w:val="26"/>
        </w:rPr>
        <w:t xml:space="preserve"> </w:t>
      </w:r>
      <w:r w:rsidR="00645582" w:rsidRPr="006405BE">
        <w:rPr>
          <w:sz w:val="26"/>
          <w:szCs w:val="26"/>
        </w:rPr>
        <w:t xml:space="preserve">     </w:t>
      </w:r>
      <w:r w:rsidR="00F3753A" w:rsidRPr="006405BE">
        <w:rPr>
          <w:sz w:val="26"/>
          <w:szCs w:val="26"/>
        </w:rPr>
        <w:t xml:space="preserve">    </w:t>
      </w:r>
      <w:r w:rsidR="00A3027E" w:rsidRPr="006405BE">
        <w:rPr>
          <w:sz w:val="26"/>
          <w:szCs w:val="26"/>
        </w:rPr>
        <w:t xml:space="preserve">       </w:t>
      </w:r>
      <w:r w:rsidR="00F3753A" w:rsidRPr="006405BE">
        <w:rPr>
          <w:sz w:val="26"/>
          <w:szCs w:val="26"/>
        </w:rPr>
        <w:t xml:space="preserve">    </w:t>
      </w:r>
      <w:r w:rsidR="006405BE">
        <w:rPr>
          <w:sz w:val="26"/>
          <w:szCs w:val="26"/>
        </w:rPr>
        <w:t>М.</w:t>
      </w:r>
      <w:r w:rsidR="005416C9" w:rsidRPr="006405BE">
        <w:rPr>
          <w:sz w:val="26"/>
          <w:szCs w:val="26"/>
        </w:rPr>
        <w:t>В</w:t>
      </w:r>
      <w:r w:rsidR="002251E2" w:rsidRPr="006405BE">
        <w:rPr>
          <w:sz w:val="26"/>
          <w:szCs w:val="26"/>
        </w:rPr>
        <w:t>.</w:t>
      </w:r>
      <w:r w:rsidR="006405BE">
        <w:rPr>
          <w:sz w:val="26"/>
          <w:szCs w:val="26"/>
        </w:rPr>
        <w:t xml:space="preserve"> Потапова</w:t>
      </w:r>
    </w:p>
    <w:p w:rsidR="008A00F7" w:rsidRDefault="008A00F7" w:rsidP="00004240">
      <w:pPr>
        <w:jc w:val="both"/>
        <w:rPr>
          <w:sz w:val="24"/>
          <w:szCs w:val="24"/>
        </w:rPr>
      </w:pPr>
    </w:p>
    <w:p w:rsidR="001F4F58" w:rsidRDefault="001F4F58" w:rsidP="00004240">
      <w:pPr>
        <w:jc w:val="both"/>
        <w:rPr>
          <w:sz w:val="24"/>
          <w:szCs w:val="24"/>
        </w:rPr>
      </w:pPr>
    </w:p>
    <w:p w:rsidR="00FB3ABA" w:rsidRDefault="00FB3ABA" w:rsidP="00004240">
      <w:pPr>
        <w:jc w:val="both"/>
        <w:rPr>
          <w:sz w:val="24"/>
          <w:szCs w:val="24"/>
        </w:rPr>
      </w:pPr>
    </w:p>
    <w:p w:rsidR="006405BE" w:rsidRDefault="006405BE" w:rsidP="00004240">
      <w:pPr>
        <w:jc w:val="both"/>
        <w:rPr>
          <w:sz w:val="24"/>
          <w:szCs w:val="24"/>
        </w:rPr>
      </w:pPr>
      <w:bookmarkStart w:id="1" w:name="_GoBack"/>
      <w:bookmarkEnd w:id="1"/>
    </w:p>
    <w:p w:rsidR="00467FFC" w:rsidRDefault="00467FFC" w:rsidP="00004240">
      <w:pPr>
        <w:jc w:val="both"/>
        <w:rPr>
          <w:sz w:val="24"/>
          <w:szCs w:val="24"/>
        </w:rPr>
      </w:pPr>
    </w:p>
    <w:p w:rsidR="003D571D" w:rsidRDefault="00467FFC" w:rsidP="00004240">
      <w:pPr>
        <w:jc w:val="both"/>
      </w:pPr>
      <w:r w:rsidRPr="00467FFC">
        <w:t xml:space="preserve">исп. Соколова И.В. </w:t>
      </w:r>
    </w:p>
    <w:p w:rsidR="00467FFC" w:rsidRPr="00467FFC" w:rsidRDefault="00467FFC" w:rsidP="00004240">
      <w:pPr>
        <w:jc w:val="both"/>
      </w:pPr>
      <w:r w:rsidRPr="00467FFC">
        <w:t>543-269</w:t>
      </w:r>
    </w:p>
    <w:sectPr w:rsidR="00467FFC" w:rsidRPr="00467FFC" w:rsidSect="006405BE">
      <w:pgSz w:w="11906" w:h="16838"/>
      <w:pgMar w:top="567" w:right="850" w:bottom="28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A21"/>
    <w:rsid w:val="00000E0A"/>
    <w:rsid w:val="000029B8"/>
    <w:rsid w:val="00004240"/>
    <w:rsid w:val="00004B1F"/>
    <w:rsid w:val="00005B1A"/>
    <w:rsid w:val="000074CC"/>
    <w:rsid w:val="00010751"/>
    <w:rsid w:val="00011219"/>
    <w:rsid w:val="00020207"/>
    <w:rsid w:val="00024380"/>
    <w:rsid w:val="00034AD9"/>
    <w:rsid w:val="00043D5F"/>
    <w:rsid w:val="00045201"/>
    <w:rsid w:val="00047037"/>
    <w:rsid w:val="00047780"/>
    <w:rsid w:val="00051000"/>
    <w:rsid w:val="00054C61"/>
    <w:rsid w:val="00056AAD"/>
    <w:rsid w:val="00060BDC"/>
    <w:rsid w:val="000642C3"/>
    <w:rsid w:val="000730FA"/>
    <w:rsid w:val="000758AE"/>
    <w:rsid w:val="0007601C"/>
    <w:rsid w:val="00085638"/>
    <w:rsid w:val="00086133"/>
    <w:rsid w:val="00091140"/>
    <w:rsid w:val="00093824"/>
    <w:rsid w:val="00093BEB"/>
    <w:rsid w:val="00093C28"/>
    <w:rsid w:val="00094500"/>
    <w:rsid w:val="000966C5"/>
    <w:rsid w:val="00096DEB"/>
    <w:rsid w:val="000A030C"/>
    <w:rsid w:val="000A0585"/>
    <w:rsid w:val="000A730D"/>
    <w:rsid w:val="000B4466"/>
    <w:rsid w:val="000C006E"/>
    <w:rsid w:val="000C249B"/>
    <w:rsid w:val="000C74CC"/>
    <w:rsid w:val="000D1B53"/>
    <w:rsid w:val="000E0CE3"/>
    <w:rsid w:val="000E213D"/>
    <w:rsid w:val="000F2214"/>
    <w:rsid w:val="000F27B2"/>
    <w:rsid w:val="000F37A6"/>
    <w:rsid w:val="000F559C"/>
    <w:rsid w:val="00100006"/>
    <w:rsid w:val="0010171A"/>
    <w:rsid w:val="001025E6"/>
    <w:rsid w:val="001038F1"/>
    <w:rsid w:val="00104EE3"/>
    <w:rsid w:val="00110D73"/>
    <w:rsid w:val="00113B84"/>
    <w:rsid w:val="00115292"/>
    <w:rsid w:val="00115BC4"/>
    <w:rsid w:val="00116831"/>
    <w:rsid w:val="001179C5"/>
    <w:rsid w:val="001210DF"/>
    <w:rsid w:val="001277EB"/>
    <w:rsid w:val="00130927"/>
    <w:rsid w:val="00132100"/>
    <w:rsid w:val="00132885"/>
    <w:rsid w:val="001365F8"/>
    <w:rsid w:val="001369B8"/>
    <w:rsid w:val="0014346A"/>
    <w:rsid w:val="00143B91"/>
    <w:rsid w:val="0014540B"/>
    <w:rsid w:val="001514E3"/>
    <w:rsid w:val="001521EA"/>
    <w:rsid w:val="00155A1B"/>
    <w:rsid w:val="00155A1E"/>
    <w:rsid w:val="00157BC7"/>
    <w:rsid w:val="00160376"/>
    <w:rsid w:val="00160A2B"/>
    <w:rsid w:val="0016125C"/>
    <w:rsid w:val="0017013B"/>
    <w:rsid w:val="001725E8"/>
    <w:rsid w:val="0017341F"/>
    <w:rsid w:val="00185D44"/>
    <w:rsid w:val="001869F9"/>
    <w:rsid w:val="00195E59"/>
    <w:rsid w:val="00196B7D"/>
    <w:rsid w:val="00196F81"/>
    <w:rsid w:val="00197629"/>
    <w:rsid w:val="001A1968"/>
    <w:rsid w:val="001A1CEB"/>
    <w:rsid w:val="001A62B9"/>
    <w:rsid w:val="001A72A6"/>
    <w:rsid w:val="001B0039"/>
    <w:rsid w:val="001B0AD1"/>
    <w:rsid w:val="001B1A74"/>
    <w:rsid w:val="001B3CDD"/>
    <w:rsid w:val="001B4594"/>
    <w:rsid w:val="001C327A"/>
    <w:rsid w:val="001D1C02"/>
    <w:rsid w:val="001E01CE"/>
    <w:rsid w:val="001E16B9"/>
    <w:rsid w:val="001E34F4"/>
    <w:rsid w:val="001E68DC"/>
    <w:rsid w:val="001E6D9B"/>
    <w:rsid w:val="001F4F58"/>
    <w:rsid w:val="001F5DBD"/>
    <w:rsid w:val="00203298"/>
    <w:rsid w:val="00207F75"/>
    <w:rsid w:val="0021163C"/>
    <w:rsid w:val="00215479"/>
    <w:rsid w:val="00217ABE"/>
    <w:rsid w:val="00217C29"/>
    <w:rsid w:val="002216E0"/>
    <w:rsid w:val="00221CE3"/>
    <w:rsid w:val="00222ACA"/>
    <w:rsid w:val="00222D8A"/>
    <w:rsid w:val="00223D31"/>
    <w:rsid w:val="0022400C"/>
    <w:rsid w:val="002251E2"/>
    <w:rsid w:val="00225A64"/>
    <w:rsid w:val="00227900"/>
    <w:rsid w:val="00230CED"/>
    <w:rsid w:val="0023145D"/>
    <w:rsid w:val="002336FD"/>
    <w:rsid w:val="0023731D"/>
    <w:rsid w:val="0023788C"/>
    <w:rsid w:val="00237EB2"/>
    <w:rsid w:val="00243D9C"/>
    <w:rsid w:val="00250ABB"/>
    <w:rsid w:val="002536B2"/>
    <w:rsid w:val="00254523"/>
    <w:rsid w:val="002547CE"/>
    <w:rsid w:val="00256050"/>
    <w:rsid w:val="00260BF6"/>
    <w:rsid w:val="00261191"/>
    <w:rsid w:val="00261CDC"/>
    <w:rsid w:val="00266B98"/>
    <w:rsid w:val="00266C8A"/>
    <w:rsid w:val="00270AD4"/>
    <w:rsid w:val="0027267A"/>
    <w:rsid w:val="002753C4"/>
    <w:rsid w:val="00275BEE"/>
    <w:rsid w:val="0027728F"/>
    <w:rsid w:val="00277E06"/>
    <w:rsid w:val="00280563"/>
    <w:rsid w:val="00281514"/>
    <w:rsid w:val="00281BA6"/>
    <w:rsid w:val="002865A4"/>
    <w:rsid w:val="00286C3B"/>
    <w:rsid w:val="002879BF"/>
    <w:rsid w:val="00291113"/>
    <w:rsid w:val="00293933"/>
    <w:rsid w:val="0029536F"/>
    <w:rsid w:val="00295C4C"/>
    <w:rsid w:val="00295D3A"/>
    <w:rsid w:val="002A0418"/>
    <w:rsid w:val="002A30FA"/>
    <w:rsid w:val="002A360C"/>
    <w:rsid w:val="002A4D10"/>
    <w:rsid w:val="002A56D7"/>
    <w:rsid w:val="002A5CB1"/>
    <w:rsid w:val="002A6D94"/>
    <w:rsid w:val="002A7567"/>
    <w:rsid w:val="002B6F87"/>
    <w:rsid w:val="002C7054"/>
    <w:rsid w:val="002C7ED6"/>
    <w:rsid w:val="002D05A5"/>
    <w:rsid w:val="002D3E23"/>
    <w:rsid w:val="002D4845"/>
    <w:rsid w:val="002D4D9D"/>
    <w:rsid w:val="002D562E"/>
    <w:rsid w:val="002D6081"/>
    <w:rsid w:val="002D769F"/>
    <w:rsid w:val="002E36B9"/>
    <w:rsid w:val="002E52E6"/>
    <w:rsid w:val="002E632E"/>
    <w:rsid w:val="002E7E44"/>
    <w:rsid w:val="002F081F"/>
    <w:rsid w:val="002F0DBB"/>
    <w:rsid w:val="002F3CEB"/>
    <w:rsid w:val="002F5419"/>
    <w:rsid w:val="003027C2"/>
    <w:rsid w:val="00303E1A"/>
    <w:rsid w:val="003047B8"/>
    <w:rsid w:val="003067C5"/>
    <w:rsid w:val="003108A9"/>
    <w:rsid w:val="00311D4E"/>
    <w:rsid w:val="0031308D"/>
    <w:rsid w:val="00314FC3"/>
    <w:rsid w:val="00316491"/>
    <w:rsid w:val="00325F93"/>
    <w:rsid w:val="00326B79"/>
    <w:rsid w:val="00327714"/>
    <w:rsid w:val="0033668D"/>
    <w:rsid w:val="0034024F"/>
    <w:rsid w:val="00342409"/>
    <w:rsid w:val="00342B1E"/>
    <w:rsid w:val="00347700"/>
    <w:rsid w:val="003521F6"/>
    <w:rsid w:val="00353C89"/>
    <w:rsid w:val="003544F5"/>
    <w:rsid w:val="00354708"/>
    <w:rsid w:val="00357322"/>
    <w:rsid w:val="003579E6"/>
    <w:rsid w:val="003655E3"/>
    <w:rsid w:val="00365A07"/>
    <w:rsid w:val="00367AF4"/>
    <w:rsid w:val="00370385"/>
    <w:rsid w:val="003719BC"/>
    <w:rsid w:val="00374A40"/>
    <w:rsid w:val="00374CA0"/>
    <w:rsid w:val="00376470"/>
    <w:rsid w:val="00377139"/>
    <w:rsid w:val="0038055A"/>
    <w:rsid w:val="00381E6B"/>
    <w:rsid w:val="003833E8"/>
    <w:rsid w:val="00384935"/>
    <w:rsid w:val="00384D43"/>
    <w:rsid w:val="003873EB"/>
    <w:rsid w:val="00387500"/>
    <w:rsid w:val="003920FE"/>
    <w:rsid w:val="00392A59"/>
    <w:rsid w:val="00395F2C"/>
    <w:rsid w:val="003A0CC0"/>
    <w:rsid w:val="003B11C9"/>
    <w:rsid w:val="003B165D"/>
    <w:rsid w:val="003B1E02"/>
    <w:rsid w:val="003B229F"/>
    <w:rsid w:val="003B2801"/>
    <w:rsid w:val="003B4DF8"/>
    <w:rsid w:val="003C1717"/>
    <w:rsid w:val="003C2F6D"/>
    <w:rsid w:val="003C41E2"/>
    <w:rsid w:val="003C76AE"/>
    <w:rsid w:val="003D2C12"/>
    <w:rsid w:val="003D571D"/>
    <w:rsid w:val="003E3A20"/>
    <w:rsid w:val="003E40FD"/>
    <w:rsid w:val="003E4921"/>
    <w:rsid w:val="003E62B5"/>
    <w:rsid w:val="003E6F09"/>
    <w:rsid w:val="003F1B32"/>
    <w:rsid w:val="003F1E34"/>
    <w:rsid w:val="003F3BB8"/>
    <w:rsid w:val="003F54DB"/>
    <w:rsid w:val="004001AF"/>
    <w:rsid w:val="004012E4"/>
    <w:rsid w:val="00402455"/>
    <w:rsid w:val="00402C9D"/>
    <w:rsid w:val="00403C01"/>
    <w:rsid w:val="00403FBC"/>
    <w:rsid w:val="00404517"/>
    <w:rsid w:val="00405691"/>
    <w:rsid w:val="00417C44"/>
    <w:rsid w:val="00421BDA"/>
    <w:rsid w:val="004224AB"/>
    <w:rsid w:val="0042367F"/>
    <w:rsid w:val="00430AF6"/>
    <w:rsid w:val="0043303D"/>
    <w:rsid w:val="004333BC"/>
    <w:rsid w:val="00433B62"/>
    <w:rsid w:val="004351E4"/>
    <w:rsid w:val="00437C4A"/>
    <w:rsid w:val="004407B2"/>
    <w:rsid w:val="004462DE"/>
    <w:rsid w:val="00454896"/>
    <w:rsid w:val="00457EEA"/>
    <w:rsid w:val="00461190"/>
    <w:rsid w:val="004627B1"/>
    <w:rsid w:val="00462CA8"/>
    <w:rsid w:val="004637CE"/>
    <w:rsid w:val="00467FFC"/>
    <w:rsid w:val="0047064A"/>
    <w:rsid w:val="00471A73"/>
    <w:rsid w:val="00480B0C"/>
    <w:rsid w:val="00480BF1"/>
    <w:rsid w:val="0048300A"/>
    <w:rsid w:val="0048352B"/>
    <w:rsid w:val="00486E33"/>
    <w:rsid w:val="00487249"/>
    <w:rsid w:val="0048771D"/>
    <w:rsid w:val="00492A83"/>
    <w:rsid w:val="00492E17"/>
    <w:rsid w:val="00497A7A"/>
    <w:rsid w:val="004A07FA"/>
    <w:rsid w:val="004A45A5"/>
    <w:rsid w:val="004A4D89"/>
    <w:rsid w:val="004A51A3"/>
    <w:rsid w:val="004A5922"/>
    <w:rsid w:val="004A690E"/>
    <w:rsid w:val="004A699A"/>
    <w:rsid w:val="004A75D3"/>
    <w:rsid w:val="004A7ED8"/>
    <w:rsid w:val="004B3C12"/>
    <w:rsid w:val="004B6678"/>
    <w:rsid w:val="004C102C"/>
    <w:rsid w:val="004C151F"/>
    <w:rsid w:val="004C51A5"/>
    <w:rsid w:val="004D1555"/>
    <w:rsid w:val="004D1A07"/>
    <w:rsid w:val="004D2342"/>
    <w:rsid w:val="004D3F55"/>
    <w:rsid w:val="004D427C"/>
    <w:rsid w:val="004E03FD"/>
    <w:rsid w:val="004F54BE"/>
    <w:rsid w:val="005017CD"/>
    <w:rsid w:val="00502B99"/>
    <w:rsid w:val="00504A00"/>
    <w:rsid w:val="005108E9"/>
    <w:rsid w:val="005135DB"/>
    <w:rsid w:val="005138FF"/>
    <w:rsid w:val="00517FAA"/>
    <w:rsid w:val="00525673"/>
    <w:rsid w:val="00530FDC"/>
    <w:rsid w:val="00531320"/>
    <w:rsid w:val="00533908"/>
    <w:rsid w:val="005356EC"/>
    <w:rsid w:val="005416C9"/>
    <w:rsid w:val="00541C59"/>
    <w:rsid w:val="00542EE1"/>
    <w:rsid w:val="00542F3E"/>
    <w:rsid w:val="00544CE9"/>
    <w:rsid w:val="00545541"/>
    <w:rsid w:val="0054637A"/>
    <w:rsid w:val="00550AA6"/>
    <w:rsid w:val="00551661"/>
    <w:rsid w:val="00552D66"/>
    <w:rsid w:val="0055593C"/>
    <w:rsid w:val="00556299"/>
    <w:rsid w:val="0055782B"/>
    <w:rsid w:val="005648FE"/>
    <w:rsid w:val="00565146"/>
    <w:rsid w:val="005668A4"/>
    <w:rsid w:val="00566F0F"/>
    <w:rsid w:val="005723E4"/>
    <w:rsid w:val="00576655"/>
    <w:rsid w:val="00584122"/>
    <w:rsid w:val="00586A19"/>
    <w:rsid w:val="0059008C"/>
    <w:rsid w:val="00592189"/>
    <w:rsid w:val="005922F1"/>
    <w:rsid w:val="00592AB7"/>
    <w:rsid w:val="005969BF"/>
    <w:rsid w:val="005A2539"/>
    <w:rsid w:val="005A2D0F"/>
    <w:rsid w:val="005A31CC"/>
    <w:rsid w:val="005A354C"/>
    <w:rsid w:val="005A6AFB"/>
    <w:rsid w:val="005B027F"/>
    <w:rsid w:val="005B2763"/>
    <w:rsid w:val="005B4569"/>
    <w:rsid w:val="005B6EB2"/>
    <w:rsid w:val="005C0B0B"/>
    <w:rsid w:val="005C3246"/>
    <w:rsid w:val="005D029D"/>
    <w:rsid w:val="005D4FEF"/>
    <w:rsid w:val="005D6C46"/>
    <w:rsid w:val="005E0885"/>
    <w:rsid w:val="005E46B8"/>
    <w:rsid w:val="005E5E35"/>
    <w:rsid w:val="005E5EDC"/>
    <w:rsid w:val="005E6B14"/>
    <w:rsid w:val="005E6DA0"/>
    <w:rsid w:val="005E73F6"/>
    <w:rsid w:val="005F2290"/>
    <w:rsid w:val="005F3391"/>
    <w:rsid w:val="005F671F"/>
    <w:rsid w:val="00603DF3"/>
    <w:rsid w:val="0061077F"/>
    <w:rsid w:val="00611837"/>
    <w:rsid w:val="006125E2"/>
    <w:rsid w:val="00612997"/>
    <w:rsid w:val="00613B99"/>
    <w:rsid w:val="00614865"/>
    <w:rsid w:val="00615F50"/>
    <w:rsid w:val="00616470"/>
    <w:rsid w:val="00616860"/>
    <w:rsid w:val="00616CBC"/>
    <w:rsid w:val="006256B7"/>
    <w:rsid w:val="00625CE1"/>
    <w:rsid w:val="00626F3A"/>
    <w:rsid w:val="006405BE"/>
    <w:rsid w:val="00642BC9"/>
    <w:rsid w:val="00643A73"/>
    <w:rsid w:val="00643CED"/>
    <w:rsid w:val="00643EDF"/>
    <w:rsid w:val="00645582"/>
    <w:rsid w:val="006458C7"/>
    <w:rsid w:val="00646BD7"/>
    <w:rsid w:val="006541E1"/>
    <w:rsid w:val="0065438E"/>
    <w:rsid w:val="00655EDA"/>
    <w:rsid w:val="006579B2"/>
    <w:rsid w:val="006579C7"/>
    <w:rsid w:val="00657BD5"/>
    <w:rsid w:val="006656C2"/>
    <w:rsid w:val="00665B03"/>
    <w:rsid w:val="006663F4"/>
    <w:rsid w:val="00670486"/>
    <w:rsid w:val="00672B5B"/>
    <w:rsid w:val="0067393F"/>
    <w:rsid w:val="00675899"/>
    <w:rsid w:val="00676D29"/>
    <w:rsid w:val="006859E7"/>
    <w:rsid w:val="006916E5"/>
    <w:rsid w:val="006920E9"/>
    <w:rsid w:val="006928CB"/>
    <w:rsid w:val="00693277"/>
    <w:rsid w:val="006977AA"/>
    <w:rsid w:val="006A0227"/>
    <w:rsid w:val="006A1CDB"/>
    <w:rsid w:val="006A49F2"/>
    <w:rsid w:val="006A636B"/>
    <w:rsid w:val="006B0C52"/>
    <w:rsid w:val="006B2D74"/>
    <w:rsid w:val="006B2EBD"/>
    <w:rsid w:val="006B4EE1"/>
    <w:rsid w:val="006B5EA1"/>
    <w:rsid w:val="006B67DD"/>
    <w:rsid w:val="006C0208"/>
    <w:rsid w:val="006C1906"/>
    <w:rsid w:val="006C6998"/>
    <w:rsid w:val="006C73CE"/>
    <w:rsid w:val="006D2C94"/>
    <w:rsid w:val="006D32EF"/>
    <w:rsid w:val="006D372B"/>
    <w:rsid w:val="006D5289"/>
    <w:rsid w:val="006D7CFF"/>
    <w:rsid w:val="006E2919"/>
    <w:rsid w:val="006E2F3A"/>
    <w:rsid w:val="006E305C"/>
    <w:rsid w:val="006E49BE"/>
    <w:rsid w:val="006E6909"/>
    <w:rsid w:val="006E7B94"/>
    <w:rsid w:val="006F1B2C"/>
    <w:rsid w:val="006F3C46"/>
    <w:rsid w:val="006F63E9"/>
    <w:rsid w:val="006F6588"/>
    <w:rsid w:val="007038D3"/>
    <w:rsid w:val="00704F8C"/>
    <w:rsid w:val="007064AD"/>
    <w:rsid w:val="0070791D"/>
    <w:rsid w:val="00710B67"/>
    <w:rsid w:val="00712FBA"/>
    <w:rsid w:val="0071493F"/>
    <w:rsid w:val="00715049"/>
    <w:rsid w:val="0071526B"/>
    <w:rsid w:val="00715DA8"/>
    <w:rsid w:val="00716677"/>
    <w:rsid w:val="007167A1"/>
    <w:rsid w:val="00722B36"/>
    <w:rsid w:val="00724D58"/>
    <w:rsid w:val="00725690"/>
    <w:rsid w:val="00732A0A"/>
    <w:rsid w:val="00732FB8"/>
    <w:rsid w:val="0073368B"/>
    <w:rsid w:val="007379BB"/>
    <w:rsid w:val="0074277F"/>
    <w:rsid w:val="00747C74"/>
    <w:rsid w:val="0075059C"/>
    <w:rsid w:val="00751BE2"/>
    <w:rsid w:val="007533B1"/>
    <w:rsid w:val="0075576E"/>
    <w:rsid w:val="0075732E"/>
    <w:rsid w:val="0076162F"/>
    <w:rsid w:val="00762554"/>
    <w:rsid w:val="00766057"/>
    <w:rsid w:val="00774EFC"/>
    <w:rsid w:val="0078349F"/>
    <w:rsid w:val="007838B6"/>
    <w:rsid w:val="00783A97"/>
    <w:rsid w:val="00786280"/>
    <w:rsid w:val="00787F7F"/>
    <w:rsid w:val="007918F0"/>
    <w:rsid w:val="00792209"/>
    <w:rsid w:val="00792A1C"/>
    <w:rsid w:val="00793FD9"/>
    <w:rsid w:val="007947D1"/>
    <w:rsid w:val="007A2902"/>
    <w:rsid w:val="007A398C"/>
    <w:rsid w:val="007A6B86"/>
    <w:rsid w:val="007A74DF"/>
    <w:rsid w:val="007A7D77"/>
    <w:rsid w:val="007B080E"/>
    <w:rsid w:val="007B1E42"/>
    <w:rsid w:val="007B344C"/>
    <w:rsid w:val="007B6427"/>
    <w:rsid w:val="007C160F"/>
    <w:rsid w:val="007C34BD"/>
    <w:rsid w:val="007C6363"/>
    <w:rsid w:val="007C6470"/>
    <w:rsid w:val="007C7E26"/>
    <w:rsid w:val="007D1071"/>
    <w:rsid w:val="007D72D3"/>
    <w:rsid w:val="007E028B"/>
    <w:rsid w:val="007E05EB"/>
    <w:rsid w:val="007E4096"/>
    <w:rsid w:val="007E5291"/>
    <w:rsid w:val="007F08FE"/>
    <w:rsid w:val="007F1983"/>
    <w:rsid w:val="007F1AE6"/>
    <w:rsid w:val="008002A3"/>
    <w:rsid w:val="00803542"/>
    <w:rsid w:val="008039D4"/>
    <w:rsid w:val="00805894"/>
    <w:rsid w:val="008065E5"/>
    <w:rsid w:val="008113FD"/>
    <w:rsid w:val="008134F9"/>
    <w:rsid w:val="00821647"/>
    <w:rsid w:val="00822951"/>
    <w:rsid w:val="00823F85"/>
    <w:rsid w:val="0082697D"/>
    <w:rsid w:val="008301F1"/>
    <w:rsid w:val="0083575F"/>
    <w:rsid w:val="0083584C"/>
    <w:rsid w:val="00836314"/>
    <w:rsid w:val="0084162D"/>
    <w:rsid w:val="00841E74"/>
    <w:rsid w:val="008426C5"/>
    <w:rsid w:val="0084458F"/>
    <w:rsid w:val="008510B4"/>
    <w:rsid w:val="00851F96"/>
    <w:rsid w:val="0085226C"/>
    <w:rsid w:val="0085579A"/>
    <w:rsid w:val="00856FDE"/>
    <w:rsid w:val="0086164B"/>
    <w:rsid w:val="00861999"/>
    <w:rsid w:val="00861BA7"/>
    <w:rsid w:val="00863A21"/>
    <w:rsid w:val="00865629"/>
    <w:rsid w:val="00865F29"/>
    <w:rsid w:val="008675E0"/>
    <w:rsid w:val="0087055A"/>
    <w:rsid w:val="00870F0B"/>
    <w:rsid w:val="008721B7"/>
    <w:rsid w:val="008723D2"/>
    <w:rsid w:val="00873598"/>
    <w:rsid w:val="0087363A"/>
    <w:rsid w:val="00877336"/>
    <w:rsid w:val="00880E2E"/>
    <w:rsid w:val="008819CC"/>
    <w:rsid w:val="00881FE4"/>
    <w:rsid w:val="008823B0"/>
    <w:rsid w:val="00882422"/>
    <w:rsid w:val="0088274F"/>
    <w:rsid w:val="0088415C"/>
    <w:rsid w:val="00887EE5"/>
    <w:rsid w:val="00891120"/>
    <w:rsid w:val="00892682"/>
    <w:rsid w:val="008944A0"/>
    <w:rsid w:val="008A00F7"/>
    <w:rsid w:val="008A1B17"/>
    <w:rsid w:val="008A1F0E"/>
    <w:rsid w:val="008A1FBE"/>
    <w:rsid w:val="008A4149"/>
    <w:rsid w:val="008A7ECD"/>
    <w:rsid w:val="008B178E"/>
    <w:rsid w:val="008B4B61"/>
    <w:rsid w:val="008B5315"/>
    <w:rsid w:val="008C06A5"/>
    <w:rsid w:val="008C0CFD"/>
    <w:rsid w:val="008C355C"/>
    <w:rsid w:val="008C44A9"/>
    <w:rsid w:val="008C4528"/>
    <w:rsid w:val="008C67C1"/>
    <w:rsid w:val="008D1A6B"/>
    <w:rsid w:val="008D1D45"/>
    <w:rsid w:val="008D3BA4"/>
    <w:rsid w:val="008D66E4"/>
    <w:rsid w:val="008E0295"/>
    <w:rsid w:val="008E21E3"/>
    <w:rsid w:val="008E42C5"/>
    <w:rsid w:val="008E5DFC"/>
    <w:rsid w:val="008E79DF"/>
    <w:rsid w:val="008F1408"/>
    <w:rsid w:val="008F3CB5"/>
    <w:rsid w:val="008F5E43"/>
    <w:rsid w:val="00900147"/>
    <w:rsid w:val="009048A6"/>
    <w:rsid w:val="00906FBA"/>
    <w:rsid w:val="00910DE2"/>
    <w:rsid w:val="0091176C"/>
    <w:rsid w:val="00912585"/>
    <w:rsid w:val="00912652"/>
    <w:rsid w:val="00913A5A"/>
    <w:rsid w:val="00914349"/>
    <w:rsid w:val="00915724"/>
    <w:rsid w:val="00920291"/>
    <w:rsid w:val="00923971"/>
    <w:rsid w:val="0092404C"/>
    <w:rsid w:val="009241BB"/>
    <w:rsid w:val="009250F4"/>
    <w:rsid w:val="009255EB"/>
    <w:rsid w:val="0093269D"/>
    <w:rsid w:val="009328BF"/>
    <w:rsid w:val="00933EB5"/>
    <w:rsid w:val="009342F8"/>
    <w:rsid w:val="009346C0"/>
    <w:rsid w:val="0093478E"/>
    <w:rsid w:val="009416B6"/>
    <w:rsid w:val="009441FB"/>
    <w:rsid w:val="009447E9"/>
    <w:rsid w:val="00945AE5"/>
    <w:rsid w:val="00947E09"/>
    <w:rsid w:val="00952124"/>
    <w:rsid w:val="00953F56"/>
    <w:rsid w:val="00964DE3"/>
    <w:rsid w:val="0096552D"/>
    <w:rsid w:val="009706E0"/>
    <w:rsid w:val="009737EB"/>
    <w:rsid w:val="0097407C"/>
    <w:rsid w:val="009740F8"/>
    <w:rsid w:val="00974BB4"/>
    <w:rsid w:val="00975B31"/>
    <w:rsid w:val="00976918"/>
    <w:rsid w:val="009806FD"/>
    <w:rsid w:val="00981A6C"/>
    <w:rsid w:val="009848EB"/>
    <w:rsid w:val="00990006"/>
    <w:rsid w:val="00995EC7"/>
    <w:rsid w:val="00996A9F"/>
    <w:rsid w:val="009A0798"/>
    <w:rsid w:val="009A3168"/>
    <w:rsid w:val="009A4CDE"/>
    <w:rsid w:val="009A53AB"/>
    <w:rsid w:val="009B0834"/>
    <w:rsid w:val="009B5E04"/>
    <w:rsid w:val="009B67D4"/>
    <w:rsid w:val="009C3406"/>
    <w:rsid w:val="009C442A"/>
    <w:rsid w:val="009C5B1C"/>
    <w:rsid w:val="009D0C8B"/>
    <w:rsid w:val="009D5A35"/>
    <w:rsid w:val="009D61CF"/>
    <w:rsid w:val="009D63CA"/>
    <w:rsid w:val="009D66E4"/>
    <w:rsid w:val="009D7484"/>
    <w:rsid w:val="009E2683"/>
    <w:rsid w:val="009E619C"/>
    <w:rsid w:val="009F71C1"/>
    <w:rsid w:val="00A02D37"/>
    <w:rsid w:val="00A03928"/>
    <w:rsid w:val="00A05371"/>
    <w:rsid w:val="00A06DDD"/>
    <w:rsid w:val="00A07A75"/>
    <w:rsid w:val="00A11B11"/>
    <w:rsid w:val="00A15924"/>
    <w:rsid w:val="00A2044E"/>
    <w:rsid w:val="00A2123F"/>
    <w:rsid w:val="00A2193D"/>
    <w:rsid w:val="00A222FF"/>
    <w:rsid w:val="00A2284F"/>
    <w:rsid w:val="00A22A2D"/>
    <w:rsid w:val="00A250FC"/>
    <w:rsid w:val="00A2532C"/>
    <w:rsid w:val="00A2638C"/>
    <w:rsid w:val="00A3027E"/>
    <w:rsid w:val="00A32C7F"/>
    <w:rsid w:val="00A32D86"/>
    <w:rsid w:val="00A400B2"/>
    <w:rsid w:val="00A4215C"/>
    <w:rsid w:val="00A43F14"/>
    <w:rsid w:val="00A4429A"/>
    <w:rsid w:val="00A4543D"/>
    <w:rsid w:val="00A4556E"/>
    <w:rsid w:val="00A470A8"/>
    <w:rsid w:val="00A47EC3"/>
    <w:rsid w:val="00A52CF7"/>
    <w:rsid w:val="00A532BC"/>
    <w:rsid w:val="00A5366A"/>
    <w:rsid w:val="00A55ED5"/>
    <w:rsid w:val="00A56F80"/>
    <w:rsid w:val="00A575AC"/>
    <w:rsid w:val="00A6117B"/>
    <w:rsid w:val="00A64F38"/>
    <w:rsid w:val="00A667C0"/>
    <w:rsid w:val="00A72B1B"/>
    <w:rsid w:val="00A74F1B"/>
    <w:rsid w:val="00A8497E"/>
    <w:rsid w:val="00A86333"/>
    <w:rsid w:val="00A94AA6"/>
    <w:rsid w:val="00A95391"/>
    <w:rsid w:val="00AA075B"/>
    <w:rsid w:val="00AA27A5"/>
    <w:rsid w:val="00AA3789"/>
    <w:rsid w:val="00AA486E"/>
    <w:rsid w:val="00AA4D9A"/>
    <w:rsid w:val="00AA72D9"/>
    <w:rsid w:val="00AA7580"/>
    <w:rsid w:val="00AB29AB"/>
    <w:rsid w:val="00AB470D"/>
    <w:rsid w:val="00AB6686"/>
    <w:rsid w:val="00AC1EF9"/>
    <w:rsid w:val="00AC32EE"/>
    <w:rsid w:val="00AC493E"/>
    <w:rsid w:val="00AD6851"/>
    <w:rsid w:val="00AD6C15"/>
    <w:rsid w:val="00AE04F5"/>
    <w:rsid w:val="00AE5547"/>
    <w:rsid w:val="00AF4AF5"/>
    <w:rsid w:val="00B006FF"/>
    <w:rsid w:val="00B00A26"/>
    <w:rsid w:val="00B00BC2"/>
    <w:rsid w:val="00B01894"/>
    <w:rsid w:val="00B021A1"/>
    <w:rsid w:val="00B0639C"/>
    <w:rsid w:val="00B07625"/>
    <w:rsid w:val="00B10E5F"/>
    <w:rsid w:val="00B11AB3"/>
    <w:rsid w:val="00B11BCF"/>
    <w:rsid w:val="00B166F9"/>
    <w:rsid w:val="00B24D04"/>
    <w:rsid w:val="00B25B4F"/>
    <w:rsid w:val="00B30BF2"/>
    <w:rsid w:val="00B31326"/>
    <w:rsid w:val="00B32D15"/>
    <w:rsid w:val="00B35D4B"/>
    <w:rsid w:val="00B41699"/>
    <w:rsid w:val="00B43BAC"/>
    <w:rsid w:val="00B44642"/>
    <w:rsid w:val="00B44C38"/>
    <w:rsid w:val="00B45F6A"/>
    <w:rsid w:val="00B5095B"/>
    <w:rsid w:val="00B62BA0"/>
    <w:rsid w:val="00B63AA8"/>
    <w:rsid w:val="00B66432"/>
    <w:rsid w:val="00B7131B"/>
    <w:rsid w:val="00B73623"/>
    <w:rsid w:val="00B751AC"/>
    <w:rsid w:val="00B76DCD"/>
    <w:rsid w:val="00B77878"/>
    <w:rsid w:val="00B8031C"/>
    <w:rsid w:val="00B83097"/>
    <w:rsid w:val="00B854DF"/>
    <w:rsid w:val="00B87657"/>
    <w:rsid w:val="00B90ECA"/>
    <w:rsid w:val="00B91106"/>
    <w:rsid w:val="00B91AB4"/>
    <w:rsid w:val="00B97E5A"/>
    <w:rsid w:val="00BA02FA"/>
    <w:rsid w:val="00BA11B3"/>
    <w:rsid w:val="00BB16B9"/>
    <w:rsid w:val="00BB252E"/>
    <w:rsid w:val="00BB2587"/>
    <w:rsid w:val="00BC37D9"/>
    <w:rsid w:val="00BC3850"/>
    <w:rsid w:val="00BC4AB7"/>
    <w:rsid w:val="00BD48DE"/>
    <w:rsid w:val="00BD7322"/>
    <w:rsid w:val="00BE2750"/>
    <w:rsid w:val="00BE397B"/>
    <w:rsid w:val="00BE4686"/>
    <w:rsid w:val="00BE6917"/>
    <w:rsid w:val="00BF2DC7"/>
    <w:rsid w:val="00BF307A"/>
    <w:rsid w:val="00BF6F3F"/>
    <w:rsid w:val="00C01E84"/>
    <w:rsid w:val="00C0366C"/>
    <w:rsid w:val="00C05377"/>
    <w:rsid w:val="00C072E0"/>
    <w:rsid w:val="00C10011"/>
    <w:rsid w:val="00C11791"/>
    <w:rsid w:val="00C118C5"/>
    <w:rsid w:val="00C13097"/>
    <w:rsid w:val="00C13760"/>
    <w:rsid w:val="00C146EB"/>
    <w:rsid w:val="00C146F6"/>
    <w:rsid w:val="00C22AD2"/>
    <w:rsid w:val="00C237B3"/>
    <w:rsid w:val="00C23CB7"/>
    <w:rsid w:val="00C24766"/>
    <w:rsid w:val="00C24D05"/>
    <w:rsid w:val="00C25414"/>
    <w:rsid w:val="00C26DBA"/>
    <w:rsid w:val="00C272D2"/>
    <w:rsid w:val="00C27558"/>
    <w:rsid w:val="00C3171B"/>
    <w:rsid w:val="00C31EC5"/>
    <w:rsid w:val="00C33784"/>
    <w:rsid w:val="00C3672D"/>
    <w:rsid w:val="00C40441"/>
    <w:rsid w:val="00C42710"/>
    <w:rsid w:val="00C44664"/>
    <w:rsid w:val="00C45C86"/>
    <w:rsid w:val="00C52BC5"/>
    <w:rsid w:val="00C53C7E"/>
    <w:rsid w:val="00C60871"/>
    <w:rsid w:val="00C60FFD"/>
    <w:rsid w:val="00C61DE9"/>
    <w:rsid w:val="00C642B0"/>
    <w:rsid w:val="00C64B5C"/>
    <w:rsid w:val="00C653E1"/>
    <w:rsid w:val="00C6564F"/>
    <w:rsid w:val="00C7178C"/>
    <w:rsid w:val="00C72F87"/>
    <w:rsid w:val="00C76803"/>
    <w:rsid w:val="00C7797F"/>
    <w:rsid w:val="00C804D8"/>
    <w:rsid w:val="00C812E2"/>
    <w:rsid w:val="00C81AD7"/>
    <w:rsid w:val="00C82000"/>
    <w:rsid w:val="00C85C06"/>
    <w:rsid w:val="00C86AAD"/>
    <w:rsid w:val="00C8732B"/>
    <w:rsid w:val="00C96D24"/>
    <w:rsid w:val="00C97AB4"/>
    <w:rsid w:val="00CA071F"/>
    <w:rsid w:val="00CA517C"/>
    <w:rsid w:val="00CA64F4"/>
    <w:rsid w:val="00CA6C2D"/>
    <w:rsid w:val="00CB1189"/>
    <w:rsid w:val="00CB54E3"/>
    <w:rsid w:val="00CB6FFE"/>
    <w:rsid w:val="00CC029D"/>
    <w:rsid w:val="00CC0DC9"/>
    <w:rsid w:val="00CC175F"/>
    <w:rsid w:val="00CC694D"/>
    <w:rsid w:val="00CC78EB"/>
    <w:rsid w:val="00CD0537"/>
    <w:rsid w:val="00CD66E4"/>
    <w:rsid w:val="00CE2D2C"/>
    <w:rsid w:val="00CE35D5"/>
    <w:rsid w:val="00CE65DF"/>
    <w:rsid w:val="00CF139B"/>
    <w:rsid w:val="00CF7765"/>
    <w:rsid w:val="00D00CED"/>
    <w:rsid w:val="00D00CFE"/>
    <w:rsid w:val="00D01389"/>
    <w:rsid w:val="00D036EF"/>
    <w:rsid w:val="00D04001"/>
    <w:rsid w:val="00D04E1B"/>
    <w:rsid w:val="00D053E6"/>
    <w:rsid w:val="00D059FE"/>
    <w:rsid w:val="00D05EF3"/>
    <w:rsid w:val="00D063BA"/>
    <w:rsid w:val="00D07E8A"/>
    <w:rsid w:val="00D136CC"/>
    <w:rsid w:val="00D20CB8"/>
    <w:rsid w:val="00D252E8"/>
    <w:rsid w:val="00D2541C"/>
    <w:rsid w:val="00D31945"/>
    <w:rsid w:val="00D32254"/>
    <w:rsid w:val="00D368D8"/>
    <w:rsid w:val="00D4024F"/>
    <w:rsid w:val="00D42382"/>
    <w:rsid w:val="00D46B73"/>
    <w:rsid w:val="00D5224C"/>
    <w:rsid w:val="00D5329C"/>
    <w:rsid w:val="00D53B8E"/>
    <w:rsid w:val="00D545FA"/>
    <w:rsid w:val="00D57743"/>
    <w:rsid w:val="00D60749"/>
    <w:rsid w:val="00D633C9"/>
    <w:rsid w:val="00D64E3C"/>
    <w:rsid w:val="00D65A98"/>
    <w:rsid w:val="00D66D01"/>
    <w:rsid w:val="00D67EF4"/>
    <w:rsid w:val="00D700DD"/>
    <w:rsid w:val="00D703B1"/>
    <w:rsid w:val="00D72F02"/>
    <w:rsid w:val="00D73775"/>
    <w:rsid w:val="00D749B2"/>
    <w:rsid w:val="00D77519"/>
    <w:rsid w:val="00D80E4A"/>
    <w:rsid w:val="00D94AE8"/>
    <w:rsid w:val="00D95F4D"/>
    <w:rsid w:val="00D96A44"/>
    <w:rsid w:val="00D97E53"/>
    <w:rsid w:val="00DA005D"/>
    <w:rsid w:val="00DA05B5"/>
    <w:rsid w:val="00DA28EC"/>
    <w:rsid w:val="00DA5D2F"/>
    <w:rsid w:val="00DA6C8A"/>
    <w:rsid w:val="00DB0705"/>
    <w:rsid w:val="00DB4147"/>
    <w:rsid w:val="00DB5649"/>
    <w:rsid w:val="00DC08B7"/>
    <w:rsid w:val="00DC118C"/>
    <w:rsid w:val="00DC1767"/>
    <w:rsid w:val="00DC21E7"/>
    <w:rsid w:val="00DC5902"/>
    <w:rsid w:val="00DC5DFB"/>
    <w:rsid w:val="00DD07B6"/>
    <w:rsid w:val="00DD0A37"/>
    <w:rsid w:val="00DD29D8"/>
    <w:rsid w:val="00DD63A5"/>
    <w:rsid w:val="00DE0421"/>
    <w:rsid w:val="00DE1EC4"/>
    <w:rsid w:val="00DE5974"/>
    <w:rsid w:val="00DE59C6"/>
    <w:rsid w:val="00DE6437"/>
    <w:rsid w:val="00DE77BD"/>
    <w:rsid w:val="00DF0241"/>
    <w:rsid w:val="00DF123D"/>
    <w:rsid w:val="00DF4BDA"/>
    <w:rsid w:val="00DF5A3B"/>
    <w:rsid w:val="00E03CDF"/>
    <w:rsid w:val="00E0696C"/>
    <w:rsid w:val="00E0769B"/>
    <w:rsid w:val="00E12C70"/>
    <w:rsid w:val="00E207F7"/>
    <w:rsid w:val="00E21FAB"/>
    <w:rsid w:val="00E2239F"/>
    <w:rsid w:val="00E2514E"/>
    <w:rsid w:val="00E312EF"/>
    <w:rsid w:val="00E31486"/>
    <w:rsid w:val="00E33206"/>
    <w:rsid w:val="00E33FA3"/>
    <w:rsid w:val="00E35166"/>
    <w:rsid w:val="00E373A2"/>
    <w:rsid w:val="00E443C9"/>
    <w:rsid w:val="00E51AD1"/>
    <w:rsid w:val="00E55B5F"/>
    <w:rsid w:val="00E6316B"/>
    <w:rsid w:val="00E64382"/>
    <w:rsid w:val="00E64E9B"/>
    <w:rsid w:val="00E67EE8"/>
    <w:rsid w:val="00E76F45"/>
    <w:rsid w:val="00E77E2C"/>
    <w:rsid w:val="00E80B4E"/>
    <w:rsid w:val="00E81195"/>
    <w:rsid w:val="00E824B7"/>
    <w:rsid w:val="00E82954"/>
    <w:rsid w:val="00E867C4"/>
    <w:rsid w:val="00E86C3D"/>
    <w:rsid w:val="00E94325"/>
    <w:rsid w:val="00E9524C"/>
    <w:rsid w:val="00E953A6"/>
    <w:rsid w:val="00E96672"/>
    <w:rsid w:val="00E96EF2"/>
    <w:rsid w:val="00E975E7"/>
    <w:rsid w:val="00EA0A7D"/>
    <w:rsid w:val="00EA12CD"/>
    <w:rsid w:val="00EA3443"/>
    <w:rsid w:val="00EB0A7C"/>
    <w:rsid w:val="00EB2579"/>
    <w:rsid w:val="00EC6ECF"/>
    <w:rsid w:val="00EC6FDF"/>
    <w:rsid w:val="00ED1739"/>
    <w:rsid w:val="00ED6B1B"/>
    <w:rsid w:val="00EE0F8F"/>
    <w:rsid w:val="00EE23E2"/>
    <w:rsid w:val="00EE2D67"/>
    <w:rsid w:val="00EE3512"/>
    <w:rsid w:val="00EE5332"/>
    <w:rsid w:val="00EE7C56"/>
    <w:rsid w:val="00EF0616"/>
    <w:rsid w:val="00EF1485"/>
    <w:rsid w:val="00F013A0"/>
    <w:rsid w:val="00F066F9"/>
    <w:rsid w:val="00F1484C"/>
    <w:rsid w:val="00F156A0"/>
    <w:rsid w:val="00F177E3"/>
    <w:rsid w:val="00F1799C"/>
    <w:rsid w:val="00F22D82"/>
    <w:rsid w:val="00F2396A"/>
    <w:rsid w:val="00F24D87"/>
    <w:rsid w:val="00F25CD4"/>
    <w:rsid w:val="00F313C4"/>
    <w:rsid w:val="00F3264A"/>
    <w:rsid w:val="00F32931"/>
    <w:rsid w:val="00F351EC"/>
    <w:rsid w:val="00F3753A"/>
    <w:rsid w:val="00F5074E"/>
    <w:rsid w:val="00F548AE"/>
    <w:rsid w:val="00F54E0B"/>
    <w:rsid w:val="00F557F3"/>
    <w:rsid w:val="00F55CE1"/>
    <w:rsid w:val="00F604B3"/>
    <w:rsid w:val="00F615FA"/>
    <w:rsid w:val="00F6206E"/>
    <w:rsid w:val="00F64BCA"/>
    <w:rsid w:val="00F6704A"/>
    <w:rsid w:val="00F71BF4"/>
    <w:rsid w:val="00F74CB8"/>
    <w:rsid w:val="00F752C8"/>
    <w:rsid w:val="00F76CE2"/>
    <w:rsid w:val="00F81BE6"/>
    <w:rsid w:val="00F8402D"/>
    <w:rsid w:val="00F8546D"/>
    <w:rsid w:val="00F91A4A"/>
    <w:rsid w:val="00F927CA"/>
    <w:rsid w:val="00F96823"/>
    <w:rsid w:val="00F9739A"/>
    <w:rsid w:val="00FA184B"/>
    <w:rsid w:val="00FA1A8F"/>
    <w:rsid w:val="00FA5CD2"/>
    <w:rsid w:val="00FA5FC5"/>
    <w:rsid w:val="00FB3ABA"/>
    <w:rsid w:val="00FB510B"/>
    <w:rsid w:val="00FB7B0F"/>
    <w:rsid w:val="00FC038E"/>
    <w:rsid w:val="00FC3027"/>
    <w:rsid w:val="00FD0F63"/>
    <w:rsid w:val="00FD7732"/>
    <w:rsid w:val="00FE1526"/>
    <w:rsid w:val="00FE3D17"/>
    <w:rsid w:val="00FF07D4"/>
    <w:rsid w:val="00FF4385"/>
    <w:rsid w:val="00FF58AD"/>
    <w:rsid w:val="00FF6170"/>
    <w:rsid w:val="00FF6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1CD24"/>
  <w15:docId w15:val="{BCC838D5-E08D-47E5-9AA8-62B5AA216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3A21"/>
    <w:pPr>
      <w:autoSpaceDE w:val="0"/>
      <w:autoSpaceDN w:val="0"/>
    </w:pPr>
  </w:style>
  <w:style w:type="paragraph" w:styleId="1">
    <w:name w:val="heading 1"/>
    <w:basedOn w:val="a"/>
    <w:next w:val="a"/>
    <w:link w:val="10"/>
    <w:qFormat/>
    <w:rsid w:val="00E35166"/>
    <w:pPr>
      <w:keepNext/>
      <w:autoSpaceDE/>
      <w:autoSpaceDN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35166"/>
    <w:pPr>
      <w:keepNext/>
      <w:autoSpaceDE/>
      <w:autoSpaceDN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5">
    <w:name w:val="heading 5"/>
    <w:basedOn w:val="a"/>
    <w:next w:val="a"/>
    <w:link w:val="50"/>
    <w:qFormat/>
    <w:rsid w:val="00E35166"/>
    <w:pPr>
      <w:autoSpaceDE/>
      <w:autoSpaceDN/>
      <w:spacing w:before="240" w:after="60"/>
      <w:jc w:val="both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35166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E35166"/>
    <w:rPr>
      <w:rFonts w:ascii="Arial" w:hAnsi="Arial" w:cs="Arial"/>
      <w:b/>
      <w:bCs/>
      <w:i/>
      <w:iCs/>
      <w:sz w:val="28"/>
      <w:szCs w:val="28"/>
    </w:rPr>
  </w:style>
  <w:style w:type="character" w:customStyle="1" w:styleId="50">
    <w:name w:val="Заголовок 5 Знак"/>
    <w:link w:val="5"/>
    <w:rsid w:val="00E35166"/>
    <w:rPr>
      <w:rFonts w:ascii="Calibri" w:hAnsi="Calibri"/>
      <w:b/>
      <w:bCs/>
      <w:i/>
      <w:iCs/>
      <w:sz w:val="26"/>
      <w:szCs w:val="26"/>
    </w:rPr>
  </w:style>
  <w:style w:type="paragraph" w:styleId="a3">
    <w:name w:val="Subtitle"/>
    <w:basedOn w:val="a"/>
    <w:next w:val="a"/>
    <w:link w:val="a4"/>
    <w:qFormat/>
    <w:rsid w:val="00E35166"/>
    <w:pPr>
      <w:autoSpaceDE/>
      <w:autoSpaceDN/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4">
    <w:name w:val="Подзаголовок Знак"/>
    <w:basedOn w:val="a0"/>
    <w:link w:val="a3"/>
    <w:rsid w:val="00E35166"/>
    <w:rPr>
      <w:rFonts w:asciiTheme="majorHAnsi" w:eastAsiaTheme="majorEastAsia" w:hAnsiTheme="majorHAnsi" w:cstheme="majorBidi"/>
      <w:sz w:val="24"/>
      <w:szCs w:val="24"/>
    </w:rPr>
  </w:style>
  <w:style w:type="character" w:styleId="a5">
    <w:name w:val="Strong"/>
    <w:uiPriority w:val="22"/>
    <w:qFormat/>
    <w:rsid w:val="00E35166"/>
    <w:rPr>
      <w:b/>
      <w:bCs/>
    </w:rPr>
  </w:style>
  <w:style w:type="character" w:styleId="a6">
    <w:name w:val="Emphasis"/>
    <w:basedOn w:val="a0"/>
    <w:qFormat/>
    <w:rsid w:val="00E35166"/>
    <w:rPr>
      <w:i/>
      <w:iCs/>
    </w:rPr>
  </w:style>
  <w:style w:type="paragraph" w:customStyle="1" w:styleId="ConsPlusTitle">
    <w:name w:val="ConsPlusTitle"/>
    <w:uiPriority w:val="99"/>
    <w:rsid w:val="006541E1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Normal">
    <w:name w:val="ConsPlusNormal"/>
    <w:rsid w:val="00DF5A3B"/>
    <w:pPr>
      <w:ind w:firstLine="720"/>
    </w:pPr>
    <w:rPr>
      <w:rFonts w:ascii="Arial" w:eastAsia="Calibri" w:hAnsi="Arial" w:cs="Arial"/>
    </w:rPr>
  </w:style>
  <w:style w:type="paragraph" w:styleId="a7">
    <w:name w:val="Balloon Text"/>
    <w:basedOn w:val="a"/>
    <w:link w:val="a8"/>
    <w:uiPriority w:val="99"/>
    <w:semiHidden/>
    <w:unhideWhenUsed/>
    <w:rsid w:val="007F08F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F08FE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39"/>
    <w:rsid w:val="00237EB2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38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337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mos</dc:creator>
  <cp:lastModifiedBy>Соколова Ирина Владимировна</cp:lastModifiedBy>
  <cp:revision>2</cp:revision>
  <cp:lastPrinted>2026-09-04T07:03:00Z</cp:lastPrinted>
  <dcterms:created xsi:type="dcterms:W3CDTF">2026-10-05T09:27:00Z</dcterms:created>
  <dcterms:modified xsi:type="dcterms:W3CDTF">2026-10-05T09:27:00Z</dcterms:modified>
</cp:coreProperties>
</file>