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8AD" w:rsidRDefault="007A2902" w:rsidP="00863A21">
      <w:pPr>
        <w:jc w:val="center"/>
        <w:rPr>
          <w:b/>
          <w:sz w:val="28"/>
          <w:szCs w:val="24"/>
        </w:rPr>
      </w:pPr>
      <w:r>
        <w:rPr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4633595</wp:posOffset>
                </wp:positionH>
                <wp:positionV relativeFrom="paragraph">
                  <wp:posOffset>154940</wp:posOffset>
                </wp:positionV>
                <wp:extent cx="1171575" cy="372110"/>
                <wp:effectExtent l="0" t="0" r="9525" b="889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4BCA" w:rsidRPr="007D413B" w:rsidRDefault="00F64BCA" w:rsidP="00F64BC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4.85pt;margin-top:12.2pt;width:92.2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" stroked="f">
                <v:textbox>
                  <w:txbxContent>
                    <w:p w:rsidR="00F64BCA" w:rsidRPr="007D413B" w:rsidRDefault="00F64BCA" w:rsidP="00F64BC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0A26">
        <w:rPr>
          <w:b/>
          <w:sz w:val="28"/>
          <w:szCs w:val="24"/>
        </w:rPr>
        <w:t xml:space="preserve"> </w:t>
      </w:r>
    </w:p>
    <w:p w:rsidR="009B0834" w:rsidRDefault="009B0834" w:rsidP="00863A21">
      <w:pPr>
        <w:jc w:val="center"/>
        <w:rPr>
          <w:b/>
          <w:sz w:val="28"/>
          <w:szCs w:val="24"/>
        </w:rPr>
      </w:pPr>
    </w:p>
    <w:p w:rsidR="00863A21" w:rsidRPr="0061077F" w:rsidRDefault="00863A21" w:rsidP="00863A21">
      <w:pPr>
        <w:jc w:val="center"/>
        <w:rPr>
          <w:b/>
          <w:sz w:val="28"/>
          <w:szCs w:val="24"/>
        </w:rPr>
      </w:pPr>
      <w:r w:rsidRPr="0061077F">
        <w:rPr>
          <w:b/>
          <w:sz w:val="28"/>
          <w:szCs w:val="24"/>
        </w:rPr>
        <w:t>ПОЯСНИТЕЛЬНАЯ ЗАПИСКА</w:t>
      </w:r>
    </w:p>
    <w:p w:rsidR="00863A21" w:rsidRPr="0061077F" w:rsidRDefault="00863A21" w:rsidP="00863A21">
      <w:pPr>
        <w:jc w:val="center"/>
        <w:rPr>
          <w:b/>
          <w:sz w:val="28"/>
          <w:szCs w:val="24"/>
        </w:rPr>
      </w:pPr>
    </w:p>
    <w:p w:rsidR="006541E1" w:rsidRPr="00C23CB7" w:rsidRDefault="00863A21" w:rsidP="00E33FA3">
      <w:pPr>
        <w:jc w:val="center"/>
        <w:rPr>
          <w:sz w:val="24"/>
          <w:szCs w:val="24"/>
        </w:rPr>
      </w:pPr>
      <w:r w:rsidRPr="00C23CB7">
        <w:rPr>
          <w:sz w:val="24"/>
          <w:szCs w:val="24"/>
        </w:rPr>
        <w:t xml:space="preserve">к проекту </w:t>
      </w:r>
      <w:r w:rsidR="00E33FA3">
        <w:rPr>
          <w:sz w:val="24"/>
          <w:szCs w:val="24"/>
        </w:rPr>
        <w:t>распоряж</w:t>
      </w:r>
      <w:r w:rsidRPr="00C23CB7">
        <w:rPr>
          <w:sz w:val="24"/>
          <w:szCs w:val="24"/>
        </w:rPr>
        <w:t xml:space="preserve">ения </w:t>
      </w:r>
      <w:r w:rsidR="007B080E">
        <w:rPr>
          <w:sz w:val="24"/>
          <w:szCs w:val="24"/>
        </w:rPr>
        <w:t xml:space="preserve">администрации </w:t>
      </w:r>
      <w:r w:rsidRPr="00C23CB7">
        <w:rPr>
          <w:sz w:val="24"/>
          <w:szCs w:val="24"/>
        </w:rPr>
        <w:t>городского округа Тольятти</w:t>
      </w:r>
    </w:p>
    <w:p w:rsidR="00E33FA3" w:rsidRDefault="00C23CB7" w:rsidP="00E33FA3">
      <w:pPr>
        <w:spacing w:line="216" w:lineRule="auto"/>
        <w:jc w:val="center"/>
        <w:rPr>
          <w:sz w:val="24"/>
          <w:szCs w:val="24"/>
        </w:rPr>
      </w:pPr>
      <w:r w:rsidRPr="00C23CB7">
        <w:rPr>
          <w:sz w:val="24"/>
          <w:szCs w:val="24"/>
        </w:rPr>
        <w:t xml:space="preserve">о внесении изменений в </w:t>
      </w:r>
      <w:r w:rsidR="00E33FA3">
        <w:rPr>
          <w:sz w:val="24"/>
          <w:szCs w:val="24"/>
        </w:rPr>
        <w:t>распоряжение администрации</w:t>
      </w:r>
      <w:r w:rsidRPr="00C23CB7">
        <w:rPr>
          <w:sz w:val="24"/>
          <w:szCs w:val="24"/>
        </w:rPr>
        <w:t xml:space="preserve"> городского </w:t>
      </w:r>
      <w:r w:rsidR="00E33FA3">
        <w:rPr>
          <w:sz w:val="24"/>
          <w:szCs w:val="24"/>
        </w:rPr>
        <w:t>округа Тольятти от</w:t>
      </w:r>
    </w:p>
    <w:p w:rsidR="00C23CB7" w:rsidRDefault="00C23CB7" w:rsidP="00E33FA3">
      <w:pPr>
        <w:spacing w:line="216" w:lineRule="auto"/>
        <w:jc w:val="center"/>
        <w:rPr>
          <w:rFonts w:eastAsia="Calibri"/>
          <w:sz w:val="24"/>
          <w:szCs w:val="24"/>
          <w:lang w:eastAsia="en-US"/>
        </w:rPr>
      </w:pPr>
      <w:r w:rsidRPr="00C23CB7">
        <w:rPr>
          <w:sz w:val="24"/>
          <w:szCs w:val="24"/>
        </w:rPr>
        <w:t xml:space="preserve"> </w:t>
      </w:r>
      <w:r w:rsidRPr="00C23CB7">
        <w:rPr>
          <w:rFonts w:eastAsia="Calibri"/>
          <w:sz w:val="24"/>
          <w:szCs w:val="24"/>
          <w:lang w:eastAsia="en-US"/>
        </w:rPr>
        <w:t>«Об утверждении нормативных затрат на</w:t>
      </w:r>
      <w:r w:rsidR="0097407C">
        <w:rPr>
          <w:rFonts w:eastAsia="Calibri"/>
          <w:sz w:val="24"/>
          <w:szCs w:val="24"/>
          <w:lang w:eastAsia="en-US"/>
        </w:rPr>
        <w:t xml:space="preserve"> </w:t>
      </w:r>
      <w:r w:rsidRPr="00C23CB7">
        <w:rPr>
          <w:rFonts w:eastAsia="Calibri"/>
          <w:sz w:val="24"/>
          <w:szCs w:val="24"/>
          <w:lang w:eastAsia="en-US"/>
        </w:rPr>
        <w:t xml:space="preserve">обеспечение функций </w:t>
      </w:r>
      <w:r w:rsidR="0097407C">
        <w:rPr>
          <w:rFonts w:eastAsia="Calibri"/>
          <w:sz w:val="24"/>
          <w:szCs w:val="24"/>
          <w:lang w:eastAsia="en-US"/>
        </w:rPr>
        <w:t>а</w:t>
      </w:r>
      <w:r w:rsidR="007B080E">
        <w:rPr>
          <w:sz w:val="24"/>
          <w:szCs w:val="24"/>
        </w:rPr>
        <w:t>дминистрации</w:t>
      </w:r>
      <w:r w:rsidRPr="00C23CB7">
        <w:rPr>
          <w:rFonts w:eastAsia="Calibri"/>
          <w:sz w:val="24"/>
          <w:szCs w:val="24"/>
          <w:lang w:eastAsia="en-US"/>
        </w:rPr>
        <w:t xml:space="preserve"> городского округа Тольятти (за исключением затрат на информационно-коммуникационные технологии), муниципального казен</w:t>
      </w:r>
      <w:r w:rsidR="00D53B8E">
        <w:rPr>
          <w:rFonts w:eastAsia="Calibri"/>
          <w:sz w:val="24"/>
          <w:szCs w:val="24"/>
          <w:lang w:eastAsia="en-US"/>
        </w:rPr>
        <w:t>н</w:t>
      </w:r>
      <w:r w:rsidRPr="00C23CB7">
        <w:rPr>
          <w:rFonts w:eastAsia="Calibri"/>
          <w:sz w:val="24"/>
          <w:szCs w:val="24"/>
          <w:lang w:eastAsia="en-US"/>
        </w:rPr>
        <w:t xml:space="preserve">ого учреждения городского округа Тольятти «ЦХТО» и муниципального казенного учреждением городского округа Тольятти «Тольяттинский архив», подведомственных </w:t>
      </w:r>
      <w:r w:rsidR="008B4B61">
        <w:rPr>
          <w:rFonts w:eastAsia="Calibri"/>
          <w:sz w:val="24"/>
          <w:szCs w:val="24"/>
          <w:lang w:eastAsia="en-US"/>
        </w:rPr>
        <w:t xml:space="preserve">организационному </w:t>
      </w:r>
      <w:r w:rsidRPr="00C23CB7">
        <w:rPr>
          <w:rFonts w:eastAsia="Calibri"/>
          <w:sz w:val="24"/>
          <w:szCs w:val="24"/>
          <w:lang w:eastAsia="en-US"/>
        </w:rPr>
        <w:t xml:space="preserve">управлению </w:t>
      </w:r>
      <w:r w:rsidR="007B080E">
        <w:rPr>
          <w:sz w:val="24"/>
          <w:szCs w:val="24"/>
        </w:rPr>
        <w:t>администрации</w:t>
      </w:r>
      <w:r w:rsidRPr="00C23CB7">
        <w:rPr>
          <w:rFonts w:eastAsia="Calibri"/>
          <w:sz w:val="24"/>
          <w:szCs w:val="24"/>
          <w:lang w:eastAsia="en-US"/>
        </w:rPr>
        <w:t xml:space="preserve"> городского округа Тольятти»</w:t>
      </w:r>
      <w:r w:rsidR="005F671F">
        <w:rPr>
          <w:rFonts w:eastAsia="Calibri"/>
          <w:sz w:val="24"/>
          <w:szCs w:val="24"/>
          <w:lang w:eastAsia="en-US"/>
        </w:rPr>
        <w:t xml:space="preserve"> (далее –</w:t>
      </w:r>
      <w:r w:rsidR="005D6C46">
        <w:rPr>
          <w:rFonts w:eastAsia="Calibri"/>
          <w:sz w:val="24"/>
          <w:szCs w:val="24"/>
          <w:lang w:eastAsia="en-US"/>
        </w:rPr>
        <w:t xml:space="preserve"> </w:t>
      </w:r>
      <w:r w:rsidR="00E33FA3">
        <w:rPr>
          <w:rFonts w:eastAsia="Calibri"/>
          <w:sz w:val="24"/>
          <w:szCs w:val="24"/>
          <w:lang w:eastAsia="en-US"/>
        </w:rPr>
        <w:t>Распоряжение</w:t>
      </w:r>
      <w:r w:rsidR="005F671F">
        <w:rPr>
          <w:rFonts w:eastAsia="Calibri"/>
          <w:sz w:val="24"/>
          <w:szCs w:val="24"/>
          <w:lang w:eastAsia="en-US"/>
        </w:rPr>
        <w:t>)</w:t>
      </w:r>
    </w:p>
    <w:p w:rsidR="00B83097" w:rsidRDefault="00B83097" w:rsidP="00A4556E">
      <w:pPr>
        <w:spacing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9B0834" w:rsidRDefault="009B0834" w:rsidP="00A4556E">
      <w:pPr>
        <w:spacing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C23CB7" w:rsidRPr="004D1555" w:rsidRDefault="00863A21" w:rsidP="00C8732B">
      <w:pPr>
        <w:spacing w:line="360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 xml:space="preserve">Настоящий проект </w:t>
      </w:r>
      <w:r w:rsidR="00E33FA3" w:rsidRPr="004D1555">
        <w:rPr>
          <w:sz w:val="26"/>
          <w:szCs w:val="26"/>
        </w:rPr>
        <w:t>распоряж</w:t>
      </w:r>
      <w:r w:rsidRPr="004D1555">
        <w:rPr>
          <w:sz w:val="26"/>
          <w:szCs w:val="26"/>
        </w:rPr>
        <w:t xml:space="preserve">ения </w:t>
      </w:r>
      <w:r w:rsidR="007B080E" w:rsidRPr="004D1555">
        <w:rPr>
          <w:sz w:val="26"/>
          <w:szCs w:val="26"/>
        </w:rPr>
        <w:t>администрации</w:t>
      </w:r>
      <w:r w:rsidRPr="004D1555">
        <w:rPr>
          <w:sz w:val="26"/>
          <w:szCs w:val="26"/>
        </w:rPr>
        <w:t xml:space="preserve"> городского округа Тольятти </w:t>
      </w:r>
      <w:r w:rsidR="00C23CB7" w:rsidRPr="004D1555">
        <w:rPr>
          <w:sz w:val="26"/>
          <w:szCs w:val="26"/>
        </w:rPr>
        <w:t xml:space="preserve">разработан в связи с необходимостью </w:t>
      </w:r>
      <w:r w:rsidR="00F013A0" w:rsidRPr="004D1555">
        <w:rPr>
          <w:sz w:val="26"/>
          <w:szCs w:val="26"/>
        </w:rPr>
        <w:t>уточнения расчета нормативных затрат и необходимостью включения новых нормативных затрат.</w:t>
      </w:r>
    </w:p>
    <w:p w:rsidR="00E443C9" w:rsidRPr="004D1555" w:rsidRDefault="00E443C9" w:rsidP="00C8732B">
      <w:pPr>
        <w:spacing w:line="360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 xml:space="preserve">Расчет нормативных затрат был произведен в соответствии с </w:t>
      </w:r>
      <w:hyperlink w:anchor="Par85" w:history="1">
        <w:r w:rsidRPr="004D1555">
          <w:rPr>
            <w:sz w:val="26"/>
            <w:szCs w:val="26"/>
          </w:rPr>
          <w:t>правилами</w:t>
        </w:r>
      </w:hyperlink>
      <w:r w:rsidRPr="004D1555">
        <w:rPr>
          <w:sz w:val="26"/>
          <w:szCs w:val="26"/>
        </w:rPr>
        <w:t xml:space="preserve"> определения нормативных затрат на обеспечение функций органов местного самоуправления городского округа Тольятти, утвержденными </w:t>
      </w:r>
      <w:r w:rsidRPr="004D1555">
        <w:rPr>
          <w:color w:val="000000" w:themeColor="text1"/>
          <w:sz w:val="26"/>
          <w:szCs w:val="26"/>
        </w:rPr>
        <w:t>п</w:t>
      </w:r>
      <w:r w:rsidRPr="004D1555">
        <w:rPr>
          <w:sz w:val="26"/>
          <w:szCs w:val="26"/>
        </w:rPr>
        <w:t>остановлением  мэрии городского округа Тольятти   от   30.06.2016 г. № 2089-п/1 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 (далее – Правила).</w:t>
      </w:r>
    </w:p>
    <w:p w:rsidR="00B83097" w:rsidRPr="004D1555" w:rsidRDefault="00E443C9" w:rsidP="00C8732B">
      <w:pPr>
        <w:spacing w:line="360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>Нормативные затраты</w:t>
      </w:r>
      <w:r w:rsidR="00A11B11" w:rsidRPr="004D1555">
        <w:rPr>
          <w:sz w:val="26"/>
          <w:szCs w:val="26"/>
        </w:rPr>
        <w:t>,</w:t>
      </w:r>
      <w:r w:rsidRPr="004D1555">
        <w:rPr>
          <w:sz w:val="26"/>
          <w:szCs w:val="26"/>
        </w:rPr>
        <w:t xml:space="preserve"> порядок определения которых не установлен Правилами, рассчитываются как произведение количества товаров, работ, услуг на их стоимость за единицу.</w:t>
      </w:r>
    </w:p>
    <w:p w:rsidR="006920E9" w:rsidRPr="004D1555" w:rsidRDefault="006920E9" w:rsidP="00C8732B">
      <w:pPr>
        <w:spacing w:line="360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 xml:space="preserve">Добавление новых пунктов в таблицы, увеличение количества товаров, работ, услуг, а также увеличение цены единицы товара, работы и услуги не требует дополнительного финансирования бюджетных средств. </w:t>
      </w:r>
    </w:p>
    <w:p w:rsidR="00BF307A" w:rsidRPr="004D1555" w:rsidRDefault="004D3F55" w:rsidP="00BF307A">
      <w:pPr>
        <w:spacing w:line="360" w:lineRule="auto"/>
        <w:jc w:val="both"/>
        <w:rPr>
          <w:sz w:val="26"/>
          <w:szCs w:val="26"/>
        </w:rPr>
      </w:pPr>
      <w:r w:rsidRPr="005017CD">
        <w:rPr>
          <w:sz w:val="24"/>
          <w:szCs w:val="24"/>
        </w:rPr>
        <w:t xml:space="preserve">      </w:t>
      </w:r>
      <w:r w:rsidR="005017CD">
        <w:rPr>
          <w:sz w:val="24"/>
          <w:szCs w:val="24"/>
        </w:rPr>
        <w:t xml:space="preserve"> </w:t>
      </w:r>
      <w:r w:rsidRPr="005017CD">
        <w:rPr>
          <w:sz w:val="24"/>
          <w:szCs w:val="24"/>
        </w:rPr>
        <w:t xml:space="preserve">    </w:t>
      </w:r>
      <w:r w:rsidR="001B0039" w:rsidRPr="004D1555">
        <w:rPr>
          <w:sz w:val="26"/>
          <w:szCs w:val="26"/>
        </w:rPr>
        <w:t>Основание для внесения изменений</w:t>
      </w:r>
      <w:bookmarkStart w:id="0" w:name="_Hlk223013352"/>
      <w:r w:rsidR="00BF307A" w:rsidRPr="004D1555">
        <w:rPr>
          <w:sz w:val="26"/>
          <w:szCs w:val="26"/>
        </w:rPr>
        <w:t>:</w:t>
      </w:r>
    </w:p>
    <w:bookmarkEnd w:id="0"/>
    <w:p w:rsidR="004D1555" w:rsidRPr="004D1555" w:rsidRDefault="004D1555" w:rsidP="004D1555">
      <w:pPr>
        <w:autoSpaceDE/>
        <w:autoSpaceDN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в </w:t>
      </w:r>
      <w:r w:rsidRPr="004D1555">
        <w:rPr>
          <w:bCs/>
          <w:sz w:val="26"/>
          <w:szCs w:val="26"/>
        </w:rPr>
        <w:t>таблиц</w:t>
      </w:r>
      <w:r>
        <w:rPr>
          <w:bCs/>
          <w:sz w:val="26"/>
          <w:szCs w:val="26"/>
        </w:rPr>
        <w:t>е</w:t>
      </w:r>
      <w:r w:rsidRPr="004D1555">
        <w:rPr>
          <w:bCs/>
          <w:sz w:val="26"/>
          <w:szCs w:val="26"/>
        </w:rPr>
        <w:t xml:space="preserve"> 6</w:t>
      </w:r>
      <w:r>
        <w:rPr>
          <w:bCs/>
          <w:sz w:val="26"/>
          <w:szCs w:val="26"/>
        </w:rPr>
        <w:t>: по служебной необходимости увеличивается количество часов по пункту «</w:t>
      </w:r>
      <w:r w:rsidRPr="004D1555">
        <w:rPr>
          <w:bCs/>
          <w:sz w:val="26"/>
          <w:szCs w:val="26"/>
        </w:rPr>
        <w:t>Оказание услуг по разработке, адаптации и модификации программ для ЭВМ системы «1С Предприятие (1</w:t>
      </w:r>
      <w:proofErr w:type="gramStart"/>
      <w:r w:rsidRPr="004D1555">
        <w:rPr>
          <w:bCs/>
          <w:sz w:val="26"/>
          <w:szCs w:val="26"/>
        </w:rPr>
        <w:t>С:Зарплата</w:t>
      </w:r>
      <w:proofErr w:type="gramEnd"/>
      <w:r w:rsidRPr="004D1555">
        <w:rPr>
          <w:bCs/>
          <w:sz w:val="26"/>
          <w:szCs w:val="26"/>
        </w:rPr>
        <w:t xml:space="preserve"> и кадры)» в рамках сопровождения консультационных услуг методологического и технического характера</w:t>
      </w:r>
      <w:r>
        <w:rPr>
          <w:bCs/>
          <w:sz w:val="26"/>
          <w:szCs w:val="26"/>
        </w:rPr>
        <w:t>»;</w:t>
      </w:r>
      <w:r w:rsidRPr="004D1555">
        <w:rPr>
          <w:bCs/>
          <w:sz w:val="26"/>
          <w:szCs w:val="26"/>
        </w:rPr>
        <w:tab/>
      </w:r>
    </w:p>
    <w:p w:rsidR="004D1555" w:rsidRPr="004D1555" w:rsidRDefault="004D1555" w:rsidP="004D1555">
      <w:pPr>
        <w:autoSpaceDE/>
        <w:autoSpaceDN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в</w:t>
      </w:r>
      <w:r w:rsidRPr="004D1555">
        <w:rPr>
          <w:bCs/>
          <w:sz w:val="26"/>
          <w:szCs w:val="26"/>
        </w:rPr>
        <w:t xml:space="preserve"> таблиц</w:t>
      </w:r>
      <w:r>
        <w:rPr>
          <w:bCs/>
          <w:sz w:val="26"/>
          <w:szCs w:val="26"/>
        </w:rPr>
        <w:t>е</w:t>
      </w:r>
      <w:r w:rsidRPr="004D1555">
        <w:rPr>
          <w:bCs/>
          <w:sz w:val="26"/>
          <w:szCs w:val="26"/>
        </w:rPr>
        <w:t xml:space="preserve"> 15</w:t>
      </w:r>
      <w:r>
        <w:rPr>
          <w:bCs/>
          <w:sz w:val="26"/>
          <w:szCs w:val="26"/>
        </w:rPr>
        <w:t>:</w:t>
      </w:r>
      <w:r w:rsidRPr="004D1555">
        <w:rPr>
          <w:bCs/>
          <w:sz w:val="26"/>
          <w:szCs w:val="26"/>
        </w:rPr>
        <w:t xml:space="preserve"> в связи с увеличением использования и потребности в конвертах, а также увеличением стоимости за единицу, согласно приказа АО Почта России от 27.02.2026 №43-п «Об установлении цен реализации маркированных конвертов и </w:t>
      </w:r>
      <w:r w:rsidRPr="004D1555">
        <w:rPr>
          <w:bCs/>
          <w:sz w:val="26"/>
          <w:szCs w:val="26"/>
        </w:rPr>
        <w:lastRenderedPageBreak/>
        <w:t>маркированных почтовых карточек (открыток)»</w:t>
      </w:r>
      <w:r>
        <w:rPr>
          <w:bCs/>
          <w:sz w:val="26"/>
          <w:szCs w:val="26"/>
        </w:rPr>
        <w:t xml:space="preserve"> изменяем количество и стоимость по пункту «Конверт маркированный». </w:t>
      </w:r>
    </w:p>
    <w:p w:rsidR="004D1555" w:rsidRPr="004D1555" w:rsidRDefault="004D1555" w:rsidP="004D1555">
      <w:pPr>
        <w:autoSpaceDE/>
        <w:autoSpaceDN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в</w:t>
      </w:r>
      <w:r w:rsidRPr="004D1555">
        <w:rPr>
          <w:bCs/>
          <w:sz w:val="26"/>
          <w:szCs w:val="26"/>
        </w:rPr>
        <w:t xml:space="preserve"> таблиц</w:t>
      </w:r>
      <w:r>
        <w:rPr>
          <w:bCs/>
          <w:sz w:val="26"/>
          <w:szCs w:val="26"/>
        </w:rPr>
        <w:t>е</w:t>
      </w:r>
      <w:r w:rsidRPr="004D1555">
        <w:rPr>
          <w:bCs/>
          <w:sz w:val="26"/>
          <w:szCs w:val="26"/>
        </w:rPr>
        <w:t xml:space="preserve"> 49</w:t>
      </w:r>
      <w:r>
        <w:rPr>
          <w:bCs/>
          <w:sz w:val="26"/>
          <w:szCs w:val="26"/>
        </w:rPr>
        <w:t>:</w:t>
      </w:r>
      <w:r w:rsidRPr="004D1555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увеличение стоимости товара по пункту «</w:t>
      </w:r>
      <w:r w:rsidRPr="004D1555">
        <w:rPr>
          <w:bCs/>
          <w:sz w:val="26"/>
          <w:szCs w:val="26"/>
        </w:rPr>
        <w:t>Шкаф для документов</w:t>
      </w:r>
      <w:r>
        <w:rPr>
          <w:bCs/>
          <w:sz w:val="26"/>
          <w:szCs w:val="26"/>
        </w:rPr>
        <w:t>»;</w:t>
      </w:r>
    </w:p>
    <w:p w:rsidR="00CB1189" w:rsidRDefault="004D1555" w:rsidP="004D1555">
      <w:pPr>
        <w:autoSpaceDE/>
        <w:autoSpaceDN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в </w:t>
      </w:r>
      <w:r w:rsidRPr="004D1555">
        <w:rPr>
          <w:bCs/>
          <w:sz w:val="26"/>
          <w:szCs w:val="26"/>
        </w:rPr>
        <w:t>таблиц</w:t>
      </w:r>
      <w:r>
        <w:rPr>
          <w:bCs/>
          <w:sz w:val="26"/>
          <w:szCs w:val="26"/>
        </w:rPr>
        <w:t>е</w:t>
      </w:r>
      <w:r w:rsidRPr="004D1555">
        <w:rPr>
          <w:bCs/>
          <w:sz w:val="26"/>
          <w:szCs w:val="26"/>
        </w:rPr>
        <w:t xml:space="preserve"> 54</w:t>
      </w:r>
      <w:r>
        <w:rPr>
          <w:bCs/>
          <w:sz w:val="26"/>
          <w:szCs w:val="26"/>
        </w:rPr>
        <w:t xml:space="preserve">: </w:t>
      </w:r>
      <w:r w:rsidRPr="004D1555">
        <w:rPr>
          <w:bCs/>
          <w:sz w:val="26"/>
          <w:szCs w:val="26"/>
        </w:rPr>
        <w:t xml:space="preserve">увеличение использования </w:t>
      </w:r>
      <w:r>
        <w:rPr>
          <w:bCs/>
          <w:sz w:val="26"/>
          <w:szCs w:val="26"/>
        </w:rPr>
        <w:t>и стоимости товара по пункту «</w:t>
      </w:r>
      <w:r w:rsidRPr="004D1555">
        <w:rPr>
          <w:bCs/>
          <w:sz w:val="26"/>
          <w:szCs w:val="26"/>
        </w:rPr>
        <w:t xml:space="preserve">Газ горючий природный </w:t>
      </w:r>
      <w:proofErr w:type="spellStart"/>
      <w:r w:rsidRPr="004D1555">
        <w:rPr>
          <w:bCs/>
          <w:sz w:val="26"/>
          <w:szCs w:val="26"/>
        </w:rPr>
        <w:t>компрированный</w:t>
      </w:r>
      <w:proofErr w:type="spellEnd"/>
      <w:r>
        <w:rPr>
          <w:bCs/>
          <w:sz w:val="26"/>
          <w:szCs w:val="26"/>
        </w:rPr>
        <w:t>».</w:t>
      </w:r>
      <w:bookmarkStart w:id="1" w:name="_GoBack"/>
      <w:bookmarkEnd w:id="1"/>
    </w:p>
    <w:p w:rsidR="004D1555" w:rsidRDefault="004D1555" w:rsidP="00A3027E">
      <w:pPr>
        <w:autoSpaceDE/>
        <w:autoSpaceDN/>
        <w:spacing w:line="360" w:lineRule="auto"/>
        <w:jc w:val="both"/>
        <w:rPr>
          <w:bCs/>
          <w:sz w:val="26"/>
          <w:szCs w:val="26"/>
        </w:rPr>
      </w:pPr>
    </w:p>
    <w:p w:rsidR="004D1555" w:rsidRDefault="004D1555" w:rsidP="00A3027E">
      <w:pPr>
        <w:autoSpaceDE/>
        <w:autoSpaceDN/>
        <w:spacing w:line="360" w:lineRule="auto"/>
        <w:jc w:val="both"/>
        <w:rPr>
          <w:bCs/>
          <w:sz w:val="26"/>
          <w:szCs w:val="26"/>
        </w:rPr>
      </w:pPr>
    </w:p>
    <w:p w:rsidR="00467FFC" w:rsidRPr="009D5A35" w:rsidRDefault="00A56F80" w:rsidP="008D66E4">
      <w:pPr>
        <w:spacing w:line="276" w:lineRule="auto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645582">
        <w:rPr>
          <w:sz w:val="28"/>
          <w:szCs w:val="28"/>
        </w:rPr>
        <w:t>Р</w:t>
      </w:r>
      <w:r w:rsidR="00863A21" w:rsidRPr="009D5A35">
        <w:rPr>
          <w:sz w:val="28"/>
          <w:szCs w:val="28"/>
        </w:rPr>
        <w:t>уководител</w:t>
      </w:r>
      <w:r w:rsidR="00645582">
        <w:rPr>
          <w:sz w:val="28"/>
          <w:szCs w:val="28"/>
        </w:rPr>
        <w:t>ь</w:t>
      </w:r>
      <w:r w:rsidR="00863A21" w:rsidRPr="009D5A35">
        <w:rPr>
          <w:sz w:val="28"/>
          <w:szCs w:val="28"/>
        </w:rPr>
        <w:t xml:space="preserve"> </w:t>
      </w:r>
      <w:r w:rsidR="005D6C46" w:rsidRPr="009D5A35">
        <w:rPr>
          <w:sz w:val="28"/>
          <w:szCs w:val="28"/>
        </w:rPr>
        <w:t>организационного</w:t>
      </w:r>
      <w:r w:rsidR="00004240" w:rsidRPr="009D5A35">
        <w:rPr>
          <w:sz w:val="28"/>
          <w:szCs w:val="28"/>
        </w:rPr>
        <w:t xml:space="preserve"> </w:t>
      </w:r>
      <w:r w:rsidR="00863A21" w:rsidRPr="009D5A35">
        <w:rPr>
          <w:sz w:val="28"/>
          <w:szCs w:val="28"/>
        </w:rPr>
        <w:t xml:space="preserve">управления </w:t>
      </w:r>
      <w:r w:rsidR="005D6C46" w:rsidRPr="009D5A35">
        <w:rPr>
          <w:sz w:val="28"/>
          <w:szCs w:val="28"/>
        </w:rPr>
        <w:tab/>
      </w:r>
      <w:r w:rsidR="00550AA6" w:rsidRPr="009D5A35">
        <w:rPr>
          <w:sz w:val="28"/>
          <w:szCs w:val="28"/>
        </w:rPr>
        <w:t xml:space="preserve">     </w:t>
      </w:r>
      <w:r w:rsidR="008A00F7" w:rsidRPr="009D5A35">
        <w:rPr>
          <w:sz w:val="28"/>
          <w:szCs w:val="28"/>
        </w:rPr>
        <w:t xml:space="preserve">    </w:t>
      </w:r>
      <w:r w:rsidR="00550AA6" w:rsidRPr="009D5A35">
        <w:rPr>
          <w:sz w:val="28"/>
          <w:szCs w:val="28"/>
        </w:rPr>
        <w:t xml:space="preserve">   </w:t>
      </w:r>
      <w:r w:rsidR="00F3753A" w:rsidRPr="009D5A35">
        <w:rPr>
          <w:sz w:val="28"/>
          <w:szCs w:val="28"/>
        </w:rPr>
        <w:t xml:space="preserve"> </w:t>
      </w:r>
      <w:r w:rsidR="00645582">
        <w:rPr>
          <w:sz w:val="28"/>
          <w:szCs w:val="28"/>
        </w:rPr>
        <w:t xml:space="preserve">     </w:t>
      </w:r>
      <w:r w:rsidR="00F3753A" w:rsidRPr="009D5A35">
        <w:rPr>
          <w:sz w:val="28"/>
          <w:szCs w:val="28"/>
        </w:rPr>
        <w:t xml:space="preserve">    </w:t>
      </w:r>
      <w:r w:rsidR="00A3027E">
        <w:rPr>
          <w:sz w:val="28"/>
          <w:szCs w:val="28"/>
        </w:rPr>
        <w:t xml:space="preserve">       </w:t>
      </w:r>
      <w:r w:rsidR="00F3753A" w:rsidRPr="009D5A35">
        <w:rPr>
          <w:sz w:val="28"/>
          <w:szCs w:val="28"/>
        </w:rPr>
        <w:t xml:space="preserve">    </w:t>
      </w:r>
      <w:r w:rsidR="005416C9" w:rsidRPr="009D5A35">
        <w:rPr>
          <w:sz w:val="28"/>
          <w:szCs w:val="28"/>
        </w:rPr>
        <w:t>В</w:t>
      </w:r>
      <w:r w:rsidR="002251E2" w:rsidRPr="009D5A35">
        <w:rPr>
          <w:sz w:val="28"/>
          <w:szCs w:val="28"/>
        </w:rPr>
        <w:t>.</w:t>
      </w:r>
      <w:r w:rsidR="00645582">
        <w:rPr>
          <w:sz w:val="28"/>
          <w:szCs w:val="28"/>
        </w:rPr>
        <w:t>А. Власов</w:t>
      </w:r>
    </w:p>
    <w:p w:rsidR="008A00F7" w:rsidRDefault="008A00F7" w:rsidP="00004240">
      <w:pPr>
        <w:jc w:val="both"/>
        <w:rPr>
          <w:sz w:val="24"/>
          <w:szCs w:val="24"/>
        </w:rPr>
      </w:pPr>
    </w:p>
    <w:p w:rsidR="001F4F58" w:rsidRDefault="001F4F58" w:rsidP="00004240">
      <w:pPr>
        <w:jc w:val="both"/>
        <w:rPr>
          <w:sz w:val="24"/>
          <w:szCs w:val="24"/>
        </w:rPr>
      </w:pPr>
    </w:p>
    <w:p w:rsidR="00FB3ABA" w:rsidRDefault="00FB3ABA" w:rsidP="00004240">
      <w:pPr>
        <w:jc w:val="both"/>
        <w:rPr>
          <w:sz w:val="24"/>
          <w:szCs w:val="24"/>
        </w:rPr>
      </w:pPr>
    </w:p>
    <w:p w:rsidR="00467FFC" w:rsidRDefault="00467FFC" w:rsidP="00004240">
      <w:pPr>
        <w:jc w:val="both"/>
        <w:rPr>
          <w:sz w:val="24"/>
          <w:szCs w:val="24"/>
        </w:rPr>
      </w:pPr>
    </w:p>
    <w:p w:rsidR="003D571D" w:rsidRDefault="00467FFC" w:rsidP="00004240">
      <w:pPr>
        <w:jc w:val="both"/>
      </w:pPr>
      <w:r w:rsidRPr="00467FFC">
        <w:t xml:space="preserve">исп. Соколова И.В. </w:t>
      </w:r>
    </w:p>
    <w:p w:rsidR="00467FFC" w:rsidRPr="00467FFC" w:rsidRDefault="00467FFC" w:rsidP="00004240">
      <w:pPr>
        <w:jc w:val="both"/>
      </w:pPr>
      <w:r w:rsidRPr="00467FFC">
        <w:t>543-269</w:t>
      </w:r>
    </w:p>
    <w:sectPr w:rsidR="00467FFC" w:rsidRPr="00467FFC" w:rsidSect="003D2C12">
      <w:pgSz w:w="11906" w:h="16838"/>
      <w:pgMar w:top="851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A21"/>
    <w:rsid w:val="00000E0A"/>
    <w:rsid w:val="000029B8"/>
    <w:rsid w:val="00004240"/>
    <w:rsid w:val="00004B1F"/>
    <w:rsid w:val="00005B1A"/>
    <w:rsid w:val="000074CC"/>
    <w:rsid w:val="00010751"/>
    <w:rsid w:val="00011219"/>
    <w:rsid w:val="00020207"/>
    <w:rsid w:val="00024380"/>
    <w:rsid w:val="00034AD9"/>
    <w:rsid w:val="00043D5F"/>
    <w:rsid w:val="00045201"/>
    <w:rsid w:val="00047037"/>
    <w:rsid w:val="00047780"/>
    <w:rsid w:val="00051000"/>
    <w:rsid w:val="00054C61"/>
    <w:rsid w:val="00056AAD"/>
    <w:rsid w:val="00060BDC"/>
    <w:rsid w:val="000642C3"/>
    <w:rsid w:val="000730FA"/>
    <w:rsid w:val="000758AE"/>
    <w:rsid w:val="0007601C"/>
    <w:rsid w:val="00085638"/>
    <w:rsid w:val="00086133"/>
    <w:rsid w:val="00091140"/>
    <w:rsid w:val="00093824"/>
    <w:rsid w:val="00093BEB"/>
    <w:rsid w:val="00093C28"/>
    <w:rsid w:val="00094500"/>
    <w:rsid w:val="000966C5"/>
    <w:rsid w:val="00096DEB"/>
    <w:rsid w:val="000A030C"/>
    <w:rsid w:val="000A0585"/>
    <w:rsid w:val="000A730D"/>
    <w:rsid w:val="000B4466"/>
    <w:rsid w:val="000C006E"/>
    <w:rsid w:val="000C249B"/>
    <w:rsid w:val="000C74CC"/>
    <w:rsid w:val="000D1B53"/>
    <w:rsid w:val="000E0CE3"/>
    <w:rsid w:val="000E213D"/>
    <w:rsid w:val="000F2214"/>
    <w:rsid w:val="000F27B2"/>
    <w:rsid w:val="000F37A6"/>
    <w:rsid w:val="000F559C"/>
    <w:rsid w:val="00100006"/>
    <w:rsid w:val="0010171A"/>
    <w:rsid w:val="001025E6"/>
    <w:rsid w:val="001038F1"/>
    <w:rsid w:val="00104EE3"/>
    <w:rsid w:val="00110D73"/>
    <w:rsid w:val="00113B84"/>
    <w:rsid w:val="00115292"/>
    <w:rsid w:val="00115BC4"/>
    <w:rsid w:val="00116831"/>
    <w:rsid w:val="001179C5"/>
    <w:rsid w:val="001210DF"/>
    <w:rsid w:val="001277EB"/>
    <w:rsid w:val="00130927"/>
    <w:rsid w:val="00132100"/>
    <w:rsid w:val="00132885"/>
    <w:rsid w:val="001365F8"/>
    <w:rsid w:val="001369B8"/>
    <w:rsid w:val="0014346A"/>
    <w:rsid w:val="00143B91"/>
    <w:rsid w:val="0014540B"/>
    <w:rsid w:val="001514E3"/>
    <w:rsid w:val="001521EA"/>
    <w:rsid w:val="00155A1B"/>
    <w:rsid w:val="00155A1E"/>
    <w:rsid w:val="00157BC7"/>
    <w:rsid w:val="00160376"/>
    <w:rsid w:val="00160A2B"/>
    <w:rsid w:val="0016125C"/>
    <w:rsid w:val="0017013B"/>
    <w:rsid w:val="001725E8"/>
    <w:rsid w:val="0017341F"/>
    <w:rsid w:val="00185D44"/>
    <w:rsid w:val="001869F9"/>
    <w:rsid w:val="00195E59"/>
    <w:rsid w:val="00196B7D"/>
    <w:rsid w:val="00196F81"/>
    <w:rsid w:val="00197629"/>
    <w:rsid w:val="001A1968"/>
    <w:rsid w:val="001A1CEB"/>
    <w:rsid w:val="001A62B9"/>
    <w:rsid w:val="001A72A6"/>
    <w:rsid w:val="001B0039"/>
    <w:rsid w:val="001B0AD1"/>
    <w:rsid w:val="001B1A74"/>
    <w:rsid w:val="001B3CDD"/>
    <w:rsid w:val="001B4594"/>
    <w:rsid w:val="001C327A"/>
    <w:rsid w:val="001D1C02"/>
    <w:rsid w:val="001E01CE"/>
    <w:rsid w:val="001E16B9"/>
    <w:rsid w:val="001E34F4"/>
    <w:rsid w:val="001E68DC"/>
    <w:rsid w:val="001E6D9B"/>
    <w:rsid w:val="001F4F58"/>
    <w:rsid w:val="001F5DBD"/>
    <w:rsid w:val="00203298"/>
    <w:rsid w:val="00207F75"/>
    <w:rsid w:val="0021163C"/>
    <w:rsid w:val="00215479"/>
    <w:rsid w:val="00217ABE"/>
    <w:rsid w:val="00217C29"/>
    <w:rsid w:val="002216E0"/>
    <w:rsid w:val="00221CE3"/>
    <w:rsid w:val="00222ACA"/>
    <w:rsid w:val="00222D8A"/>
    <w:rsid w:val="00223D31"/>
    <w:rsid w:val="0022400C"/>
    <w:rsid w:val="002251E2"/>
    <w:rsid w:val="00225A64"/>
    <w:rsid w:val="00227900"/>
    <w:rsid w:val="00230CED"/>
    <w:rsid w:val="0023145D"/>
    <w:rsid w:val="002336FD"/>
    <w:rsid w:val="0023731D"/>
    <w:rsid w:val="0023788C"/>
    <w:rsid w:val="00237EB2"/>
    <w:rsid w:val="00243D9C"/>
    <w:rsid w:val="00250ABB"/>
    <w:rsid w:val="002536B2"/>
    <w:rsid w:val="00254523"/>
    <w:rsid w:val="002547CE"/>
    <w:rsid w:val="00256050"/>
    <w:rsid w:val="00260BF6"/>
    <w:rsid w:val="00261191"/>
    <w:rsid w:val="00261CDC"/>
    <w:rsid w:val="00266B98"/>
    <w:rsid w:val="00266C8A"/>
    <w:rsid w:val="00270AD4"/>
    <w:rsid w:val="0027267A"/>
    <w:rsid w:val="002753C4"/>
    <w:rsid w:val="00275BEE"/>
    <w:rsid w:val="0027728F"/>
    <w:rsid w:val="00277E06"/>
    <w:rsid w:val="00280563"/>
    <w:rsid w:val="00281514"/>
    <w:rsid w:val="00281BA6"/>
    <w:rsid w:val="002865A4"/>
    <w:rsid w:val="00286C3B"/>
    <w:rsid w:val="002879BF"/>
    <w:rsid w:val="00291113"/>
    <w:rsid w:val="00293933"/>
    <w:rsid w:val="0029536F"/>
    <w:rsid w:val="00295C4C"/>
    <w:rsid w:val="00295D3A"/>
    <w:rsid w:val="002A0418"/>
    <w:rsid w:val="002A30FA"/>
    <w:rsid w:val="002A360C"/>
    <w:rsid w:val="002A4D10"/>
    <w:rsid w:val="002A56D7"/>
    <w:rsid w:val="002A5CB1"/>
    <w:rsid w:val="002A6D94"/>
    <w:rsid w:val="002A7567"/>
    <w:rsid w:val="002B6F87"/>
    <w:rsid w:val="002C7054"/>
    <w:rsid w:val="002C7ED6"/>
    <w:rsid w:val="002D05A5"/>
    <w:rsid w:val="002D3E23"/>
    <w:rsid w:val="002D4845"/>
    <w:rsid w:val="002D4D9D"/>
    <w:rsid w:val="002D562E"/>
    <w:rsid w:val="002D6081"/>
    <w:rsid w:val="002D769F"/>
    <w:rsid w:val="002E36B9"/>
    <w:rsid w:val="002E52E6"/>
    <w:rsid w:val="002E632E"/>
    <w:rsid w:val="002E7E44"/>
    <w:rsid w:val="002F081F"/>
    <w:rsid w:val="002F0DBB"/>
    <w:rsid w:val="002F3CEB"/>
    <w:rsid w:val="002F5419"/>
    <w:rsid w:val="003027C2"/>
    <w:rsid w:val="00303E1A"/>
    <w:rsid w:val="003047B8"/>
    <w:rsid w:val="003067C5"/>
    <w:rsid w:val="003108A9"/>
    <w:rsid w:val="00311D4E"/>
    <w:rsid w:val="0031308D"/>
    <w:rsid w:val="00314FC3"/>
    <w:rsid w:val="00316491"/>
    <w:rsid w:val="00325F93"/>
    <w:rsid w:val="00326B79"/>
    <w:rsid w:val="00327714"/>
    <w:rsid w:val="0033668D"/>
    <w:rsid w:val="0034024F"/>
    <w:rsid w:val="00342409"/>
    <w:rsid w:val="00342B1E"/>
    <w:rsid w:val="00347700"/>
    <w:rsid w:val="003521F6"/>
    <w:rsid w:val="00353C89"/>
    <w:rsid w:val="003544F5"/>
    <w:rsid w:val="00354708"/>
    <w:rsid w:val="00357322"/>
    <w:rsid w:val="003579E6"/>
    <w:rsid w:val="003655E3"/>
    <w:rsid w:val="00365A07"/>
    <w:rsid w:val="00367AF4"/>
    <w:rsid w:val="00370385"/>
    <w:rsid w:val="003719BC"/>
    <w:rsid w:val="00374A40"/>
    <w:rsid w:val="00374CA0"/>
    <w:rsid w:val="00376470"/>
    <w:rsid w:val="00377139"/>
    <w:rsid w:val="0038055A"/>
    <w:rsid w:val="00381E6B"/>
    <w:rsid w:val="003833E8"/>
    <w:rsid w:val="00384935"/>
    <w:rsid w:val="00384D43"/>
    <w:rsid w:val="003873EB"/>
    <w:rsid w:val="00387500"/>
    <w:rsid w:val="003920FE"/>
    <w:rsid w:val="00392A59"/>
    <w:rsid w:val="00395F2C"/>
    <w:rsid w:val="003A0CC0"/>
    <w:rsid w:val="003B11C9"/>
    <w:rsid w:val="003B165D"/>
    <w:rsid w:val="003B1E02"/>
    <w:rsid w:val="003B229F"/>
    <w:rsid w:val="003B2801"/>
    <w:rsid w:val="003B4DF8"/>
    <w:rsid w:val="003C1717"/>
    <w:rsid w:val="003C2F6D"/>
    <w:rsid w:val="003C41E2"/>
    <w:rsid w:val="003C76AE"/>
    <w:rsid w:val="003D2C12"/>
    <w:rsid w:val="003D571D"/>
    <w:rsid w:val="003E3A20"/>
    <w:rsid w:val="003E40FD"/>
    <w:rsid w:val="003E4921"/>
    <w:rsid w:val="003E62B5"/>
    <w:rsid w:val="003E6F09"/>
    <w:rsid w:val="003F1B32"/>
    <w:rsid w:val="003F1E34"/>
    <w:rsid w:val="003F3BB8"/>
    <w:rsid w:val="003F54DB"/>
    <w:rsid w:val="004001AF"/>
    <w:rsid w:val="004012E4"/>
    <w:rsid w:val="00402455"/>
    <w:rsid w:val="00402C9D"/>
    <w:rsid w:val="00403C01"/>
    <w:rsid w:val="00403FBC"/>
    <w:rsid w:val="00404517"/>
    <w:rsid w:val="00405691"/>
    <w:rsid w:val="00417C44"/>
    <w:rsid w:val="00421BDA"/>
    <w:rsid w:val="004224AB"/>
    <w:rsid w:val="0042367F"/>
    <w:rsid w:val="00430AF6"/>
    <w:rsid w:val="0043303D"/>
    <w:rsid w:val="004333BC"/>
    <w:rsid w:val="00433B62"/>
    <w:rsid w:val="004351E4"/>
    <w:rsid w:val="00437C4A"/>
    <w:rsid w:val="004407B2"/>
    <w:rsid w:val="004462DE"/>
    <w:rsid w:val="00454896"/>
    <w:rsid w:val="00457EEA"/>
    <w:rsid w:val="00461190"/>
    <w:rsid w:val="004627B1"/>
    <w:rsid w:val="00462CA8"/>
    <w:rsid w:val="004637CE"/>
    <w:rsid w:val="00467FFC"/>
    <w:rsid w:val="0047064A"/>
    <w:rsid w:val="00471A73"/>
    <w:rsid w:val="00480B0C"/>
    <w:rsid w:val="00480BF1"/>
    <w:rsid w:val="0048300A"/>
    <w:rsid w:val="0048352B"/>
    <w:rsid w:val="00486E33"/>
    <w:rsid w:val="00487249"/>
    <w:rsid w:val="0048771D"/>
    <w:rsid w:val="00492A83"/>
    <w:rsid w:val="00492E17"/>
    <w:rsid w:val="00497A7A"/>
    <w:rsid w:val="004A07FA"/>
    <w:rsid w:val="004A45A5"/>
    <w:rsid w:val="004A4D89"/>
    <w:rsid w:val="004A51A3"/>
    <w:rsid w:val="004A5922"/>
    <w:rsid w:val="004A690E"/>
    <w:rsid w:val="004A699A"/>
    <w:rsid w:val="004A75D3"/>
    <w:rsid w:val="004A7ED8"/>
    <w:rsid w:val="004B3C12"/>
    <w:rsid w:val="004B6678"/>
    <w:rsid w:val="004C102C"/>
    <w:rsid w:val="004C151F"/>
    <w:rsid w:val="004C51A5"/>
    <w:rsid w:val="004D1555"/>
    <w:rsid w:val="004D1A07"/>
    <w:rsid w:val="004D2342"/>
    <w:rsid w:val="004D3F55"/>
    <w:rsid w:val="004D427C"/>
    <w:rsid w:val="004E03FD"/>
    <w:rsid w:val="004F54BE"/>
    <w:rsid w:val="005017CD"/>
    <w:rsid w:val="00502B99"/>
    <w:rsid w:val="00504A00"/>
    <w:rsid w:val="005108E9"/>
    <w:rsid w:val="005135DB"/>
    <w:rsid w:val="005138FF"/>
    <w:rsid w:val="00517FAA"/>
    <w:rsid w:val="00525673"/>
    <w:rsid w:val="00530FDC"/>
    <w:rsid w:val="00531320"/>
    <w:rsid w:val="00533908"/>
    <w:rsid w:val="005356EC"/>
    <w:rsid w:val="005416C9"/>
    <w:rsid w:val="00541C59"/>
    <w:rsid w:val="00542EE1"/>
    <w:rsid w:val="00542F3E"/>
    <w:rsid w:val="00544CE9"/>
    <w:rsid w:val="00545541"/>
    <w:rsid w:val="0054637A"/>
    <w:rsid w:val="00550AA6"/>
    <w:rsid w:val="00551661"/>
    <w:rsid w:val="00552D66"/>
    <w:rsid w:val="0055593C"/>
    <w:rsid w:val="00556299"/>
    <w:rsid w:val="0055782B"/>
    <w:rsid w:val="005648FE"/>
    <w:rsid w:val="00565146"/>
    <w:rsid w:val="005668A4"/>
    <w:rsid w:val="00566F0F"/>
    <w:rsid w:val="005723E4"/>
    <w:rsid w:val="00576655"/>
    <w:rsid w:val="00584122"/>
    <w:rsid w:val="00586A19"/>
    <w:rsid w:val="0059008C"/>
    <w:rsid w:val="00592189"/>
    <w:rsid w:val="005922F1"/>
    <w:rsid w:val="00592AB7"/>
    <w:rsid w:val="005969BF"/>
    <w:rsid w:val="005A2539"/>
    <w:rsid w:val="005A2D0F"/>
    <w:rsid w:val="005A31CC"/>
    <w:rsid w:val="005A354C"/>
    <w:rsid w:val="005A6AFB"/>
    <w:rsid w:val="005B027F"/>
    <w:rsid w:val="005B2763"/>
    <w:rsid w:val="005B4569"/>
    <w:rsid w:val="005B6EB2"/>
    <w:rsid w:val="005C0B0B"/>
    <w:rsid w:val="005C3246"/>
    <w:rsid w:val="005D029D"/>
    <w:rsid w:val="005D4FEF"/>
    <w:rsid w:val="005D6C46"/>
    <w:rsid w:val="005E0885"/>
    <w:rsid w:val="005E46B8"/>
    <w:rsid w:val="005E5E35"/>
    <w:rsid w:val="005E5EDC"/>
    <w:rsid w:val="005E6B14"/>
    <w:rsid w:val="005E6DA0"/>
    <w:rsid w:val="005E73F6"/>
    <w:rsid w:val="005F2290"/>
    <w:rsid w:val="005F3391"/>
    <w:rsid w:val="005F671F"/>
    <w:rsid w:val="00603DF3"/>
    <w:rsid w:val="0061077F"/>
    <w:rsid w:val="00611837"/>
    <w:rsid w:val="006125E2"/>
    <w:rsid w:val="00612997"/>
    <w:rsid w:val="00613B99"/>
    <w:rsid w:val="00614865"/>
    <w:rsid w:val="00615F50"/>
    <w:rsid w:val="00616470"/>
    <w:rsid w:val="00616860"/>
    <w:rsid w:val="00616CBC"/>
    <w:rsid w:val="006256B7"/>
    <w:rsid w:val="00625CE1"/>
    <w:rsid w:val="00626F3A"/>
    <w:rsid w:val="00642BC9"/>
    <w:rsid w:val="00643A73"/>
    <w:rsid w:val="00643CED"/>
    <w:rsid w:val="00643EDF"/>
    <w:rsid w:val="00645582"/>
    <w:rsid w:val="006458C7"/>
    <w:rsid w:val="00646BD7"/>
    <w:rsid w:val="006541E1"/>
    <w:rsid w:val="0065438E"/>
    <w:rsid w:val="00655EDA"/>
    <w:rsid w:val="006579B2"/>
    <w:rsid w:val="006579C7"/>
    <w:rsid w:val="00657BD5"/>
    <w:rsid w:val="006656C2"/>
    <w:rsid w:val="00665B03"/>
    <w:rsid w:val="006663F4"/>
    <w:rsid w:val="00670486"/>
    <w:rsid w:val="00672B5B"/>
    <w:rsid w:val="0067393F"/>
    <w:rsid w:val="00675899"/>
    <w:rsid w:val="00676D29"/>
    <w:rsid w:val="006859E7"/>
    <w:rsid w:val="006916E5"/>
    <w:rsid w:val="006920E9"/>
    <w:rsid w:val="006928CB"/>
    <w:rsid w:val="00693277"/>
    <w:rsid w:val="006977AA"/>
    <w:rsid w:val="006A0227"/>
    <w:rsid w:val="006A1CDB"/>
    <w:rsid w:val="006A49F2"/>
    <w:rsid w:val="006A636B"/>
    <w:rsid w:val="006B0C52"/>
    <w:rsid w:val="006B2D74"/>
    <w:rsid w:val="006B2EBD"/>
    <w:rsid w:val="006B4EE1"/>
    <w:rsid w:val="006B5EA1"/>
    <w:rsid w:val="006B67DD"/>
    <w:rsid w:val="006C0208"/>
    <w:rsid w:val="006C1906"/>
    <w:rsid w:val="006C6998"/>
    <w:rsid w:val="006C73CE"/>
    <w:rsid w:val="006D2C94"/>
    <w:rsid w:val="006D32EF"/>
    <w:rsid w:val="006D372B"/>
    <w:rsid w:val="006D5289"/>
    <w:rsid w:val="006D7CFF"/>
    <w:rsid w:val="006E2919"/>
    <w:rsid w:val="006E2F3A"/>
    <w:rsid w:val="006E305C"/>
    <w:rsid w:val="006E49BE"/>
    <w:rsid w:val="006E6909"/>
    <w:rsid w:val="006E7B94"/>
    <w:rsid w:val="006F1B2C"/>
    <w:rsid w:val="006F3C46"/>
    <w:rsid w:val="006F63E9"/>
    <w:rsid w:val="006F6588"/>
    <w:rsid w:val="007038D3"/>
    <w:rsid w:val="00704F8C"/>
    <w:rsid w:val="007064AD"/>
    <w:rsid w:val="0070791D"/>
    <w:rsid w:val="00710B67"/>
    <w:rsid w:val="00712FBA"/>
    <w:rsid w:val="0071493F"/>
    <w:rsid w:val="00715049"/>
    <w:rsid w:val="0071526B"/>
    <w:rsid w:val="00715DA8"/>
    <w:rsid w:val="00716677"/>
    <w:rsid w:val="007167A1"/>
    <w:rsid w:val="00722B36"/>
    <w:rsid w:val="00724D58"/>
    <w:rsid w:val="00725690"/>
    <w:rsid w:val="00732A0A"/>
    <w:rsid w:val="00732FB8"/>
    <w:rsid w:val="0073368B"/>
    <w:rsid w:val="007379BB"/>
    <w:rsid w:val="0074277F"/>
    <w:rsid w:val="00747C74"/>
    <w:rsid w:val="0075059C"/>
    <w:rsid w:val="00751BE2"/>
    <w:rsid w:val="007533B1"/>
    <w:rsid w:val="0075576E"/>
    <w:rsid w:val="0075732E"/>
    <w:rsid w:val="0076162F"/>
    <w:rsid w:val="00762554"/>
    <w:rsid w:val="00766057"/>
    <w:rsid w:val="00774EFC"/>
    <w:rsid w:val="0078349F"/>
    <w:rsid w:val="007838B6"/>
    <w:rsid w:val="00783A97"/>
    <w:rsid w:val="00786280"/>
    <w:rsid w:val="00787F7F"/>
    <w:rsid w:val="007918F0"/>
    <w:rsid w:val="00792209"/>
    <w:rsid w:val="00792A1C"/>
    <w:rsid w:val="00793FD9"/>
    <w:rsid w:val="007947D1"/>
    <w:rsid w:val="007A2902"/>
    <w:rsid w:val="007A398C"/>
    <w:rsid w:val="007A6B86"/>
    <w:rsid w:val="007A74DF"/>
    <w:rsid w:val="007A7D77"/>
    <w:rsid w:val="007B080E"/>
    <w:rsid w:val="007B1E42"/>
    <w:rsid w:val="007B344C"/>
    <w:rsid w:val="007B6427"/>
    <w:rsid w:val="007C160F"/>
    <w:rsid w:val="007C34BD"/>
    <w:rsid w:val="007C6363"/>
    <w:rsid w:val="007C6470"/>
    <w:rsid w:val="007C7E26"/>
    <w:rsid w:val="007D1071"/>
    <w:rsid w:val="007D72D3"/>
    <w:rsid w:val="007E028B"/>
    <w:rsid w:val="007E05EB"/>
    <w:rsid w:val="007E4096"/>
    <w:rsid w:val="007E5291"/>
    <w:rsid w:val="007F08FE"/>
    <w:rsid w:val="007F1983"/>
    <w:rsid w:val="007F1AE6"/>
    <w:rsid w:val="008002A3"/>
    <w:rsid w:val="00803542"/>
    <w:rsid w:val="008039D4"/>
    <w:rsid w:val="00805894"/>
    <w:rsid w:val="008065E5"/>
    <w:rsid w:val="008113FD"/>
    <w:rsid w:val="008134F9"/>
    <w:rsid w:val="00821647"/>
    <w:rsid w:val="00822951"/>
    <w:rsid w:val="00823F85"/>
    <w:rsid w:val="0082697D"/>
    <w:rsid w:val="008301F1"/>
    <w:rsid w:val="0083575F"/>
    <w:rsid w:val="0083584C"/>
    <w:rsid w:val="00836314"/>
    <w:rsid w:val="0084162D"/>
    <w:rsid w:val="00841E74"/>
    <w:rsid w:val="008426C5"/>
    <w:rsid w:val="0084458F"/>
    <w:rsid w:val="008510B4"/>
    <w:rsid w:val="00851F96"/>
    <w:rsid w:val="0085226C"/>
    <w:rsid w:val="0085579A"/>
    <w:rsid w:val="00856FDE"/>
    <w:rsid w:val="0086164B"/>
    <w:rsid w:val="00861999"/>
    <w:rsid w:val="00861BA7"/>
    <w:rsid w:val="00863A21"/>
    <w:rsid w:val="00865629"/>
    <w:rsid w:val="00865F29"/>
    <w:rsid w:val="008675E0"/>
    <w:rsid w:val="0087055A"/>
    <w:rsid w:val="00870F0B"/>
    <w:rsid w:val="008721B7"/>
    <w:rsid w:val="008723D2"/>
    <w:rsid w:val="00873598"/>
    <w:rsid w:val="0087363A"/>
    <w:rsid w:val="00877336"/>
    <w:rsid w:val="00880E2E"/>
    <w:rsid w:val="008819CC"/>
    <w:rsid w:val="00881FE4"/>
    <w:rsid w:val="008823B0"/>
    <w:rsid w:val="00882422"/>
    <w:rsid w:val="0088274F"/>
    <w:rsid w:val="0088415C"/>
    <w:rsid w:val="00887EE5"/>
    <w:rsid w:val="00891120"/>
    <w:rsid w:val="00892682"/>
    <w:rsid w:val="008944A0"/>
    <w:rsid w:val="008A00F7"/>
    <w:rsid w:val="008A1B17"/>
    <w:rsid w:val="008A1F0E"/>
    <w:rsid w:val="008A1FBE"/>
    <w:rsid w:val="008A4149"/>
    <w:rsid w:val="008A7ECD"/>
    <w:rsid w:val="008B178E"/>
    <w:rsid w:val="008B4B61"/>
    <w:rsid w:val="008B5315"/>
    <w:rsid w:val="008C06A5"/>
    <w:rsid w:val="008C0CFD"/>
    <w:rsid w:val="008C355C"/>
    <w:rsid w:val="008C44A9"/>
    <w:rsid w:val="008C4528"/>
    <w:rsid w:val="008C67C1"/>
    <w:rsid w:val="008D1A6B"/>
    <w:rsid w:val="008D1D45"/>
    <w:rsid w:val="008D3BA4"/>
    <w:rsid w:val="008D66E4"/>
    <w:rsid w:val="008E0295"/>
    <w:rsid w:val="008E21E3"/>
    <w:rsid w:val="008E42C5"/>
    <w:rsid w:val="008E5DFC"/>
    <w:rsid w:val="008E79DF"/>
    <w:rsid w:val="008F1408"/>
    <w:rsid w:val="008F3CB5"/>
    <w:rsid w:val="008F5E43"/>
    <w:rsid w:val="00900147"/>
    <w:rsid w:val="009048A6"/>
    <w:rsid w:val="00906FBA"/>
    <w:rsid w:val="00910DE2"/>
    <w:rsid w:val="0091176C"/>
    <w:rsid w:val="00912585"/>
    <w:rsid w:val="00912652"/>
    <w:rsid w:val="00913A5A"/>
    <w:rsid w:val="00914349"/>
    <w:rsid w:val="00915724"/>
    <w:rsid w:val="00920291"/>
    <w:rsid w:val="00923971"/>
    <w:rsid w:val="0092404C"/>
    <w:rsid w:val="009241BB"/>
    <w:rsid w:val="009250F4"/>
    <w:rsid w:val="009255EB"/>
    <w:rsid w:val="0093269D"/>
    <w:rsid w:val="009328BF"/>
    <w:rsid w:val="00933EB5"/>
    <w:rsid w:val="009342F8"/>
    <w:rsid w:val="009346C0"/>
    <w:rsid w:val="0093478E"/>
    <w:rsid w:val="009416B6"/>
    <w:rsid w:val="009441FB"/>
    <w:rsid w:val="009447E9"/>
    <w:rsid w:val="00945AE5"/>
    <w:rsid w:val="00947E09"/>
    <w:rsid w:val="00952124"/>
    <w:rsid w:val="00953F56"/>
    <w:rsid w:val="00964DE3"/>
    <w:rsid w:val="0096552D"/>
    <w:rsid w:val="009706E0"/>
    <w:rsid w:val="009737EB"/>
    <w:rsid w:val="0097407C"/>
    <w:rsid w:val="009740F8"/>
    <w:rsid w:val="00974BB4"/>
    <w:rsid w:val="00975B31"/>
    <w:rsid w:val="00976918"/>
    <w:rsid w:val="009806FD"/>
    <w:rsid w:val="00981A6C"/>
    <w:rsid w:val="009848EB"/>
    <w:rsid w:val="00990006"/>
    <w:rsid w:val="00995EC7"/>
    <w:rsid w:val="00996A9F"/>
    <w:rsid w:val="009A0798"/>
    <w:rsid w:val="009A3168"/>
    <w:rsid w:val="009A4CDE"/>
    <w:rsid w:val="009A53AB"/>
    <w:rsid w:val="009B0834"/>
    <w:rsid w:val="009B5E04"/>
    <w:rsid w:val="009B67D4"/>
    <w:rsid w:val="009C3406"/>
    <w:rsid w:val="009C442A"/>
    <w:rsid w:val="009C5B1C"/>
    <w:rsid w:val="009D0C8B"/>
    <w:rsid w:val="009D5A35"/>
    <w:rsid w:val="009D61CF"/>
    <w:rsid w:val="009D63CA"/>
    <w:rsid w:val="009D66E4"/>
    <w:rsid w:val="009D7484"/>
    <w:rsid w:val="009E2683"/>
    <w:rsid w:val="009E619C"/>
    <w:rsid w:val="009F71C1"/>
    <w:rsid w:val="00A02D37"/>
    <w:rsid w:val="00A03928"/>
    <w:rsid w:val="00A05371"/>
    <w:rsid w:val="00A06DDD"/>
    <w:rsid w:val="00A07A75"/>
    <w:rsid w:val="00A11B11"/>
    <w:rsid w:val="00A15924"/>
    <w:rsid w:val="00A2044E"/>
    <w:rsid w:val="00A2123F"/>
    <w:rsid w:val="00A2193D"/>
    <w:rsid w:val="00A222FF"/>
    <w:rsid w:val="00A2284F"/>
    <w:rsid w:val="00A22A2D"/>
    <w:rsid w:val="00A250FC"/>
    <w:rsid w:val="00A2532C"/>
    <w:rsid w:val="00A2638C"/>
    <w:rsid w:val="00A3027E"/>
    <w:rsid w:val="00A32C7F"/>
    <w:rsid w:val="00A32D86"/>
    <w:rsid w:val="00A400B2"/>
    <w:rsid w:val="00A4215C"/>
    <w:rsid w:val="00A43F14"/>
    <w:rsid w:val="00A4429A"/>
    <w:rsid w:val="00A4543D"/>
    <w:rsid w:val="00A4556E"/>
    <w:rsid w:val="00A470A8"/>
    <w:rsid w:val="00A47EC3"/>
    <w:rsid w:val="00A52CF7"/>
    <w:rsid w:val="00A532BC"/>
    <w:rsid w:val="00A5366A"/>
    <w:rsid w:val="00A55ED5"/>
    <w:rsid w:val="00A56F80"/>
    <w:rsid w:val="00A575AC"/>
    <w:rsid w:val="00A6117B"/>
    <w:rsid w:val="00A64F38"/>
    <w:rsid w:val="00A667C0"/>
    <w:rsid w:val="00A72B1B"/>
    <w:rsid w:val="00A74F1B"/>
    <w:rsid w:val="00A8497E"/>
    <w:rsid w:val="00A86333"/>
    <w:rsid w:val="00A94AA6"/>
    <w:rsid w:val="00A95391"/>
    <w:rsid w:val="00AA075B"/>
    <w:rsid w:val="00AA27A5"/>
    <w:rsid w:val="00AA3789"/>
    <w:rsid w:val="00AA486E"/>
    <w:rsid w:val="00AA4D9A"/>
    <w:rsid w:val="00AA72D9"/>
    <w:rsid w:val="00AA7580"/>
    <w:rsid w:val="00AB29AB"/>
    <w:rsid w:val="00AB470D"/>
    <w:rsid w:val="00AB6686"/>
    <w:rsid w:val="00AC1EF9"/>
    <w:rsid w:val="00AC32EE"/>
    <w:rsid w:val="00AC493E"/>
    <w:rsid w:val="00AD6851"/>
    <w:rsid w:val="00AD6C15"/>
    <w:rsid w:val="00AE04F5"/>
    <w:rsid w:val="00AE5547"/>
    <w:rsid w:val="00AF4AF5"/>
    <w:rsid w:val="00B006FF"/>
    <w:rsid w:val="00B00A26"/>
    <w:rsid w:val="00B00BC2"/>
    <w:rsid w:val="00B01894"/>
    <w:rsid w:val="00B021A1"/>
    <w:rsid w:val="00B0639C"/>
    <w:rsid w:val="00B07625"/>
    <w:rsid w:val="00B10E5F"/>
    <w:rsid w:val="00B11AB3"/>
    <w:rsid w:val="00B11BCF"/>
    <w:rsid w:val="00B166F9"/>
    <w:rsid w:val="00B24D04"/>
    <w:rsid w:val="00B25B4F"/>
    <w:rsid w:val="00B30BF2"/>
    <w:rsid w:val="00B31326"/>
    <w:rsid w:val="00B32D15"/>
    <w:rsid w:val="00B35D4B"/>
    <w:rsid w:val="00B41699"/>
    <w:rsid w:val="00B43BAC"/>
    <w:rsid w:val="00B44642"/>
    <w:rsid w:val="00B44C38"/>
    <w:rsid w:val="00B45F6A"/>
    <w:rsid w:val="00B5095B"/>
    <w:rsid w:val="00B62BA0"/>
    <w:rsid w:val="00B63AA8"/>
    <w:rsid w:val="00B66432"/>
    <w:rsid w:val="00B7131B"/>
    <w:rsid w:val="00B73623"/>
    <w:rsid w:val="00B751AC"/>
    <w:rsid w:val="00B76DCD"/>
    <w:rsid w:val="00B77878"/>
    <w:rsid w:val="00B8031C"/>
    <w:rsid w:val="00B83097"/>
    <w:rsid w:val="00B854DF"/>
    <w:rsid w:val="00B87657"/>
    <w:rsid w:val="00B90ECA"/>
    <w:rsid w:val="00B91106"/>
    <w:rsid w:val="00B91AB4"/>
    <w:rsid w:val="00B97E5A"/>
    <w:rsid w:val="00BA02FA"/>
    <w:rsid w:val="00BA11B3"/>
    <w:rsid w:val="00BB16B9"/>
    <w:rsid w:val="00BB252E"/>
    <w:rsid w:val="00BB2587"/>
    <w:rsid w:val="00BC37D9"/>
    <w:rsid w:val="00BC3850"/>
    <w:rsid w:val="00BC4AB7"/>
    <w:rsid w:val="00BD48DE"/>
    <w:rsid w:val="00BD7322"/>
    <w:rsid w:val="00BE2750"/>
    <w:rsid w:val="00BE397B"/>
    <w:rsid w:val="00BE4686"/>
    <w:rsid w:val="00BE6917"/>
    <w:rsid w:val="00BF2DC7"/>
    <w:rsid w:val="00BF307A"/>
    <w:rsid w:val="00BF6F3F"/>
    <w:rsid w:val="00C01E84"/>
    <w:rsid w:val="00C0366C"/>
    <w:rsid w:val="00C05377"/>
    <w:rsid w:val="00C072E0"/>
    <w:rsid w:val="00C10011"/>
    <w:rsid w:val="00C11791"/>
    <w:rsid w:val="00C118C5"/>
    <w:rsid w:val="00C13097"/>
    <w:rsid w:val="00C13760"/>
    <w:rsid w:val="00C146EB"/>
    <w:rsid w:val="00C146F6"/>
    <w:rsid w:val="00C22AD2"/>
    <w:rsid w:val="00C237B3"/>
    <w:rsid w:val="00C23CB7"/>
    <w:rsid w:val="00C24766"/>
    <w:rsid w:val="00C24D05"/>
    <w:rsid w:val="00C25414"/>
    <w:rsid w:val="00C26DBA"/>
    <w:rsid w:val="00C272D2"/>
    <w:rsid w:val="00C27558"/>
    <w:rsid w:val="00C3171B"/>
    <w:rsid w:val="00C31EC5"/>
    <w:rsid w:val="00C33784"/>
    <w:rsid w:val="00C3672D"/>
    <w:rsid w:val="00C40441"/>
    <w:rsid w:val="00C42710"/>
    <w:rsid w:val="00C44664"/>
    <w:rsid w:val="00C45C86"/>
    <w:rsid w:val="00C52BC5"/>
    <w:rsid w:val="00C53C7E"/>
    <w:rsid w:val="00C60871"/>
    <w:rsid w:val="00C60FFD"/>
    <w:rsid w:val="00C61DE9"/>
    <w:rsid w:val="00C642B0"/>
    <w:rsid w:val="00C64B5C"/>
    <w:rsid w:val="00C653E1"/>
    <w:rsid w:val="00C6564F"/>
    <w:rsid w:val="00C7178C"/>
    <w:rsid w:val="00C72F87"/>
    <w:rsid w:val="00C76803"/>
    <w:rsid w:val="00C7797F"/>
    <w:rsid w:val="00C804D8"/>
    <w:rsid w:val="00C812E2"/>
    <w:rsid w:val="00C81AD7"/>
    <w:rsid w:val="00C82000"/>
    <w:rsid w:val="00C85C06"/>
    <w:rsid w:val="00C86AAD"/>
    <w:rsid w:val="00C8732B"/>
    <w:rsid w:val="00C96D24"/>
    <w:rsid w:val="00C97AB4"/>
    <w:rsid w:val="00CA071F"/>
    <w:rsid w:val="00CA517C"/>
    <w:rsid w:val="00CA64F4"/>
    <w:rsid w:val="00CA6C2D"/>
    <w:rsid w:val="00CB1189"/>
    <w:rsid w:val="00CB54E3"/>
    <w:rsid w:val="00CB6FFE"/>
    <w:rsid w:val="00CC029D"/>
    <w:rsid w:val="00CC0DC9"/>
    <w:rsid w:val="00CC175F"/>
    <w:rsid w:val="00CC694D"/>
    <w:rsid w:val="00CC78EB"/>
    <w:rsid w:val="00CD0537"/>
    <w:rsid w:val="00CD66E4"/>
    <w:rsid w:val="00CE2D2C"/>
    <w:rsid w:val="00CE35D5"/>
    <w:rsid w:val="00CE65DF"/>
    <w:rsid w:val="00CF139B"/>
    <w:rsid w:val="00CF7765"/>
    <w:rsid w:val="00D00CED"/>
    <w:rsid w:val="00D00CFE"/>
    <w:rsid w:val="00D01389"/>
    <w:rsid w:val="00D036EF"/>
    <w:rsid w:val="00D04001"/>
    <w:rsid w:val="00D04E1B"/>
    <w:rsid w:val="00D053E6"/>
    <w:rsid w:val="00D059FE"/>
    <w:rsid w:val="00D05EF3"/>
    <w:rsid w:val="00D063BA"/>
    <w:rsid w:val="00D07E8A"/>
    <w:rsid w:val="00D136CC"/>
    <w:rsid w:val="00D20CB8"/>
    <w:rsid w:val="00D252E8"/>
    <w:rsid w:val="00D2541C"/>
    <w:rsid w:val="00D31945"/>
    <w:rsid w:val="00D32254"/>
    <w:rsid w:val="00D368D8"/>
    <w:rsid w:val="00D4024F"/>
    <w:rsid w:val="00D42382"/>
    <w:rsid w:val="00D46B73"/>
    <w:rsid w:val="00D5224C"/>
    <w:rsid w:val="00D5329C"/>
    <w:rsid w:val="00D53B8E"/>
    <w:rsid w:val="00D545FA"/>
    <w:rsid w:val="00D57743"/>
    <w:rsid w:val="00D60749"/>
    <w:rsid w:val="00D633C9"/>
    <w:rsid w:val="00D64E3C"/>
    <w:rsid w:val="00D65A98"/>
    <w:rsid w:val="00D66D01"/>
    <w:rsid w:val="00D67EF4"/>
    <w:rsid w:val="00D700DD"/>
    <w:rsid w:val="00D703B1"/>
    <w:rsid w:val="00D72F02"/>
    <w:rsid w:val="00D73775"/>
    <w:rsid w:val="00D749B2"/>
    <w:rsid w:val="00D77519"/>
    <w:rsid w:val="00D80E4A"/>
    <w:rsid w:val="00D94AE8"/>
    <w:rsid w:val="00D95F4D"/>
    <w:rsid w:val="00D96A44"/>
    <w:rsid w:val="00D97E53"/>
    <w:rsid w:val="00DA005D"/>
    <w:rsid w:val="00DA05B5"/>
    <w:rsid w:val="00DA28EC"/>
    <w:rsid w:val="00DA5D2F"/>
    <w:rsid w:val="00DA6C8A"/>
    <w:rsid w:val="00DB0705"/>
    <w:rsid w:val="00DB4147"/>
    <w:rsid w:val="00DB5649"/>
    <w:rsid w:val="00DC08B7"/>
    <w:rsid w:val="00DC118C"/>
    <w:rsid w:val="00DC1767"/>
    <w:rsid w:val="00DC21E7"/>
    <w:rsid w:val="00DC5902"/>
    <w:rsid w:val="00DC5DFB"/>
    <w:rsid w:val="00DD07B6"/>
    <w:rsid w:val="00DD0A37"/>
    <w:rsid w:val="00DD29D8"/>
    <w:rsid w:val="00DD63A5"/>
    <w:rsid w:val="00DE0421"/>
    <w:rsid w:val="00DE1EC4"/>
    <w:rsid w:val="00DE5974"/>
    <w:rsid w:val="00DE59C6"/>
    <w:rsid w:val="00DE6437"/>
    <w:rsid w:val="00DE77BD"/>
    <w:rsid w:val="00DF0241"/>
    <w:rsid w:val="00DF123D"/>
    <w:rsid w:val="00DF4BDA"/>
    <w:rsid w:val="00DF5A3B"/>
    <w:rsid w:val="00E03CDF"/>
    <w:rsid w:val="00E0696C"/>
    <w:rsid w:val="00E0769B"/>
    <w:rsid w:val="00E12C70"/>
    <w:rsid w:val="00E207F7"/>
    <w:rsid w:val="00E21FAB"/>
    <w:rsid w:val="00E2239F"/>
    <w:rsid w:val="00E2514E"/>
    <w:rsid w:val="00E312EF"/>
    <w:rsid w:val="00E31486"/>
    <w:rsid w:val="00E33206"/>
    <w:rsid w:val="00E33FA3"/>
    <w:rsid w:val="00E35166"/>
    <w:rsid w:val="00E373A2"/>
    <w:rsid w:val="00E443C9"/>
    <w:rsid w:val="00E51AD1"/>
    <w:rsid w:val="00E55B5F"/>
    <w:rsid w:val="00E6316B"/>
    <w:rsid w:val="00E64382"/>
    <w:rsid w:val="00E64E9B"/>
    <w:rsid w:val="00E67EE8"/>
    <w:rsid w:val="00E76F45"/>
    <w:rsid w:val="00E77E2C"/>
    <w:rsid w:val="00E80B4E"/>
    <w:rsid w:val="00E81195"/>
    <w:rsid w:val="00E824B7"/>
    <w:rsid w:val="00E82954"/>
    <w:rsid w:val="00E867C4"/>
    <w:rsid w:val="00E86C3D"/>
    <w:rsid w:val="00E94325"/>
    <w:rsid w:val="00E9524C"/>
    <w:rsid w:val="00E953A6"/>
    <w:rsid w:val="00E96672"/>
    <w:rsid w:val="00E96EF2"/>
    <w:rsid w:val="00E975E7"/>
    <w:rsid w:val="00EA0A7D"/>
    <w:rsid w:val="00EA12CD"/>
    <w:rsid w:val="00EA3443"/>
    <w:rsid w:val="00EB0A7C"/>
    <w:rsid w:val="00EB2579"/>
    <w:rsid w:val="00EC6ECF"/>
    <w:rsid w:val="00EC6FDF"/>
    <w:rsid w:val="00ED1739"/>
    <w:rsid w:val="00ED6B1B"/>
    <w:rsid w:val="00EE0F8F"/>
    <w:rsid w:val="00EE23E2"/>
    <w:rsid w:val="00EE2D67"/>
    <w:rsid w:val="00EE3512"/>
    <w:rsid w:val="00EE5332"/>
    <w:rsid w:val="00EE7C56"/>
    <w:rsid w:val="00EF0616"/>
    <w:rsid w:val="00EF1485"/>
    <w:rsid w:val="00F013A0"/>
    <w:rsid w:val="00F066F9"/>
    <w:rsid w:val="00F1484C"/>
    <w:rsid w:val="00F156A0"/>
    <w:rsid w:val="00F177E3"/>
    <w:rsid w:val="00F1799C"/>
    <w:rsid w:val="00F22D82"/>
    <w:rsid w:val="00F2396A"/>
    <w:rsid w:val="00F24D87"/>
    <w:rsid w:val="00F25CD4"/>
    <w:rsid w:val="00F313C4"/>
    <w:rsid w:val="00F3264A"/>
    <w:rsid w:val="00F32931"/>
    <w:rsid w:val="00F351EC"/>
    <w:rsid w:val="00F3753A"/>
    <w:rsid w:val="00F5074E"/>
    <w:rsid w:val="00F548AE"/>
    <w:rsid w:val="00F54E0B"/>
    <w:rsid w:val="00F557F3"/>
    <w:rsid w:val="00F55CE1"/>
    <w:rsid w:val="00F604B3"/>
    <w:rsid w:val="00F615FA"/>
    <w:rsid w:val="00F6206E"/>
    <w:rsid w:val="00F64BCA"/>
    <w:rsid w:val="00F6704A"/>
    <w:rsid w:val="00F71BF4"/>
    <w:rsid w:val="00F74CB8"/>
    <w:rsid w:val="00F752C8"/>
    <w:rsid w:val="00F76CE2"/>
    <w:rsid w:val="00F81BE6"/>
    <w:rsid w:val="00F8402D"/>
    <w:rsid w:val="00F8546D"/>
    <w:rsid w:val="00F91A4A"/>
    <w:rsid w:val="00F927CA"/>
    <w:rsid w:val="00F96823"/>
    <w:rsid w:val="00F9739A"/>
    <w:rsid w:val="00FA184B"/>
    <w:rsid w:val="00FA1A8F"/>
    <w:rsid w:val="00FA5CD2"/>
    <w:rsid w:val="00FA5FC5"/>
    <w:rsid w:val="00FB3ABA"/>
    <w:rsid w:val="00FB510B"/>
    <w:rsid w:val="00FB7B0F"/>
    <w:rsid w:val="00FC038E"/>
    <w:rsid w:val="00FC3027"/>
    <w:rsid w:val="00FD0F63"/>
    <w:rsid w:val="00FD7732"/>
    <w:rsid w:val="00FE1526"/>
    <w:rsid w:val="00FE3D17"/>
    <w:rsid w:val="00FF07D4"/>
    <w:rsid w:val="00FF4385"/>
    <w:rsid w:val="00FF58AD"/>
    <w:rsid w:val="00FF6170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F054"/>
  <w15:docId w15:val="{BCC838D5-E08D-47E5-9AA8-62B5AA21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A21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E35166"/>
    <w:pPr>
      <w:keepNext/>
      <w:autoSpaceDE/>
      <w:autoSpaceDN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35166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E35166"/>
    <w:pPr>
      <w:autoSpaceDE/>
      <w:autoSpaceDN/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51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35166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rsid w:val="00E35166"/>
    <w:rPr>
      <w:rFonts w:ascii="Calibri" w:hAnsi="Calibri"/>
      <w:b/>
      <w:bCs/>
      <w:i/>
      <w:iCs/>
      <w:sz w:val="26"/>
      <w:szCs w:val="26"/>
    </w:rPr>
  </w:style>
  <w:style w:type="paragraph" w:styleId="a3">
    <w:name w:val="Subtitle"/>
    <w:basedOn w:val="a"/>
    <w:next w:val="a"/>
    <w:link w:val="a4"/>
    <w:qFormat/>
    <w:rsid w:val="00E35166"/>
    <w:pPr>
      <w:autoSpaceDE/>
      <w:autoSpaceDN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E35166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uiPriority w:val="22"/>
    <w:qFormat/>
    <w:rsid w:val="00E35166"/>
    <w:rPr>
      <w:b/>
      <w:bCs/>
    </w:rPr>
  </w:style>
  <w:style w:type="character" w:styleId="a6">
    <w:name w:val="Emphasis"/>
    <w:basedOn w:val="a0"/>
    <w:qFormat/>
    <w:rsid w:val="00E35166"/>
    <w:rPr>
      <w:i/>
      <w:iCs/>
    </w:rPr>
  </w:style>
  <w:style w:type="paragraph" w:customStyle="1" w:styleId="ConsPlusTitle">
    <w:name w:val="ConsPlusTitle"/>
    <w:uiPriority w:val="99"/>
    <w:rsid w:val="006541E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DF5A3B"/>
    <w:pPr>
      <w:ind w:firstLine="720"/>
    </w:pPr>
    <w:rPr>
      <w:rFonts w:ascii="Arial" w:eastAsia="Calibri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7F08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8F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237EB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</dc:creator>
  <cp:lastModifiedBy>Соколова Ирина Владимировна</cp:lastModifiedBy>
  <cp:revision>2</cp:revision>
  <cp:lastPrinted>2026-09-04T07:03:00Z</cp:lastPrinted>
  <dcterms:created xsi:type="dcterms:W3CDTF">2026-09-04T07:03:00Z</dcterms:created>
  <dcterms:modified xsi:type="dcterms:W3CDTF">2026-09-04T07:03:00Z</dcterms:modified>
</cp:coreProperties>
</file>