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DB" w:rsidRPr="002A0BAD" w:rsidRDefault="007001DB" w:rsidP="00AE7182">
      <w:pPr>
        <w:jc w:val="center"/>
        <w:rPr>
          <w:sz w:val="28"/>
          <w:szCs w:val="28"/>
        </w:rPr>
      </w:pPr>
      <w:r w:rsidRPr="002A0BAD">
        <w:rPr>
          <w:sz w:val="28"/>
          <w:szCs w:val="28"/>
        </w:rPr>
        <w:t xml:space="preserve">ПРОЕКТ ПОСТАНОВЛЕНИЯ </w:t>
      </w:r>
    </w:p>
    <w:p w:rsidR="007001DB" w:rsidRPr="002A0BAD" w:rsidRDefault="006F24AA" w:rsidP="00AE7182">
      <w:pPr>
        <w:jc w:val="center"/>
        <w:rPr>
          <w:sz w:val="28"/>
          <w:szCs w:val="28"/>
        </w:rPr>
      </w:pPr>
      <w:r w:rsidRPr="002A0BAD">
        <w:rPr>
          <w:sz w:val="28"/>
          <w:szCs w:val="28"/>
        </w:rPr>
        <w:t>АДМИНИСТРАЦИИ</w:t>
      </w:r>
      <w:r w:rsidR="007001DB" w:rsidRPr="002A0BAD">
        <w:rPr>
          <w:sz w:val="28"/>
          <w:szCs w:val="28"/>
        </w:rPr>
        <w:t xml:space="preserve"> ГОРОДСКОГО ОКРУГА ТОЛЬЯТТИ </w:t>
      </w:r>
    </w:p>
    <w:p w:rsidR="007001DB" w:rsidRDefault="007001DB" w:rsidP="00AE7182">
      <w:pPr>
        <w:jc w:val="center"/>
        <w:rPr>
          <w:sz w:val="28"/>
          <w:szCs w:val="28"/>
        </w:rPr>
      </w:pPr>
      <w:r w:rsidRPr="002A0BAD">
        <w:rPr>
          <w:sz w:val="28"/>
          <w:szCs w:val="28"/>
        </w:rPr>
        <w:t>от _______________№__________</w:t>
      </w:r>
    </w:p>
    <w:p w:rsidR="009D7A64" w:rsidRPr="002A0BAD" w:rsidRDefault="009D7A64" w:rsidP="00AE7182">
      <w:pPr>
        <w:jc w:val="center"/>
        <w:rPr>
          <w:sz w:val="28"/>
          <w:szCs w:val="28"/>
        </w:rPr>
      </w:pPr>
    </w:p>
    <w:p w:rsidR="007001DB" w:rsidRPr="002A0BAD" w:rsidRDefault="00EB582B" w:rsidP="00AE7182">
      <w:pPr>
        <w:jc w:val="center"/>
        <w:rPr>
          <w:bCs/>
          <w:sz w:val="28"/>
        </w:rPr>
      </w:pPr>
      <w:r w:rsidRPr="002A0BAD">
        <w:rPr>
          <w:bCs/>
          <w:sz w:val="28"/>
        </w:rPr>
        <w:t xml:space="preserve">О внесении изменений в постановление мэрии </w:t>
      </w:r>
      <w:r w:rsidR="00DD25A6" w:rsidRPr="002A0BAD">
        <w:rPr>
          <w:bCs/>
          <w:sz w:val="28"/>
        </w:rPr>
        <w:t xml:space="preserve">городского округа Тольятти </w:t>
      </w:r>
      <w:r w:rsidRPr="002A0BAD">
        <w:rPr>
          <w:bCs/>
          <w:sz w:val="28"/>
        </w:rPr>
        <w:t>от 10.10.2016</w:t>
      </w:r>
      <w:r w:rsidR="00F875FA" w:rsidRPr="002A0BAD">
        <w:rPr>
          <w:bCs/>
          <w:sz w:val="28"/>
        </w:rPr>
        <w:t xml:space="preserve"> г.</w:t>
      </w:r>
      <w:r w:rsidRPr="002A0BAD">
        <w:rPr>
          <w:bCs/>
          <w:sz w:val="28"/>
        </w:rPr>
        <w:t xml:space="preserve"> № 3166-п/1</w:t>
      </w:r>
      <w:r w:rsidR="00DD25A6" w:rsidRPr="002A0BAD">
        <w:rPr>
          <w:bCs/>
          <w:sz w:val="28"/>
        </w:rPr>
        <w:t xml:space="preserve"> </w:t>
      </w:r>
      <w:r w:rsidR="007001DB" w:rsidRPr="002A0BAD">
        <w:rPr>
          <w:bCs/>
          <w:sz w:val="28"/>
        </w:rPr>
        <w:t xml:space="preserve">«Об утверждении нормативных затрат на обеспечение функций </w:t>
      </w:r>
      <w:r w:rsidR="00D269C7" w:rsidRPr="002A0BAD">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00D269C7" w:rsidRPr="002A0BAD">
        <w:rPr>
          <w:bCs/>
          <w:sz w:val="28"/>
        </w:rPr>
        <w:t>находящегося</w:t>
      </w:r>
      <w:r w:rsidR="007001DB" w:rsidRPr="002A0BAD">
        <w:rPr>
          <w:bCs/>
          <w:sz w:val="28"/>
        </w:rPr>
        <w:t xml:space="preserve"> в ведомственном подчинении департамента образования </w:t>
      </w:r>
      <w:r w:rsidR="00736648" w:rsidRPr="002A0BAD">
        <w:rPr>
          <w:bCs/>
          <w:sz w:val="28"/>
        </w:rPr>
        <w:t>администрации</w:t>
      </w:r>
      <w:r w:rsidR="007001DB" w:rsidRPr="002A0BAD">
        <w:rPr>
          <w:bCs/>
          <w:sz w:val="28"/>
        </w:rPr>
        <w:t xml:space="preserve"> городского округа Тольятти»</w:t>
      </w:r>
    </w:p>
    <w:p w:rsidR="00DC69C8" w:rsidRPr="002A0BAD" w:rsidRDefault="00DC69C8" w:rsidP="002C6316">
      <w:pPr>
        <w:suppressAutoHyphens/>
        <w:spacing w:line="360" w:lineRule="auto"/>
        <w:ind w:firstLine="709"/>
        <w:jc w:val="both"/>
        <w:rPr>
          <w:color w:val="000000"/>
          <w:sz w:val="28"/>
          <w:szCs w:val="28"/>
        </w:rPr>
      </w:pPr>
    </w:p>
    <w:p w:rsidR="007C513E" w:rsidRPr="002A0BAD" w:rsidRDefault="00784012" w:rsidP="00AE7182">
      <w:pPr>
        <w:suppressAutoHyphens/>
        <w:spacing w:line="360" w:lineRule="auto"/>
        <w:ind w:firstLine="709"/>
        <w:jc w:val="both"/>
        <w:rPr>
          <w:color w:val="000000"/>
          <w:sz w:val="28"/>
          <w:szCs w:val="28"/>
        </w:rPr>
      </w:pPr>
      <w:r w:rsidRPr="002A0BAD">
        <w:rPr>
          <w:color w:val="000000"/>
          <w:sz w:val="28"/>
          <w:szCs w:val="28"/>
        </w:rPr>
        <w:t xml:space="preserve">В соответствии </w:t>
      </w:r>
      <w:r w:rsidR="007C513E" w:rsidRPr="002A0BAD">
        <w:rPr>
          <w:color w:val="000000"/>
          <w:sz w:val="28"/>
          <w:szCs w:val="28"/>
        </w:rPr>
        <w:t>с</w:t>
      </w:r>
      <w:r w:rsidRPr="002A0BAD">
        <w:rPr>
          <w:color w:val="000000"/>
          <w:sz w:val="28"/>
          <w:szCs w:val="28"/>
        </w:rPr>
        <w:t xml:space="preserve"> част</w:t>
      </w:r>
      <w:r w:rsidR="007C513E" w:rsidRPr="002A0BAD">
        <w:rPr>
          <w:color w:val="000000"/>
          <w:sz w:val="28"/>
          <w:szCs w:val="28"/>
        </w:rPr>
        <w:t>ью 5</w:t>
      </w:r>
      <w:r w:rsidRPr="002A0BAD">
        <w:rPr>
          <w:color w:val="000000"/>
          <w:sz w:val="28"/>
          <w:szCs w:val="28"/>
        </w:rPr>
        <w:t xml:space="preserve"> статьи 19 Федерального закона от 05</w:t>
      </w:r>
      <w:r w:rsidR="00904B33" w:rsidRPr="002A0BAD">
        <w:rPr>
          <w:color w:val="000000"/>
          <w:sz w:val="28"/>
          <w:szCs w:val="28"/>
        </w:rPr>
        <w:t>.04.</w:t>
      </w:r>
      <w:r w:rsidRPr="002A0BAD">
        <w:rPr>
          <w:color w:val="000000"/>
          <w:sz w:val="28"/>
          <w:szCs w:val="28"/>
        </w:rPr>
        <w:t>2013</w:t>
      </w:r>
      <w:r w:rsidR="00904B33" w:rsidRPr="002A0BAD">
        <w:rPr>
          <w:color w:val="000000"/>
          <w:sz w:val="28"/>
          <w:szCs w:val="28"/>
        </w:rPr>
        <w:t> </w:t>
      </w:r>
      <w:r w:rsidRPr="002A0BAD">
        <w:rPr>
          <w:color w:val="000000"/>
          <w:sz w:val="28"/>
          <w:szCs w:val="28"/>
        </w:rPr>
        <w:t>г</w:t>
      </w:r>
      <w:r w:rsidR="00904B33" w:rsidRPr="002A0BAD">
        <w:rPr>
          <w:color w:val="000000"/>
          <w:sz w:val="28"/>
          <w:szCs w:val="28"/>
        </w:rPr>
        <w:t>.</w:t>
      </w:r>
      <w:r w:rsidRPr="002A0BAD">
        <w:rPr>
          <w:color w:val="000000"/>
          <w:sz w:val="28"/>
          <w:szCs w:val="28"/>
        </w:rPr>
        <w:t xml:space="preserve"> № 44-ФЗ «О контрактной системе в сфере закупок товаров, работ и услуг для обеспечения государственных и муниципальных нужд»,</w:t>
      </w:r>
      <w:r w:rsidR="007C513E" w:rsidRPr="002A0BAD">
        <w:rPr>
          <w:color w:val="000000"/>
          <w:sz w:val="28"/>
          <w:szCs w:val="28"/>
        </w:rPr>
        <w:t xml:space="preserve"> </w:t>
      </w:r>
      <w:r w:rsidR="008E65F9" w:rsidRPr="002A0BAD">
        <w:rPr>
          <w:color w:val="000000"/>
          <w:sz w:val="28"/>
          <w:szCs w:val="28"/>
        </w:rPr>
        <w:t>п</w:t>
      </w:r>
      <w:r w:rsidR="007001DB" w:rsidRPr="002A0BAD">
        <w:rPr>
          <w:sz w:val="28"/>
          <w:szCs w:val="28"/>
        </w:rPr>
        <w:t>остановлени</w:t>
      </w:r>
      <w:r w:rsidR="00E27F3F" w:rsidRPr="002A0BAD">
        <w:rPr>
          <w:sz w:val="28"/>
          <w:szCs w:val="28"/>
        </w:rPr>
        <w:t>ем</w:t>
      </w:r>
      <w:r w:rsidR="007001DB" w:rsidRPr="002A0BAD">
        <w:rPr>
          <w:sz w:val="28"/>
          <w:szCs w:val="28"/>
        </w:rPr>
        <w:t xml:space="preserve"> </w:t>
      </w:r>
      <w:r w:rsidR="008E65F9" w:rsidRPr="002A0BAD">
        <w:rPr>
          <w:sz w:val="28"/>
          <w:szCs w:val="28"/>
        </w:rPr>
        <w:t>мэрии городского округа Тольятти от 02.06.2016 г. №</w:t>
      </w:r>
      <w:r w:rsidR="00E27F3F" w:rsidRPr="002A0BAD">
        <w:rPr>
          <w:sz w:val="28"/>
          <w:szCs w:val="28"/>
        </w:rPr>
        <w:t> </w:t>
      </w:r>
      <w:r w:rsidR="008E65F9" w:rsidRPr="002A0BAD">
        <w:rPr>
          <w:sz w:val="28"/>
          <w:szCs w:val="28"/>
        </w:rPr>
        <w:t xml:space="preserve">1762-п/1 «Об утверждении </w:t>
      </w:r>
      <w:r w:rsidR="00E27F3F" w:rsidRPr="002A0BAD">
        <w:rPr>
          <w:sz w:val="28"/>
          <w:szCs w:val="28"/>
        </w:rPr>
        <w:t>Т</w:t>
      </w:r>
      <w:r w:rsidR="008E65F9" w:rsidRPr="002A0BAD">
        <w:rPr>
          <w:sz w:val="28"/>
          <w:szCs w:val="28"/>
        </w:rPr>
        <w:t>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E27F3F" w:rsidRPr="002A0BAD">
        <w:rPr>
          <w:sz w:val="28"/>
          <w:szCs w:val="28"/>
        </w:rPr>
        <w:t>,</w:t>
      </w:r>
      <w:r w:rsidR="00E13C75" w:rsidRPr="002A0BAD">
        <w:rPr>
          <w:sz w:val="28"/>
          <w:szCs w:val="28"/>
        </w:rPr>
        <w:t xml:space="preserve"> </w:t>
      </w:r>
      <w:r w:rsidR="00E27F3F" w:rsidRPr="002A0BAD">
        <w:rPr>
          <w:color w:val="000000"/>
          <w:sz w:val="28"/>
          <w:szCs w:val="28"/>
        </w:rPr>
        <w:t>п</w:t>
      </w:r>
      <w:r w:rsidR="00E27F3F" w:rsidRPr="002A0BAD">
        <w:rPr>
          <w:sz w:val="28"/>
          <w:szCs w:val="28"/>
        </w:rPr>
        <w:t xml:space="preserve">остановлением мэрии городского округа Тольятти </w:t>
      </w:r>
      <w:r w:rsidR="00E13C75" w:rsidRPr="002A0BAD">
        <w:rPr>
          <w:sz w:val="28"/>
          <w:szCs w:val="28"/>
        </w:rPr>
        <w:t>от 30.06.2016</w:t>
      </w:r>
      <w:r w:rsidR="00E27F3F" w:rsidRPr="002A0BAD">
        <w:rPr>
          <w:sz w:val="28"/>
          <w:szCs w:val="28"/>
        </w:rPr>
        <w:t> </w:t>
      </w:r>
      <w:r w:rsidR="00E13C75" w:rsidRPr="002A0BAD">
        <w:rPr>
          <w:sz w:val="28"/>
          <w:szCs w:val="28"/>
        </w:rPr>
        <w:t>г. №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w:t>
      </w:r>
      <w:r w:rsidR="00E27F3F" w:rsidRPr="002A0BAD">
        <w:rPr>
          <w:sz w:val="28"/>
          <w:szCs w:val="28"/>
        </w:rPr>
        <w:t>)</w:t>
      </w:r>
      <w:r w:rsidR="00E13C75" w:rsidRPr="002A0BAD">
        <w:rPr>
          <w:sz w:val="28"/>
          <w:szCs w:val="28"/>
        </w:rPr>
        <w:t>»,</w:t>
      </w:r>
      <w:r w:rsidR="008E65F9" w:rsidRPr="002A0BAD">
        <w:rPr>
          <w:sz w:val="28"/>
          <w:szCs w:val="28"/>
        </w:rPr>
        <w:t xml:space="preserve"> </w:t>
      </w:r>
      <w:r w:rsidR="007C513E" w:rsidRPr="002A0BAD">
        <w:rPr>
          <w:color w:val="000000"/>
          <w:sz w:val="28"/>
          <w:szCs w:val="28"/>
        </w:rPr>
        <w:t>руководствуясь Уставом городского округа Тольятти</w:t>
      </w:r>
      <w:r w:rsidR="00E27F3F" w:rsidRPr="002A0BAD">
        <w:rPr>
          <w:color w:val="000000"/>
          <w:sz w:val="28"/>
          <w:szCs w:val="28"/>
        </w:rPr>
        <w:t xml:space="preserve">, </w:t>
      </w:r>
      <w:r w:rsidR="00D26A93" w:rsidRPr="002A0BAD">
        <w:rPr>
          <w:sz w:val="28"/>
          <w:szCs w:val="28"/>
        </w:rPr>
        <w:t>администрация</w:t>
      </w:r>
      <w:r w:rsidR="00E27F3F" w:rsidRPr="002A0BAD">
        <w:rPr>
          <w:sz w:val="28"/>
          <w:szCs w:val="28"/>
        </w:rPr>
        <w:t xml:space="preserve"> городского округа Тольятти </w:t>
      </w:r>
      <w:r w:rsidR="00DF7317" w:rsidRPr="002A0BAD">
        <w:rPr>
          <w:sz w:val="28"/>
          <w:szCs w:val="28"/>
        </w:rPr>
        <w:t>ПОСТАНОВЛЯЕТ</w:t>
      </w:r>
      <w:r w:rsidR="00E27F3F" w:rsidRPr="002A0BAD">
        <w:rPr>
          <w:bCs/>
          <w:iCs/>
          <w:sz w:val="28"/>
          <w:szCs w:val="28"/>
        </w:rPr>
        <w:t>:</w:t>
      </w:r>
    </w:p>
    <w:p w:rsidR="00436955" w:rsidRPr="00436955" w:rsidRDefault="00436955" w:rsidP="00AE7182">
      <w:pPr>
        <w:pStyle w:val="aa"/>
        <w:widowControl/>
        <w:tabs>
          <w:tab w:val="left" w:pos="0"/>
        </w:tabs>
        <w:spacing w:line="360" w:lineRule="auto"/>
        <w:ind w:left="0" w:firstLine="709"/>
        <w:jc w:val="both"/>
        <w:rPr>
          <w:bCs/>
          <w:sz w:val="28"/>
          <w:szCs w:val="28"/>
        </w:rPr>
      </w:pPr>
      <w:r w:rsidRPr="00436955">
        <w:rPr>
          <w:sz w:val="28"/>
          <w:szCs w:val="28"/>
        </w:rPr>
        <w:t xml:space="preserve">1. Внести в постановление мэрии городского округа Тольятти </w:t>
      </w:r>
      <w:r w:rsidRPr="00436955">
        <w:rPr>
          <w:bCs/>
          <w:sz w:val="28"/>
        </w:rPr>
        <w:t xml:space="preserve">от 10.10.2016 г. № 3166-п/1 «Об утверждении нормативных затрат на обеспечение функций </w:t>
      </w:r>
      <w:r w:rsidRPr="00436955">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436955">
        <w:rPr>
          <w:bCs/>
          <w:sz w:val="28"/>
        </w:rPr>
        <w:t xml:space="preserve">находящегося в ведомственном подчинении департамента образования администрации городского округа Тольятти» </w:t>
      </w:r>
      <w:r w:rsidRPr="00436955">
        <w:rPr>
          <w:bCs/>
          <w:sz w:val="28"/>
          <w:szCs w:val="28"/>
        </w:rPr>
        <w:t>(далее - постановление) следующие изменения:</w:t>
      </w:r>
    </w:p>
    <w:p w:rsidR="00436955" w:rsidRPr="00436955" w:rsidRDefault="00436955" w:rsidP="00AE7182">
      <w:pPr>
        <w:pStyle w:val="aa"/>
        <w:widowControl/>
        <w:tabs>
          <w:tab w:val="left" w:pos="0"/>
        </w:tabs>
        <w:spacing w:line="360" w:lineRule="auto"/>
        <w:ind w:left="0" w:firstLine="709"/>
        <w:jc w:val="both"/>
        <w:rPr>
          <w:bCs/>
          <w:sz w:val="28"/>
          <w:szCs w:val="28"/>
        </w:rPr>
      </w:pPr>
      <w:r w:rsidRPr="00436955">
        <w:rPr>
          <w:sz w:val="28"/>
          <w:szCs w:val="28"/>
        </w:rPr>
        <w:lastRenderedPageBreak/>
        <w:t xml:space="preserve">Нормативные затраты </w:t>
      </w:r>
      <w:r w:rsidRPr="00436955">
        <w:rPr>
          <w:bCs/>
          <w:sz w:val="28"/>
        </w:rPr>
        <w:t xml:space="preserve">на обеспечение функций </w:t>
      </w:r>
      <w:r w:rsidRPr="00436955">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436955">
        <w:rPr>
          <w:bCs/>
          <w:sz w:val="28"/>
        </w:rPr>
        <w:t xml:space="preserve">находящегося в ведомственном подчинении департамента образования администрации городского округа Тольятти, </w:t>
      </w:r>
      <w:r w:rsidR="00D76BE9" w:rsidRPr="00436955">
        <w:rPr>
          <w:bCs/>
          <w:sz w:val="28"/>
          <w:szCs w:val="28"/>
        </w:rPr>
        <w:t xml:space="preserve">изложить </w:t>
      </w:r>
      <w:r w:rsidRPr="00436955">
        <w:rPr>
          <w:bCs/>
          <w:sz w:val="28"/>
        </w:rPr>
        <w:t xml:space="preserve">в </w:t>
      </w:r>
      <w:r w:rsidRPr="00436955">
        <w:rPr>
          <w:rFonts w:eastAsia="Calibri"/>
          <w:bCs/>
          <w:sz w:val="28"/>
          <w:szCs w:val="28"/>
        </w:rPr>
        <w:t>редакции согласно приложению № 1 к настоящему постановлению</w:t>
      </w:r>
      <w:r w:rsidRPr="00436955">
        <w:rPr>
          <w:bCs/>
          <w:sz w:val="28"/>
          <w:szCs w:val="28"/>
        </w:rPr>
        <w:t>.</w:t>
      </w:r>
    </w:p>
    <w:p w:rsidR="00436955" w:rsidRPr="00876E4B" w:rsidRDefault="00436955" w:rsidP="00AE7182">
      <w:pPr>
        <w:spacing w:line="360" w:lineRule="auto"/>
        <w:ind w:firstLine="709"/>
        <w:jc w:val="both"/>
        <w:rPr>
          <w:sz w:val="28"/>
          <w:szCs w:val="28"/>
        </w:rPr>
      </w:pPr>
      <w:r>
        <w:rPr>
          <w:sz w:val="28"/>
          <w:szCs w:val="28"/>
        </w:rPr>
        <w:t>2</w:t>
      </w:r>
      <w:r w:rsidRPr="00876E4B">
        <w:rPr>
          <w:sz w:val="28"/>
          <w:szCs w:val="28"/>
        </w:rPr>
        <w:t xml:space="preserve">. Контроль за исполнением настоящего постановления возложить </w:t>
      </w:r>
      <w:r w:rsidRPr="00E26DCA">
        <w:rPr>
          <w:sz w:val="28"/>
          <w:szCs w:val="28"/>
        </w:rPr>
        <w:t>на заместителя главы городского округа по социальным вопросам</w:t>
      </w:r>
      <w:r>
        <w:rPr>
          <w:sz w:val="28"/>
          <w:szCs w:val="28"/>
        </w:rPr>
        <w:t xml:space="preserve"> Баннову Ю.Е</w:t>
      </w:r>
      <w:r w:rsidRPr="00E26DCA">
        <w:rPr>
          <w:sz w:val="28"/>
          <w:szCs w:val="28"/>
        </w:rPr>
        <w:t>.</w:t>
      </w:r>
    </w:p>
    <w:p w:rsidR="00436955" w:rsidRPr="00876E4B" w:rsidRDefault="00436955" w:rsidP="00AE7182">
      <w:pPr>
        <w:widowControl/>
        <w:tabs>
          <w:tab w:val="left" w:pos="0"/>
        </w:tabs>
        <w:spacing w:line="360" w:lineRule="auto"/>
        <w:ind w:right="-24" w:firstLine="851"/>
        <w:jc w:val="both"/>
        <w:rPr>
          <w:sz w:val="28"/>
          <w:szCs w:val="28"/>
        </w:rPr>
      </w:pPr>
    </w:p>
    <w:p w:rsidR="00436955" w:rsidRPr="00876E4B" w:rsidRDefault="00436955" w:rsidP="00AE7182">
      <w:pPr>
        <w:widowControl/>
        <w:tabs>
          <w:tab w:val="left" w:pos="0"/>
        </w:tabs>
        <w:spacing w:line="360" w:lineRule="auto"/>
        <w:ind w:right="-24" w:firstLine="851"/>
        <w:jc w:val="both"/>
        <w:rPr>
          <w:sz w:val="28"/>
          <w:szCs w:val="28"/>
        </w:rPr>
      </w:pPr>
    </w:p>
    <w:p w:rsidR="00436955" w:rsidRPr="00006843" w:rsidRDefault="00436955" w:rsidP="00AE7182">
      <w:pPr>
        <w:spacing w:line="360" w:lineRule="auto"/>
        <w:rPr>
          <w:bCs/>
          <w:sz w:val="28"/>
          <w:szCs w:val="28"/>
        </w:rPr>
      </w:pPr>
      <w:r>
        <w:rPr>
          <w:bCs/>
          <w:sz w:val="28"/>
          <w:szCs w:val="28"/>
        </w:rPr>
        <w:t>Глава городского округа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С.А</w:t>
      </w:r>
      <w:r w:rsidRPr="00876E4B">
        <w:rPr>
          <w:bCs/>
          <w:sz w:val="28"/>
          <w:szCs w:val="28"/>
        </w:rPr>
        <w:t>. Ан</w:t>
      </w:r>
      <w:r>
        <w:rPr>
          <w:bCs/>
          <w:sz w:val="28"/>
          <w:szCs w:val="28"/>
        </w:rPr>
        <w:t>ташев</w:t>
      </w:r>
    </w:p>
    <w:p w:rsidR="003A7DC2" w:rsidRPr="00FA5CA5" w:rsidRDefault="003A7DC2" w:rsidP="00AE7182">
      <w:pPr>
        <w:ind w:firstLine="5245"/>
        <w:rPr>
          <w:iCs/>
          <w:sz w:val="28"/>
          <w:szCs w:val="28"/>
        </w:rPr>
      </w:pPr>
      <w:r>
        <w:rPr>
          <w:sz w:val="28"/>
          <w:szCs w:val="28"/>
          <w:highlight w:val="yellow"/>
        </w:rPr>
        <w:br w:type="page"/>
      </w:r>
      <w:r w:rsidRPr="00FA5CA5">
        <w:rPr>
          <w:iCs/>
          <w:sz w:val="28"/>
          <w:szCs w:val="28"/>
        </w:rPr>
        <w:lastRenderedPageBreak/>
        <w:t xml:space="preserve">Приложение </w:t>
      </w:r>
      <w:r>
        <w:rPr>
          <w:iCs/>
          <w:sz w:val="28"/>
          <w:szCs w:val="28"/>
        </w:rPr>
        <w:t xml:space="preserve">№ </w:t>
      </w:r>
      <w:r w:rsidRPr="00FA5CA5">
        <w:rPr>
          <w:iCs/>
          <w:sz w:val="28"/>
          <w:szCs w:val="28"/>
        </w:rPr>
        <w:t>1</w:t>
      </w:r>
    </w:p>
    <w:p w:rsidR="003A7DC2" w:rsidRPr="00FA5CA5" w:rsidRDefault="003A7DC2" w:rsidP="00AE7182">
      <w:pPr>
        <w:ind w:firstLine="5245"/>
        <w:rPr>
          <w:iCs/>
          <w:sz w:val="28"/>
          <w:szCs w:val="28"/>
        </w:rPr>
      </w:pPr>
      <w:r w:rsidRPr="00FA5CA5">
        <w:rPr>
          <w:iCs/>
          <w:sz w:val="28"/>
          <w:szCs w:val="28"/>
        </w:rPr>
        <w:t xml:space="preserve">к постановлению </w:t>
      </w:r>
      <w:r>
        <w:rPr>
          <w:iCs/>
          <w:sz w:val="28"/>
          <w:szCs w:val="28"/>
        </w:rPr>
        <w:t>администрации</w:t>
      </w:r>
    </w:p>
    <w:p w:rsidR="003A7DC2" w:rsidRPr="00FA5CA5" w:rsidRDefault="003A7DC2" w:rsidP="00AE7182">
      <w:pPr>
        <w:ind w:firstLine="5245"/>
        <w:rPr>
          <w:iCs/>
          <w:sz w:val="28"/>
          <w:szCs w:val="28"/>
        </w:rPr>
      </w:pPr>
      <w:r w:rsidRPr="00FA5CA5">
        <w:rPr>
          <w:iCs/>
          <w:sz w:val="28"/>
          <w:szCs w:val="28"/>
        </w:rPr>
        <w:t>городского округа Тольятти</w:t>
      </w:r>
    </w:p>
    <w:p w:rsidR="003A7DC2" w:rsidRPr="00FA5CA5" w:rsidRDefault="003A7DC2" w:rsidP="00AE7182">
      <w:pPr>
        <w:ind w:firstLine="5245"/>
        <w:rPr>
          <w:iCs/>
          <w:sz w:val="28"/>
          <w:szCs w:val="28"/>
        </w:rPr>
      </w:pPr>
      <w:r w:rsidRPr="00FA5CA5">
        <w:rPr>
          <w:iCs/>
          <w:sz w:val="28"/>
          <w:szCs w:val="28"/>
        </w:rPr>
        <w:t>от __________ г. № ___</w:t>
      </w:r>
      <w:r>
        <w:rPr>
          <w:iCs/>
          <w:sz w:val="28"/>
          <w:szCs w:val="28"/>
        </w:rPr>
        <w:t>__</w:t>
      </w:r>
      <w:r w:rsidRPr="00FA5CA5">
        <w:rPr>
          <w:iCs/>
          <w:sz w:val="28"/>
          <w:szCs w:val="28"/>
        </w:rPr>
        <w:t xml:space="preserve">__ </w:t>
      </w:r>
    </w:p>
    <w:p w:rsidR="003A7DC2" w:rsidRDefault="003A7DC2" w:rsidP="00AE7182">
      <w:pPr>
        <w:pStyle w:val="aa"/>
        <w:widowControl/>
        <w:tabs>
          <w:tab w:val="left" w:pos="0"/>
        </w:tabs>
        <w:ind w:left="0"/>
        <w:rPr>
          <w:sz w:val="28"/>
          <w:szCs w:val="28"/>
        </w:rPr>
      </w:pPr>
    </w:p>
    <w:p w:rsidR="003A7DC2" w:rsidRDefault="003A7DC2" w:rsidP="00AE7182">
      <w:pPr>
        <w:pStyle w:val="aa"/>
        <w:widowControl/>
        <w:tabs>
          <w:tab w:val="left" w:pos="0"/>
        </w:tabs>
        <w:ind w:left="0"/>
        <w:rPr>
          <w:sz w:val="28"/>
          <w:szCs w:val="28"/>
        </w:rPr>
      </w:pPr>
    </w:p>
    <w:p w:rsidR="003A7DC2" w:rsidRDefault="003A7DC2" w:rsidP="00AE7182">
      <w:pPr>
        <w:pStyle w:val="aa"/>
        <w:widowControl/>
        <w:tabs>
          <w:tab w:val="left" w:pos="0"/>
        </w:tabs>
        <w:spacing w:after="240"/>
        <w:ind w:left="0"/>
        <w:jc w:val="center"/>
        <w:rPr>
          <w:sz w:val="28"/>
          <w:szCs w:val="28"/>
        </w:rPr>
      </w:pPr>
      <w:r>
        <w:rPr>
          <w:sz w:val="28"/>
          <w:szCs w:val="28"/>
        </w:rPr>
        <w:t>Нормативные затраты</w:t>
      </w:r>
    </w:p>
    <w:p w:rsidR="003A7DC2" w:rsidRDefault="003A7DC2" w:rsidP="00AE7182">
      <w:pPr>
        <w:pStyle w:val="aa"/>
        <w:widowControl/>
        <w:tabs>
          <w:tab w:val="left" w:pos="0"/>
        </w:tabs>
        <w:spacing w:after="240"/>
        <w:ind w:left="0"/>
        <w:jc w:val="center"/>
        <w:rPr>
          <w:sz w:val="28"/>
          <w:szCs w:val="28"/>
        </w:rPr>
      </w:pPr>
      <w:r w:rsidRPr="00D269C7">
        <w:rPr>
          <w:bCs/>
          <w:sz w:val="28"/>
        </w:rPr>
        <w:t xml:space="preserve">на обеспечение функций </w:t>
      </w:r>
      <w:r w:rsidRPr="00D269C7">
        <w:rPr>
          <w:sz w:val="28"/>
          <w:szCs w:val="28"/>
        </w:rPr>
        <w:t>муниципального казенного образовательного учреждения дополнительного профессионального образования</w:t>
      </w:r>
    </w:p>
    <w:p w:rsidR="003A7DC2" w:rsidRDefault="003A7DC2" w:rsidP="00AE7182">
      <w:pPr>
        <w:pStyle w:val="aa"/>
        <w:widowControl/>
        <w:tabs>
          <w:tab w:val="left" w:pos="0"/>
        </w:tabs>
        <w:spacing w:after="240"/>
        <w:ind w:left="0"/>
        <w:jc w:val="center"/>
        <w:rPr>
          <w:bCs/>
          <w:sz w:val="28"/>
        </w:rPr>
      </w:pPr>
      <w:r w:rsidRPr="00D269C7">
        <w:rPr>
          <w:sz w:val="28"/>
          <w:szCs w:val="28"/>
        </w:rPr>
        <w:t xml:space="preserve">«Ресурсный центр» городского округа Тольятти, </w:t>
      </w:r>
      <w:r w:rsidRPr="00D269C7">
        <w:rPr>
          <w:bCs/>
          <w:sz w:val="28"/>
        </w:rPr>
        <w:t>находящегося в</w:t>
      </w:r>
      <w:r w:rsidR="002C6316">
        <w:rPr>
          <w:bCs/>
          <w:sz w:val="28"/>
        </w:rPr>
        <w:t xml:space="preserve"> </w:t>
      </w:r>
      <w:r w:rsidRPr="00D269C7">
        <w:rPr>
          <w:bCs/>
          <w:sz w:val="28"/>
        </w:rPr>
        <w:t xml:space="preserve">ведомственном подчинении департамента образования </w:t>
      </w:r>
      <w:r w:rsidR="002C6316">
        <w:rPr>
          <w:bCs/>
          <w:sz w:val="28"/>
        </w:rPr>
        <w:t>администрации</w:t>
      </w:r>
    </w:p>
    <w:p w:rsidR="003A7DC2" w:rsidRDefault="003A7DC2" w:rsidP="00AE7182">
      <w:pPr>
        <w:pStyle w:val="aa"/>
        <w:widowControl/>
        <w:tabs>
          <w:tab w:val="left" w:pos="0"/>
        </w:tabs>
        <w:spacing w:after="240"/>
        <w:ind w:left="0"/>
        <w:jc w:val="center"/>
        <w:rPr>
          <w:bCs/>
          <w:sz w:val="28"/>
        </w:rPr>
      </w:pPr>
      <w:r w:rsidRPr="00D269C7">
        <w:rPr>
          <w:bCs/>
          <w:sz w:val="28"/>
        </w:rPr>
        <w:t>городского округа Тольятти</w:t>
      </w:r>
    </w:p>
    <w:p w:rsidR="003A7DC2" w:rsidRDefault="003A7DC2" w:rsidP="00AC705D">
      <w:pPr>
        <w:pStyle w:val="aa"/>
        <w:widowControl/>
        <w:tabs>
          <w:tab w:val="left" w:pos="0"/>
        </w:tabs>
        <w:spacing w:after="240" w:line="360" w:lineRule="auto"/>
        <w:ind w:left="0"/>
        <w:jc w:val="center"/>
        <w:rPr>
          <w:bCs/>
          <w:sz w:val="28"/>
        </w:rPr>
      </w:pPr>
    </w:p>
    <w:p w:rsidR="003A7DC2" w:rsidRDefault="003A7DC2" w:rsidP="00AC705D">
      <w:pPr>
        <w:pStyle w:val="aa"/>
        <w:widowControl/>
        <w:tabs>
          <w:tab w:val="left" w:pos="0"/>
        </w:tabs>
        <w:spacing w:after="240" w:line="360" w:lineRule="auto"/>
        <w:ind w:left="0"/>
        <w:jc w:val="center"/>
        <w:rPr>
          <w:bCs/>
          <w:sz w:val="28"/>
        </w:rPr>
      </w:pPr>
      <w:r>
        <w:rPr>
          <w:bCs/>
          <w:sz w:val="28"/>
          <w:lang w:val="en-US"/>
        </w:rPr>
        <w:t>I</w:t>
      </w:r>
      <w:r>
        <w:rPr>
          <w:bCs/>
          <w:sz w:val="28"/>
        </w:rPr>
        <w:t>. Общие положения</w:t>
      </w:r>
    </w:p>
    <w:p w:rsidR="00CF001D" w:rsidRDefault="00CF001D" w:rsidP="00AC705D">
      <w:pPr>
        <w:pStyle w:val="aa"/>
        <w:widowControl/>
        <w:tabs>
          <w:tab w:val="left" w:pos="0"/>
        </w:tabs>
        <w:spacing w:after="240" w:line="360" w:lineRule="auto"/>
        <w:ind w:left="0"/>
        <w:jc w:val="center"/>
        <w:rPr>
          <w:bCs/>
          <w:sz w:val="28"/>
        </w:rPr>
      </w:pPr>
    </w:p>
    <w:p w:rsidR="003A7DC2" w:rsidRPr="006C3FEE" w:rsidRDefault="003A7DC2" w:rsidP="00AC705D">
      <w:pPr>
        <w:pStyle w:val="aa"/>
        <w:widowControl/>
        <w:tabs>
          <w:tab w:val="left" w:pos="0"/>
        </w:tabs>
        <w:spacing w:after="240" w:line="360" w:lineRule="auto"/>
        <w:ind w:left="0" w:firstLine="851"/>
        <w:jc w:val="both"/>
        <w:rPr>
          <w:sz w:val="28"/>
          <w:szCs w:val="28"/>
        </w:rPr>
      </w:pPr>
      <w:r w:rsidRPr="006C3FEE">
        <w:rPr>
          <w:sz w:val="28"/>
          <w:szCs w:val="28"/>
        </w:rPr>
        <w:t xml:space="preserve">1.1. Настоящий документ разработан в соответствии с Правилами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утвержденными постановлением мэрии городского округа Тольятти от 30.06.2016 г. № 2089-п/1 (далее </w:t>
      </w:r>
      <w:r>
        <w:rPr>
          <w:sz w:val="28"/>
          <w:szCs w:val="28"/>
        </w:rPr>
        <w:t>-</w:t>
      </w:r>
      <w:r w:rsidRPr="006C3FEE">
        <w:rPr>
          <w:sz w:val="28"/>
          <w:szCs w:val="28"/>
        </w:rPr>
        <w:t xml:space="preserve"> Правила) и устанавливает нормативные затраты </w:t>
      </w:r>
      <w:r w:rsidRPr="00D269C7">
        <w:rPr>
          <w:bCs/>
          <w:sz w:val="28"/>
        </w:rPr>
        <w:t xml:space="preserve">на обеспечение функций </w:t>
      </w:r>
      <w:r w:rsidRPr="00D269C7">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D269C7">
        <w:rPr>
          <w:bCs/>
          <w:sz w:val="28"/>
        </w:rPr>
        <w:t xml:space="preserve">находящегося в ведомственном подчинении департамента образования </w:t>
      </w:r>
      <w:r>
        <w:rPr>
          <w:bCs/>
          <w:sz w:val="28"/>
        </w:rPr>
        <w:t>администрации</w:t>
      </w:r>
      <w:r w:rsidRPr="00D269C7">
        <w:rPr>
          <w:bCs/>
          <w:sz w:val="28"/>
        </w:rPr>
        <w:t xml:space="preserve"> городского округа Тольятти</w:t>
      </w:r>
      <w:r>
        <w:rPr>
          <w:bCs/>
          <w:sz w:val="28"/>
        </w:rPr>
        <w:t xml:space="preserve"> </w:t>
      </w:r>
      <w:r w:rsidRPr="006C3FEE">
        <w:rPr>
          <w:sz w:val="28"/>
          <w:szCs w:val="28"/>
        </w:rPr>
        <w:t xml:space="preserve">(далее </w:t>
      </w:r>
      <w:r>
        <w:rPr>
          <w:sz w:val="28"/>
          <w:szCs w:val="28"/>
        </w:rPr>
        <w:t>-</w:t>
      </w:r>
      <w:r w:rsidRPr="006C3FEE">
        <w:rPr>
          <w:sz w:val="28"/>
          <w:szCs w:val="28"/>
        </w:rPr>
        <w:t xml:space="preserve"> нормативные затраты) (далее </w:t>
      </w:r>
      <w:r>
        <w:rPr>
          <w:sz w:val="28"/>
          <w:szCs w:val="28"/>
        </w:rPr>
        <w:t>-</w:t>
      </w:r>
      <w:r w:rsidRPr="006C3FEE">
        <w:rPr>
          <w:sz w:val="28"/>
          <w:szCs w:val="28"/>
        </w:rPr>
        <w:t xml:space="preserve"> Учреждение).</w:t>
      </w:r>
    </w:p>
    <w:p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w:t>
      </w:r>
      <w:r>
        <w:rPr>
          <w:sz w:val="28"/>
          <w:szCs w:val="28"/>
        </w:rPr>
        <w:t>2. </w:t>
      </w:r>
      <w:r w:rsidRPr="006C3FEE">
        <w:rPr>
          <w:sz w:val="28"/>
          <w:szCs w:val="28"/>
        </w:rPr>
        <w:t>Нормативные затраты применяются Учреждением для обоснования объекта и (или) объектов закупки, включаемых в план закупки товаров, работ, услуг,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 работ, услуг.</w:t>
      </w:r>
    </w:p>
    <w:p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1.3</w:t>
      </w:r>
      <w:r>
        <w:rPr>
          <w:sz w:val="28"/>
          <w:szCs w:val="28"/>
        </w:rPr>
        <w:t>. </w:t>
      </w:r>
      <w:r w:rsidRPr="006C3FEE">
        <w:rPr>
          <w:sz w:val="28"/>
          <w:szCs w:val="28"/>
        </w:rPr>
        <w:t xml:space="preserve">Общий объем затрат, связанных с закупкой товаров, работ, услуг, рассчитанный на основе настоящего документа, не может превышать объема </w:t>
      </w:r>
      <w:r w:rsidRPr="006C3FEE">
        <w:rPr>
          <w:sz w:val="28"/>
          <w:szCs w:val="28"/>
        </w:rPr>
        <w:lastRenderedPageBreak/>
        <w:t>доведенных Учреждению как получателю бюджетных средств лимитов бюджетных обязательств на закупку товаров, работ, услуг в рамках исполнения бюджета городского округа Тольятти на соответствующий финансовый год и плановый период.</w:t>
      </w:r>
    </w:p>
    <w:p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1.4</w:t>
      </w:r>
      <w:r>
        <w:rPr>
          <w:sz w:val="28"/>
          <w:szCs w:val="28"/>
        </w:rPr>
        <w:t>. </w:t>
      </w:r>
      <w:r w:rsidRPr="006C3FEE">
        <w:rPr>
          <w:sz w:val="28"/>
          <w:szCs w:val="28"/>
        </w:rPr>
        <w:t xml:space="preserve">Нормативные затраты на обеспечение функций Учреждения рассчитываются согласно Приложению № 5 к Правилам - Методика расчета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утвержденным постановлением мэрии городского округа Тольятти от  30.06.2016 г. №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(далее </w:t>
      </w:r>
      <w:r>
        <w:rPr>
          <w:sz w:val="28"/>
          <w:szCs w:val="28"/>
        </w:rPr>
        <w:t>-</w:t>
      </w:r>
      <w:r w:rsidRPr="006C3FEE">
        <w:rPr>
          <w:sz w:val="28"/>
          <w:szCs w:val="28"/>
        </w:rPr>
        <w:t xml:space="preserve"> методика).</w:t>
      </w:r>
    </w:p>
    <w:p w:rsidR="003A7DC2" w:rsidRPr="006C3FEE" w:rsidRDefault="003A7DC2" w:rsidP="00AE7182">
      <w:pPr>
        <w:pStyle w:val="aa"/>
        <w:widowControl/>
        <w:tabs>
          <w:tab w:val="left" w:pos="0"/>
        </w:tabs>
        <w:spacing w:after="240" w:line="360" w:lineRule="auto"/>
        <w:ind w:left="0" w:firstLine="851"/>
        <w:jc w:val="both"/>
        <w:rPr>
          <w:sz w:val="28"/>
          <w:szCs w:val="28"/>
        </w:rPr>
      </w:pPr>
    </w:p>
    <w:p w:rsidR="00CF001D" w:rsidRDefault="00CF001D" w:rsidP="00AE7182">
      <w:pPr>
        <w:pStyle w:val="aa"/>
        <w:widowControl/>
        <w:tabs>
          <w:tab w:val="left" w:pos="0"/>
        </w:tabs>
        <w:spacing w:line="360" w:lineRule="auto"/>
        <w:ind w:left="0"/>
        <w:jc w:val="center"/>
        <w:rPr>
          <w:sz w:val="28"/>
          <w:szCs w:val="28"/>
        </w:rPr>
      </w:pPr>
      <w:r w:rsidRPr="00340362">
        <w:rPr>
          <w:sz w:val="28"/>
          <w:szCs w:val="28"/>
        </w:rPr>
        <w:t>II. Нормативные затраты на обеспечение функций Учреждения на финансовый год</w:t>
      </w:r>
    </w:p>
    <w:p w:rsidR="00CF001D" w:rsidRPr="00340362" w:rsidRDefault="00CF001D" w:rsidP="00AE7182">
      <w:pPr>
        <w:pStyle w:val="aa"/>
        <w:widowControl/>
        <w:tabs>
          <w:tab w:val="left" w:pos="0"/>
        </w:tabs>
        <w:spacing w:line="360" w:lineRule="auto"/>
        <w:ind w:left="0"/>
        <w:jc w:val="center"/>
        <w:rPr>
          <w:sz w:val="28"/>
          <w:szCs w:val="28"/>
        </w:rPr>
      </w:pPr>
    </w:p>
    <w:p w:rsidR="00CF001D" w:rsidRDefault="00CF001D" w:rsidP="00AE7182">
      <w:pPr>
        <w:spacing w:line="360" w:lineRule="auto"/>
        <w:jc w:val="center"/>
        <w:outlineLvl w:val="1"/>
        <w:rPr>
          <w:sz w:val="28"/>
          <w:szCs w:val="28"/>
        </w:rPr>
      </w:pPr>
      <w:r>
        <w:rPr>
          <w:sz w:val="28"/>
          <w:szCs w:val="28"/>
        </w:rPr>
        <w:t>2.</w:t>
      </w:r>
      <w:r w:rsidRPr="00340362">
        <w:rPr>
          <w:sz w:val="28"/>
          <w:szCs w:val="28"/>
        </w:rPr>
        <w:t xml:space="preserve">1. Нормативы затрат на </w:t>
      </w:r>
      <w:r>
        <w:rPr>
          <w:sz w:val="28"/>
          <w:szCs w:val="28"/>
        </w:rPr>
        <w:t xml:space="preserve">приобретение </w:t>
      </w:r>
      <w:r w:rsidRPr="00340362">
        <w:rPr>
          <w:sz w:val="28"/>
          <w:szCs w:val="28"/>
        </w:rPr>
        <w:t>услуг</w:t>
      </w:r>
      <w:r>
        <w:rPr>
          <w:sz w:val="28"/>
          <w:szCs w:val="28"/>
        </w:rPr>
        <w:t xml:space="preserve"> связи</w:t>
      </w:r>
    </w:p>
    <w:tbl>
      <w:tblPr>
        <w:tblW w:w="9640" w:type="dxa"/>
        <w:tblCellSpacing w:w="5" w:type="nil"/>
        <w:tblInd w:w="-102" w:type="dxa"/>
        <w:tblLayout w:type="fixed"/>
        <w:tblCellMar>
          <w:top w:w="75" w:type="dxa"/>
          <w:left w:w="40" w:type="dxa"/>
          <w:bottom w:w="75" w:type="dxa"/>
          <w:right w:w="40" w:type="dxa"/>
        </w:tblCellMar>
        <w:tblLook w:val="0000"/>
      </w:tblPr>
      <w:tblGrid>
        <w:gridCol w:w="568"/>
        <w:gridCol w:w="2835"/>
        <w:gridCol w:w="1842"/>
        <w:gridCol w:w="2268"/>
        <w:gridCol w:w="2127"/>
      </w:tblGrid>
      <w:tr w:rsidR="00CF001D" w:rsidRPr="008D5774" w:rsidTr="00AC705D">
        <w:trPr>
          <w:trHeight w:val="400"/>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firstLine="69"/>
              <w:jc w:val="center"/>
              <w:rPr>
                <w:sz w:val="26"/>
                <w:szCs w:val="26"/>
              </w:rPr>
            </w:pPr>
            <w:r w:rsidRPr="008D5774">
              <w:rPr>
                <w:sz w:val="26"/>
                <w:szCs w:val="26"/>
              </w:rPr>
              <w:t>№ п/п</w:t>
            </w:r>
          </w:p>
        </w:tc>
        <w:tc>
          <w:tcPr>
            <w:tcW w:w="283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firstLine="69"/>
              <w:jc w:val="center"/>
              <w:rPr>
                <w:sz w:val="26"/>
                <w:szCs w:val="26"/>
              </w:rPr>
            </w:pPr>
            <w:r w:rsidRPr="008D5774">
              <w:rPr>
                <w:sz w:val="26"/>
                <w:szCs w:val="26"/>
              </w:rPr>
              <w:t>Наименование товаров, работ, услуг</w:t>
            </w:r>
          </w:p>
        </w:tc>
        <w:tc>
          <w:tcPr>
            <w:tcW w:w="184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Единица измерения</w:t>
            </w:r>
          </w:p>
        </w:tc>
        <w:tc>
          <w:tcPr>
            <w:tcW w:w="226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Количество</w:t>
            </w:r>
          </w:p>
        </w:tc>
        <w:tc>
          <w:tcPr>
            <w:tcW w:w="2127"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в месяц (не более), руб.*</w:t>
            </w:r>
          </w:p>
        </w:tc>
      </w:tr>
      <w:tr w:rsidR="00CF001D" w:rsidRPr="008D5774" w:rsidTr="00AC705D">
        <w:trPr>
          <w:trHeight w:val="689"/>
          <w:tblCellSpacing w:w="5" w:type="nil"/>
        </w:trPr>
        <w:tc>
          <w:tcPr>
            <w:tcW w:w="5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hanging="73"/>
              <w:jc w:val="center"/>
              <w:rPr>
                <w:sz w:val="26"/>
                <w:szCs w:val="26"/>
              </w:rPr>
            </w:pPr>
            <w:r w:rsidRPr="008D5774">
              <w:rPr>
                <w:sz w:val="26"/>
                <w:szCs w:val="26"/>
              </w:rPr>
              <w:t>1.</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hanging="73"/>
              <w:rPr>
                <w:sz w:val="26"/>
                <w:szCs w:val="26"/>
              </w:rPr>
            </w:pPr>
            <w:r w:rsidRPr="008D5774">
              <w:rPr>
                <w:sz w:val="26"/>
                <w:szCs w:val="26"/>
              </w:rPr>
              <w:t>Абонентская плата за услуги связи</w:t>
            </w:r>
          </w:p>
        </w:tc>
        <w:tc>
          <w:tcPr>
            <w:tcW w:w="184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телефонная точка</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не более 1 на 2 рабочих кабинета</w:t>
            </w:r>
          </w:p>
        </w:tc>
        <w:tc>
          <w:tcPr>
            <w:tcW w:w="212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3 150</w:t>
            </w:r>
          </w:p>
        </w:tc>
      </w:tr>
      <w:tr w:rsidR="00CF001D" w:rsidRPr="008D5774" w:rsidTr="00AC705D">
        <w:trPr>
          <w:trHeight w:val="560"/>
          <w:tblCellSpacing w:w="5" w:type="nil"/>
        </w:trPr>
        <w:tc>
          <w:tcPr>
            <w:tcW w:w="5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hanging="73"/>
              <w:jc w:val="center"/>
              <w:rPr>
                <w:sz w:val="26"/>
                <w:szCs w:val="26"/>
              </w:rPr>
            </w:pPr>
            <w:r w:rsidRPr="008D5774">
              <w:rPr>
                <w:sz w:val="26"/>
                <w:szCs w:val="26"/>
              </w:rPr>
              <w:t>2.</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hanging="73"/>
              <w:rPr>
                <w:sz w:val="26"/>
                <w:szCs w:val="26"/>
              </w:rPr>
            </w:pPr>
            <w:r w:rsidRPr="008D5774">
              <w:rPr>
                <w:sz w:val="26"/>
                <w:szCs w:val="26"/>
              </w:rPr>
              <w:t>Повременная оплата телефонных соединений</w:t>
            </w:r>
          </w:p>
        </w:tc>
        <w:tc>
          <w:tcPr>
            <w:tcW w:w="184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минута</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не более 430 на 1 абонентский номер</w:t>
            </w:r>
          </w:p>
        </w:tc>
        <w:tc>
          <w:tcPr>
            <w:tcW w:w="212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1</w:t>
            </w:r>
          </w:p>
        </w:tc>
      </w:tr>
      <w:tr w:rsidR="00CF001D" w:rsidRPr="008D5774" w:rsidTr="00AC705D">
        <w:trPr>
          <w:trHeight w:val="560"/>
          <w:tblCellSpacing w:w="5" w:type="nil"/>
        </w:trPr>
        <w:tc>
          <w:tcPr>
            <w:tcW w:w="568" w:type="dxa"/>
            <w:vMerge w:val="restart"/>
            <w:tcBorders>
              <w:left w:val="single" w:sz="8" w:space="0" w:color="auto"/>
              <w:right w:val="single" w:sz="8" w:space="0" w:color="auto"/>
            </w:tcBorders>
          </w:tcPr>
          <w:p w:rsidR="00CF001D" w:rsidRPr="008D5774" w:rsidRDefault="00CF001D" w:rsidP="00984848">
            <w:pPr>
              <w:spacing w:line="276" w:lineRule="auto"/>
              <w:ind w:hanging="73"/>
              <w:jc w:val="center"/>
              <w:rPr>
                <w:sz w:val="26"/>
                <w:szCs w:val="26"/>
              </w:rPr>
            </w:pPr>
            <w:r w:rsidRPr="008D5774">
              <w:rPr>
                <w:sz w:val="26"/>
                <w:szCs w:val="26"/>
              </w:rPr>
              <w:t>3.</w:t>
            </w:r>
          </w:p>
        </w:tc>
        <w:tc>
          <w:tcPr>
            <w:tcW w:w="2835" w:type="dxa"/>
            <w:vMerge w:val="restart"/>
            <w:tcBorders>
              <w:left w:val="single" w:sz="8" w:space="0" w:color="auto"/>
              <w:right w:val="single" w:sz="8" w:space="0" w:color="auto"/>
            </w:tcBorders>
          </w:tcPr>
          <w:p w:rsidR="00CF001D" w:rsidRPr="008D5774" w:rsidRDefault="00CF001D" w:rsidP="00984848">
            <w:pPr>
              <w:spacing w:line="276" w:lineRule="auto"/>
              <w:ind w:hanging="73"/>
              <w:rPr>
                <w:sz w:val="26"/>
                <w:szCs w:val="26"/>
              </w:rPr>
            </w:pPr>
            <w:r w:rsidRPr="008D5774">
              <w:rPr>
                <w:sz w:val="26"/>
                <w:szCs w:val="26"/>
              </w:rPr>
              <w:t>Канал передачи данных сети «Интернет»</w:t>
            </w:r>
          </w:p>
        </w:tc>
        <w:tc>
          <w:tcPr>
            <w:tcW w:w="1842"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2 569</w:t>
            </w:r>
          </w:p>
        </w:tc>
      </w:tr>
      <w:tr w:rsidR="00CF001D" w:rsidRPr="008D5774" w:rsidTr="00AC705D">
        <w:trPr>
          <w:trHeight w:val="560"/>
          <w:tblCellSpacing w:w="5" w:type="nil"/>
        </w:trPr>
        <w:tc>
          <w:tcPr>
            <w:tcW w:w="568" w:type="dxa"/>
            <w:vMerge/>
            <w:tcBorders>
              <w:left w:val="single" w:sz="8" w:space="0" w:color="auto"/>
              <w:right w:val="single" w:sz="8" w:space="0" w:color="auto"/>
            </w:tcBorders>
          </w:tcPr>
          <w:p w:rsidR="00CF001D" w:rsidRPr="008D5774" w:rsidRDefault="00CF001D" w:rsidP="00984848">
            <w:pPr>
              <w:spacing w:line="276" w:lineRule="auto"/>
              <w:ind w:hanging="73"/>
              <w:jc w:val="center"/>
              <w:rPr>
                <w:sz w:val="26"/>
                <w:szCs w:val="26"/>
              </w:rPr>
            </w:pPr>
          </w:p>
        </w:tc>
        <w:tc>
          <w:tcPr>
            <w:tcW w:w="2835" w:type="dxa"/>
            <w:vMerge/>
            <w:tcBorders>
              <w:left w:val="single" w:sz="8" w:space="0" w:color="auto"/>
              <w:right w:val="single" w:sz="8" w:space="0" w:color="auto"/>
            </w:tcBorders>
          </w:tcPr>
          <w:p w:rsidR="00CF001D" w:rsidRPr="008D5774" w:rsidRDefault="00CF001D" w:rsidP="00984848">
            <w:pPr>
              <w:spacing w:line="276" w:lineRule="auto"/>
              <w:ind w:hanging="73"/>
              <w:rPr>
                <w:sz w:val="26"/>
                <w:szCs w:val="26"/>
              </w:rPr>
            </w:pPr>
          </w:p>
        </w:tc>
        <w:tc>
          <w:tcPr>
            <w:tcW w:w="1842"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2 000</w:t>
            </w:r>
          </w:p>
        </w:tc>
      </w:tr>
      <w:tr w:rsidR="00CF001D" w:rsidRPr="008D5774" w:rsidTr="00AC705D">
        <w:trPr>
          <w:trHeight w:val="560"/>
          <w:tblCellSpacing w:w="5" w:type="nil"/>
        </w:trPr>
        <w:tc>
          <w:tcPr>
            <w:tcW w:w="568" w:type="dxa"/>
            <w:vMerge/>
            <w:tcBorders>
              <w:left w:val="single" w:sz="8" w:space="0" w:color="auto"/>
              <w:bottom w:val="single" w:sz="8" w:space="0" w:color="auto"/>
              <w:right w:val="single" w:sz="8" w:space="0" w:color="auto"/>
            </w:tcBorders>
          </w:tcPr>
          <w:p w:rsidR="00CF001D" w:rsidRPr="008D5774" w:rsidRDefault="00CF001D" w:rsidP="00984848">
            <w:pPr>
              <w:spacing w:line="276" w:lineRule="auto"/>
              <w:ind w:hanging="73"/>
              <w:jc w:val="center"/>
              <w:rPr>
                <w:sz w:val="26"/>
                <w:szCs w:val="26"/>
              </w:rPr>
            </w:pPr>
          </w:p>
        </w:tc>
        <w:tc>
          <w:tcPr>
            <w:tcW w:w="2835" w:type="dxa"/>
            <w:vMerge/>
            <w:tcBorders>
              <w:left w:val="single" w:sz="8" w:space="0" w:color="auto"/>
              <w:bottom w:val="single" w:sz="8" w:space="0" w:color="auto"/>
              <w:right w:val="single" w:sz="8" w:space="0" w:color="auto"/>
            </w:tcBorders>
          </w:tcPr>
          <w:p w:rsidR="00CF001D" w:rsidRPr="008D5774" w:rsidRDefault="00CF001D" w:rsidP="00984848">
            <w:pPr>
              <w:spacing w:line="276" w:lineRule="auto"/>
              <w:ind w:hanging="73"/>
              <w:rPr>
                <w:sz w:val="26"/>
                <w:szCs w:val="26"/>
              </w:rPr>
            </w:pPr>
          </w:p>
        </w:tc>
        <w:tc>
          <w:tcPr>
            <w:tcW w:w="1842"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2 711</w:t>
            </w:r>
          </w:p>
        </w:tc>
      </w:tr>
    </w:tbl>
    <w:p w:rsidR="00CF001D" w:rsidRPr="008D5774" w:rsidRDefault="00CF001D" w:rsidP="00AE7182">
      <w:pPr>
        <w:spacing w:line="360" w:lineRule="auto"/>
        <w:ind w:left="6373"/>
        <w:outlineLvl w:val="1"/>
        <w:rPr>
          <w:sz w:val="26"/>
          <w:szCs w:val="26"/>
        </w:rPr>
      </w:pPr>
    </w:p>
    <w:p w:rsidR="00CF001D" w:rsidRDefault="00CF001D" w:rsidP="00AE7182">
      <w:pPr>
        <w:spacing w:line="360" w:lineRule="auto"/>
        <w:jc w:val="center"/>
        <w:rPr>
          <w:sz w:val="28"/>
          <w:szCs w:val="28"/>
        </w:rPr>
      </w:pPr>
      <w:r w:rsidRPr="008D5774">
        <w:rPr>
          <w:sz w:val="28"/>
          <w:szCs w:val="28"/>
        </w:rPr>
        <w:t>2.2. Нормативы затрат на содержание имущества</w:t>
      </w:r>
    </w:p>
    <w:tbl>
      <w:tblPr>
        <w:tblW w:w="9598" w:type="dxa"/>
        <w:tblCellSpacing w:w="5" w:type="nil"/>
        <w:tblInd w:w="-102" w:type="dxa"/>
        <w:tblLayout w:type="fixed"/>
        <w:tblCellMar>
          <w:top w:w="75" w:type="dxa"/>
          <w:left w:w="40" w:type="dxa"/>
          <w:bottom w:w="75" w:type="dxa"/>
          <w:right w:w="40" w:type="dxa"/>
        </w:tblCellMar>
        <w:tblLook w:val="0000"/>
      </w:tblPr>
      <w:tblGrid>
        <w:gridCol w:w="568"/>
        <w:gridCol w:w="3402"/>
        <w:gridCol w:w="1417"/>
        <w:gridCol w:w="1701"/>
        <w:gridCol w:w="2510"/>
      </w:tblGrid>
      <w:tr w:rsidR="00CF001D" w:rsidRPr="008D5774" w:rsidTr="00AC705D">
        <w:trPr>
          <w:trHeight w:val="400"/>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340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товаров, работ, услуг</w:t>
            </w:r>
          </w:p>
        </w:tc>
        <w:tc>
          <w:tcPr>
            <w:tcW w:w="1417"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Единица измерения</w:t>
            </w:r>
          </w:p>
        </w:tc>
        <w:tc>
          <w:tcPr>
            <w:tcW w:w="1701"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Количество</w:t>
            </w:r>
          </w:p>
        </w:tc>
        <w:tc>
          <w:tcPr>
            <w:tcW w:w="2510"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в месяц (не более), руб.*</w:t>
            </w:r>
          </w:p>
        </w:tc>
      </w:tr>
      <w:tr w:rsidR="00CF001D" w:rsidRPr="008D5774" w:rsidTr="00AC705D">
        <w:trPr>
          <w:trHeight w:val="1327"/>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3402"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вычислительной техники</w:t>
            </w:r>
          </w:p>
        </w:tc>
        <w:tc>
          <w:tcPr>
            <w:tcW w:w="141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компьютер</w:t>
            </w:r>
          </w:p>
        </w:tc>
        <w:tc>
          <w:tcPr>
            <w:tcW w:w="1701"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c>
          <w:tcPr>
            <w:tcW w:w="2510"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100</w:t>
            </w:r>
          </w:p>
        </w:tc>
      </w:tr>
      <w:tr w:rsidR="00CF001D" w:rsidRPr="008D5774" w:rsidTr="00AC705D">
        <w:trPr>
          <w:trHeight w:val="1519"/>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3402"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локальных вычислительных сетей</w:t>
            </w:r>
          </w:p>
        </w:tc>
        <w:tc>
          <w:tcPr>
            <w:tcW w:w="141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локальная сеть</w:t>
            </w:r>
          </w:p>
        </w:tc>
        <w:tc>
          <w:tcPr>
            <w:tcW w:w="1701"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2510"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2 500</w:t>
            </w:r>
          </w:p>
        </w:tc>
      </w:tr>
    </w:tbl>
    <w:p w:rsidR="00CF001D" w:rsidRPr="008D5774" w:rsidRDefault="00CF001D" w:rsidP="00AE7182">
      <w:pPr>
        <w:spacing w:line="360" w:lineRule="auto"/>
        <w:jc w:val="center"/>
        <w:rPr>
          <w:sz w:val="28"/>
          <w:szCs w:val="28"/>
        </w:rPr>
      </w:pPr>
    </w:p>
    <w:p w:rsidR="00CF001D" w:rsidRDefault="00CF001D" w:rsidP="00AE7182">
      <w:pPr>
        <w:spacing w:line="360" w:lineRule="auto"/>
        <w:jc w:val="center"/>
        <w:rPr>
          <w:sz w:val="28"/>
          <w:szCs w:val="28"/>
        </w:rPr>
      </w:pPr>
      <w:r w:rsidRPr="008D5774">
        <w:rPr>
          <w:sz w:val="28"/>
          <w:szCs w:val="28"/>
        </w:rPr>
        <w:t>2.3. Нормативы затрат на приобретение прочих работ и услуг, не относящихся к затратам на услуги связи, аренду и содержание имущества</w:t>
      </w:r>
    </w:p>
    <w:tbl>
      <w:tblPr>
        <w:tblW w:w="9591" w:type="dxa"/>
        <w:tblCellSpacing w:w="5" w:type="nil"/>
        <w:tblInd w:w="-102" w:type="dxa"/>
        <w:tblLayout w:type="fixed"/>
        <w:tblCellMar>
          <w:top w:w="75" w:type="dxa"/>
          <w:left w:w="40" w:type="dxa"/>
          <w:bottom w:w="75" w:type="dxa"/>
          <w:right w:w="40" w:type="dxa"/>
        </w:tblCellMar>
        <w:tblLook w:val="0000"/>
      </w:tblPr>
      <w:tblGrid>
        <w:gridCol w:w="505"/>
        <w:gridCol w:w="3181"/>
        <w:gridCol w:w="3544"/>
        <w:gridCol w:w="567"/>
        <w:gridCol w:w="652"/>
        <w:gridCol w:w="1142"/>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3181"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354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товаров, работ, услуг</w:t>
            </w:r>
          </w:p>
        </w:tc>
        <w:tc>
          <w:tcPr>
            <w:tcW w:w="567"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 изм.</w:t>
            </w:r>
          </w:p>
        </w:tc>
        <w:tc>
          <w:tcPr>
            <w:tcW w:w="65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Кол-во</w:t>
            </w:r>
          </w:p>
        </w:tc>
        <w:tc>
          <w:tcPr>
            <w:tcW w:w="114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656"/>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3181"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Сопровождение программного обеспечения и приобретение простых (неисключительных) лицензий на использование программного обеспечения</w:t>
            </w:r>
          </w:p>
        </w:tc>
        <w:tc>
          <w:tcPr>
            <w:tcW w:w="3544"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Сопровождение программного обеспечения «Контурн-Экстерн»</w:t>
            </w:r>
          </w:p>
        </w:tc>
        <w:tc>
          <w:tcPr>
            <w:tcW w:w="567"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15 000</w:t>
            </w:r>
          </w:p>
        </w:tc>
      </w:tr>
      <w:tr w:rsidR="00CF001D" w:rsidRPr="008D5774" w:rsidTr="00AC705D">
        <w:trPr>
          <w:trHeight w:val="884"/>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Сопровождение программного обеспечения «1С Заработная плата и кадры»</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36 000</w:t>
            </w:r>
          </w:p>
        </w:tc>
      </w:tr>
      <w:tr w:rsidR="00CF001D" w:rsidRPr="008D5774" w:rsidTr="00AC705D">
        <w:trPr>
          <w:trHeight w:val="983"/>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color w:val="000000"/>
                <w:sz w:val="26"/>
                <w:szCs w:val="26"/>
              </w:rPr>
              <w:t xml:space="preserve">Приобретение </w:t>
            </w:r>
            <w:r w:rsidRPr="008D5774">
              <w:rPr>
                <w:sz w:val="26"/>
                <w:szCs w:val="26"/>
              </w:rPr>
              <w:t xml:space="preserve">простой (неисключительной) </w:t>
            </w:r>
            <w:r w:rsidRPr="008D5774">
              <w:rPr>
                <w:color w:val="000000"/>
                <w:sz w:val="26"/>
                <w:szCs w:val="26"/>
              </w:rPr>
              <w:t>лицензии на использование программного обеспечения подсистема «ДЕЛО-</w:t>
            </w:r>
            <w:r w:rsidRPr="008D5774">
              <w:rPr>
                <w:color w:val="000000"/>
                <w:sz w:val="26"/>
                <w:szCs w:val="26"/>
                <w:lang w:val="en-US"/>
              </w:rPr>
              <w:t>WEB</w:t>
            </w:r>
            <w:r w:rsidRPr="008D5774">
              <w:rPr>
                <w:color w:val="000000"/>
                <w:sz w:val="26"/>
                <w:szCs w:val="26"/>
              </w:rPr>
              <w:t>»</w:t>
            </w:r>
          </w:p>
        </w:tc>
        <w:tc>
          <w:tcPr>
            <w:tcW w:w="567" w:type="dxa"/>
            <w:vMerge w:val="restart"/>
            <w:tcBorders>
              <w:left w:val="single" w:sz="8" w:space="0" w:color="auto"/>
              <w:right w:val="single" w:sz="8" w:space="0" w:color="auto"/>
            </w:tcBorders>
            <w:vAlign w:val="center"/>
          </w:tcPr>
          <w:p w:rsidR="00CF001D" w:rsidRPr="008D5774" w:rsidRDefault="00CF001D" w:rsidP="00984848">
            <w:pPr>
              <w:ind w:firstLine="102"/>
              <w:jc w:val="center"/>
              <w:rPr>
                <w:color w:val="000000"/>
                <w:sz w:val="26"/>
                <w:szCs w:val="26"/>
              </w:rPr>
            </w:pPr>
            <w:r w:rsidRPr="008D5774">
              <w:rPr>
                <w:color w:val="000000"/>
                <w:sz w:val="26"/>
                <w:szCs w:val="26"/>
              </w:rPr>
              <w:t>шт.</w:t>
            </w:r>
          </w:p>
        </w:tc>
        <w:tc>
          <w:tcPr>
            <w:tcW w:w="652" w:type="dxa"/>
            <w:vMerge w:val="restart"/>
            <w:tcBorders>
              <w:left w:val="single" w:sz="8" w:space="0" w:color="auto"/>
              <w:right w:val="single" w:sz="8" w:space="0" w:color="auto"/>
            </w:tcBorders>
            <w:vAlign w:val="center"/>
          </w:tcPr>
          <w:p w:rsidR="00CF001D" w:rsidRPr="008D5774" w:rsidRDefault="00CF001D" w:rsidP="00984848">
            <w:pPr>
              <w:ind w:left="-64" w:right="-40"/>
              <w:jc w:val="center"/>
              <w:rPr>
                <w:color w:val="000000"/>
                <w:sz w:val="26"/>
                <w:szCs w:val="26"/>
              </w:rPr>
            </w:pPr>
            <w:r w:rsidRPr="008D5774">
              <w:rPr>
                <w:color w:val="000000"/>
                <w:sz w:val="26"/>
                <w:szCs w:val="26"/>
              </w:rPr>
              <w:t>10</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left="-64" w:right="-40"/>
              <w:jc w:val="center"/>
              <w:rPr>
                <w:color w:val="000000"/>
                <w:sz w:val="26"/>
                <w:szCs w:val="26"/>
              </w:rPr>
            </w:pPr>
            <w:r w:rsidRPr="008D5774">
              <w:rPr>
                <w:color w:val="000000"/>
                <w:sz w:val="26"/>
                <w:szCs w:val="26"/>
              </w:rPr>
              <w:t>5 400</w:t>
            </w:r>
          </w:p>
        </w:tc>
      </w:tr>
      <w:tr w:rsidR="00CF001D" w:rsidRPr="008D5774" w:rsidTr="00AC705D">
        <w:trPr>
          <w:trHeight w:val="983"/>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 xml:space="preserve">Сопровождение программного обеспечения </w:t>
            </w:r>
            <w:r w:rsidRPr="008D5774">
              <w:rPr>
                <w:color w:val="000000"/>
                <w:sz w:val="26"/>
                <w:szCs w:val="26"/>
              </w:rPr>
              <w:t>«</w:t>
            </w:r>
            <w:r w:rsidRPr="008D5774">
              <w:rPr>
                <w:sz w:val="26"/>
                <w:szCs w:val="26"/>
              </w:rPr>
              <w:t>Утилита обновления версии ПО «ДЕЛО-Предприятие» под СУБД Oracle</w:t>
            </w:r>
          </w:p>
        </w:tc>
        <w:tc>
          <w:tcPr>
            <w:tcW w:w="567" w:type="dxa"/>
            <w:vMerge/>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p>
        </w:tc>
        <w:tc>
          <w:tcPr>
            <w:tcW w:w="652" w:type="dxa"/>
            <w:vMerge/>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18 000</w:t>
            </w:r>
          </w:p>
        </w:tc>
      </w:tr>
      <w:tr w:rsidR="00CF001D" w:rsidRPr="008D5774" w:rsidTr="00AC705D">
        <w:trPr>
          <w:trHeight w:val="983"/>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color w:val="000000"/>
                <w:sz w:val="26"/>
                <w:szCs w:val="26"/>
              </w:rPr>
              <w:t xml:space="preserve">Приобретение </w:t>
            </w:r>
            <w:r w:rsidRPr="008D5774">
              <w:rPr>
                <w:sz w:val="26"/>
                <w:szCs w:val="26"/>
              </w:rPr>
              <w:t xml:space="preserve">неисключительных имущественных прав </w:t>
            </w:r>
            <w:r w:rsidRPr="008D5774">
              <w:rPr>
                <w:sz w:val="26"/>
                <w:szCs w:val="26"/>
              </w:rPr>
              <w:lastRenderedPageBreak/>
              <w:t xml:space="preserve">(Лицензия) </w:t>
            </w:r>
            <w:r w:rsidRPr="008D5774">
              <w:rPr>
                <w:color w:val="000000"/>
                <w:sz w:val="26"/>
                <w:szCs w:val="26"/>
              </w:rPr>
              <w:t>на использование программного продукта «Астрал-ЭТ» по тарифу Рособрнадзор</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lastRenderedPageBreak/>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3 000</w:t>
            </w:r>
          </w:p>
        </w:tc>
      </w:tr>
      <w:tr w:rsidR="00CF001D" w:rsidRPr="008D5774" w:rsidTr="00AC705D">
        <w:trPr>
          <w:trHeight w:val="983"/>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lang w:val="en-US"/>
              </w:rPr>
            </w:pPr>
            <w:r w:rsidRPr="008D5774">
              <w:rPr>
                <w:rStyle w:val="extended-textshort"/>
                <w:sz w:val="26"/>
                <w:szCs w:val="26"/>
              </w:rPr>
              <w:t>ПО</w:t>
            </w:r>
            <w:r w:rsidRPr="008D5774">
              <w:rPr>
                <w:rStyle w:val="extended-textshort"/>
                <w:sz w:val="26"/>
                <w:szCs w:val="26"/>
                <w:lang w:val="en-US"/>
              </w:rPr>
              <w:t xml:space="preserve"> </w:t>
            </w:r>
            <w:r w:rsidRPr="008D5774">
              <w:rPr>
                <w:rStyle w:val="extended-textshort"/>
                <w:bCs/>
                <w:sz w:val="26"/>
                <w:szCs w:val="26"/>
                <w:lang w:val="en-US"/>
              </w:rPr>
              <w:t>Microsoft</w:t>
            </w:r>
            <w:r w:rsidRPr="008D5774">
              <w:rPr>
                <w:rStyle w:val="extended-textshort"/>
                <w:sz w:val="26"/>
                <w:szCs w:val="26"/>
                <w:lang w:val="en-US"/>
              </w:rPr>
              <w:t xml:space="preserve"> </w:t>
            </w:r>
            <w:r w:rsidRPr="008D5774">
              <w:rPr>
                <w:rStyle w:val="extended-textshort"/>
                <w:bCs/>
                <w:sz w:val="26"/>
                <w:szCs w:val="26"/>
                <w:lang w:val="en-US"/>
              </w:rPr>
              <w:t>Office</w:t>
            </w:r>
            <w:r w:rsidRPr="008D5774">
              <w:rPr>
                <w:rStyle w:val="extended-textshort"/>
                <w:sz w:val="26"/>
                <w:szCs w:val="26"/>
                <w:lang w:val="en-US"/>
              </w:rPr>
              <w:t xml:space="preserve"> </w:t>
            </w:r>
            <w:r w:rsidRPr="008D5774">
              <w:rPr>
                <w:rStyle w:val="extended-textshort"/>
                <w:bCs/>
                <w:sz w:val="26"/>
                <w:szCs w:val="26"/>
                <w:lang w:val="en-US"/>
              </w:rPr>
              <w:t>Home</w:t>
            </w:r>
            <w:r w:rsidRPr="008D5774">
              <w:rPr>
                <w:rStyle w:val="extended-textshort"/>
                <w:sz w:val="26"/>
                <w:szCs w:val="26"/>
                <w:lang w:val="en-US"/>
              </w:rPr>
              <w:t xml:space="preserve"> </w:t>
            </w:r>
            <w:r w:rsidRPr="008D5774">
              <w:rPr>
                <w:rStyle w:val="extended-textshort"/>
                <w:bCs/>
                <w:sz w:val="26"/>
                <w:szCs w:val="26"/>
                <w:lang w:val="en-US"/>
              </w:rPr>
              <w:t>and</w:t>
            </w:r>
            <w:r w:rsidRPr="008D5774">
              <w:rPr>
                <w:rStyle w:val="extended-textshort"/>
                <w:sz w:val="26"/>
                <w:szCs w:val="26"/>
                <w:lang w:val="en-US"/>
              </w:rPr>
              <w:t xml:space="preserve"> </w:t>
            </w:r>
            <w:r w:rsidRPr="008D5774">
              <w:rPr>
                <w:rStyle w:val="extended-textshort"/>
                <w:bCs/>
                <w:sz w:val="26"/>
                <w:szCs w:val="26"/>
                <w:lang w:val="en-US"/>
              </w:rPr>
              <w:t>Business</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15 000</w:t>
            </w:r>
          </w:p>
        </w:tc>
      </w:tr>
      <w:tr w:rsidR="00CF001D" w:rsidRPr="008D5774" w:rsidTr="00AC705D">
        <w:trPr>
          <w:trHeight w:val="983"/>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color w:val="000000"/>
                <w:sz w:val="26"/>
                <w:szCs w:val="26"/>
              </w:rPr>
            </w:pPr>
            <w:r w:rsidRPr="008D5774">
              <w:rPr>
                <w:bCs/>
                <w:sz w:val="26"/>
                <w:szCs w:val="26"/>
              </w:rPr>
              <w:t>ПО</w:t>
            </w:r>
            <w:r w:rsidRPr="008D5774">
              <w:rPr>
                <w:sz w:val="26"/>
                <w:szCs w:val="26"/>
              </w:rPr>
              <w:t xml:space="preserve"> </w:t>
            </w:r>
            <w:r w:rsidRPr="008D5774">
              <w:rPr>
                <w:bCs/>
                <w:sz w:val="26"/>
                <w:szCs w:val="26"/>
              </w:rPr>
              <w:t>Microsoft</w:t>
            </w:r>
            <w:r w:rsidRPr="008D5774">
              <w:rPr>
                <w:sz w:val="26"/>
                <w:szCs w:val="26"/>
              </w:rPr>
              <w:t xml:space="preserve"> </w:t>
            </w:r>
            <w:r w:rsidRPr="008D5774">
              <w:rPr>
                <w:bCs/>
                <w:sz w:val="26"/>
                <w:szCs w:val="26"/>
              </w:rPr>
              <w:t>Windows</w:t>
            </w:r>
            <w:r w:rsidRPr="008D5774">
              <w:rPr>
                <w:sz w:val="26"/>
                <w:szCs w:val="26"/>
              </w:rPr>
              <w:t xml:space="preserve"> </w:t>
            </w:r>
            <w:r w:rsidRPr="008D5774">
              <w:rPr>
                <w:bCs/>
                <w:sz w:val="26"/>
                <w:szCs w:val="26"/>
              </w:rPr>
              <w:t>10</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10 000</w:t>
            </w:r>
          </w:p>
        </w:tc>
      </w:tr>
      <w:tr w:rsidR="00CF001D" w:rsidRPr="008D5774" w:rsidTr="00AC705D">
        <w:trPr>
          <w:trHeight w:val="983"/>
          <w:tblCellSpacing w:w="5" w:type="nil"/>
        </w:trPr>
        <w:tc>
          <w:tcPr>
            <w:tcW w:w="505" w:type="dxa"/>
            <w:vMerge w:val="restart"/>
            <w:tcBorders>
              <w:top w:val="single" w:sz="4"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3181" w:type="dxa"/>
            <w:vMerge w:val="restart"/>
            <w:tcBorders>
              <w:top w:val="single" w:sz="4"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Сопровождение справочно-правовых систем</w:t>
            </w:r>
          </w:p>
        </w:tc>
        <w:tc>
          <w:tcPr>
            <w:tcW w:w="3544"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неисключительных прав использования справочной системы «Госфинансы»</w:t>
            </w:r>
          </w:p>
        </w:tc>
        <w:tc>
          <w:tcPr>
            <w:tcW w:w="567"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80 000</w:t>
            </w:r>
          </w:p>
        </w:tc>
      </w:tr>
      <w:tr w:rsidR="00CF001D" w:rsidRPr="008D5774" w:rsidTr="00AC705D">
        <w:trPr>
          <w:trHeight w:val="983"/>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rsidR="00CF001D" w:rsidRPr="008D5774" w:rsidRDefault="00CF001D" w:rsidP="00984848">
            <w:pPr>
              <w:rPr>
                <w:sz w:val="26"/>
                <w:szCs w:val="26"/>
              </w:rPr>
            </w:pPr>
          </w:p>
        </w:tc>
        <w:tc>
          <w:tcPr>
            <w:tcW w:w="3544"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Информационные услуги по СПС «Консультант</w:t>
            </w:r>
          </w:p>
          <w:p w:rsidR="00CF001D" w:rsidRPr="008D5774" w:rsidRDefault="00CF001D" w:rsidP="00984848">
            <w:pPr>
              <w:rPr>
                <w:sz w:val="26"/>
                <w:szCs w:val="26"/>
              </w:rPr>
            </w:pPr>
            <w:r w:rsidRPr="008D5774">
              <w:rPr>
                <w:sz w:val="26"/>
                <w:szCs w:val="26"/>
              </w:rPr>
              <w:t>Бюджетные организации смарт-комплект»</w:t>
            </w:r>
          </w:p>
        </w:tc>
        <w:tc>
          <w:tcPr>
            <w:tcW w:w="567"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120 000</w:t>
            </w:r>
          </w:p>
        </w:tc>
      </w:tr>
      <w:tr w:rsidR="00CF001D" w:rsidRPr="008D5774" w:rsidTr="00AC705D">
        <w:trPr>
          <w:trHeight w:val="983"/>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Сопровождение справочно-правовой системы «Гарант»</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70 000</w:t>
            </w:r>
          </w:p>
        </w:tc>
      </w:tr>
      <w:tr w:rsidR="00CF001D" w:rsidRPr="008D5774" w:rsidTr="00AC705D">
        <w:trPr>
          <w:trHeight w:val="1514"/>
          <w:tblCellSpacing w:w="5" w:type="nil"/>
        </w:trPr>
        <w:tc>
          <w:tcPr>
            <w:tcW w:w="505"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3.</w:t>
            </w:r>
          </w:p>
        </w:tc>
        <w:tc>
          <w:tcPr>
            <w:tcW w:w="3181"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Приобретение простых (неисключительных) лицензий на использование программного обеспечения по защите информации</w:t>
            </w:r>
          </w:p>
        </w:tc>
        <w:tc>
          <w:tcPr>
            <w:tcW w:w="3544"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Продление лицензии программного обеспечения «Антивирус Касперский»</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30</w:t>
            </w:r>
          </w:p>
        </w:tc>
        <w:tc>
          <w:tcPr>
            <w:tcW w:w="1142"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450</w:t>
            </w:r>
          </w:p>
        </w:tc>
      </w:tr>
      <w:tr w:rsidR="00CF001D" w:rsidRPr="008D5774" w:rsidTr="00AC705D">
        <w:trPr>
          <w:trHeight w:val="656"/>
          <w:tblCellSpacing w:w="5" w:type="nil"/>
        </w:trPr>
        <w:tc>
          <w:tcPr>
            <w:tcW w:w="505"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3181"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rPr>
                <w:color w:val="000000"/>
                <w:sz w:val="26"/>
                <w:szCs w:val="26"/>
              </w:rPr>
            </w:pPr>
            <w:r w:rsidRPr="008D5774">
              <w:rPr>
                <w:color w:val="000000"/>
                <w:sz w:val="26"/>
                <w:szCs w:val="26"/>
              </w:rPr>
              <w:t>Монтаж (установка), дооборудование и наладка оборудования</w:t>
            </w:r>
          </w:p>
        </w:tc>
        <w:tc>
          <w:tcPr>
            <w:tcW w:w="3544"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rPr>
                <w:color w:val="000000"/>
                <w:sz w:val="26"/>
                <w:szCs w:val="26"/>
              </w:rPr>
            </w:pPr>
            <w:r w:rsidRPr="008D5774">
              <w:rPr>
                <w:color w:val="000000"/>
                <w:sz w:val="26"/>
                <w:szCs w:val="26"/>
              </w:rPr>
              <w:t>Монтаж локальной вычислительной сети</w:t>
            </w:r>
          </w:p>
        </w:tc>
        <w:tc>
          <w:tcPr>
            <w:tcW w:w="567"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локальная сеть</w:t>
            </w:r>
          </w:p>
        </w:tc>
        <w:tc>
          <w:tcPr>
            <w:tcW w:w="652"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42" w:type="dxa"/>
            <w:tcBorders>
              <w:top w:val="single" w:sz="4"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22 000</w:t>
            </w:r>
          </w:p>
        </w:tc>
      </w:tr>
    </w:tbl>
    <w:p w:rsidR="00CF001D" w:rsidRPr="008D5774" w:rsidRDefault="00CF001D" w:rsidP="00AE7182">
      <w:pPr>
        <w:pStyle w:val="aa"/>
        <w:widowControl/>
        <w:tabs>
          <w:tab w:val="left" w:pos="0"/>
        </w:tabs>
        <w:spacing w:line="360" w:lineRule="auto"/>
        <w:ind w:left="0" w:firstLine="851"/>
        <w:rPr>
          <w:sz w:val="28"/>
          <w:szCs w:val="28"/>
        </w:rPr>
      </w:pPr>
    </w:p>
    <w:p w:rsidR="00CF001D" w:rsidRDefault="00CF001D" w:rsidP="00AE7182">
      <w:pPr>
        <w:spacing w:line="360" w:lineRule="auto"/>
        <w:jc w:val="center"/>
        <w:rPr>
          <w:sz w:val="28"/>
          <w:szCs w:val="28"/>
        </w:rPr>
      </w:pPr>
      <w:r w:rsidRPr="008D5774">
        <w:rPr>
          <w:sz w:val="28"/>
          <w:szCs w:val="28"/>
        </w:rPr>
        <w:t>2.4. Нормативы затрат на приобретение материальных запасов</w:t>
      </w:r>
    </w:p>
    <w:tbl>
      <w:tblPr>
        <w:tblW w:w="9640" w:type="dxa"/>
        <w:tblCellSpacing w:w="5" w:type="nil"/>
        <w:tblInd w:w="-102" w:type="dxa"/>
        <w:tblLayout w:type="fixed"/>
        <w:tblCellMar>
          <w:top w:w="75" w:type="dxa"/>
          <w:left w:w="40" w:type="dxa"/>
          <w:bottom w:w="75" w:type="dxa"/>
          <w:right w:w="40" w:type="dxa"/>
        </w:tblCellMar>
        <w:tblLook w:val="0000"/>
      </w:tblPr>
      <w:tblGrid>
        <w:gridCol w:w="505"/>
        <w:gridCol w:w="3181"/>
        <w:gridCol w:w="2410"/>
        <w:gridCol w:w="567"/>
        <w:gridCol w:w="709"/>
        <w:gridCol w:w="1134"/>
        <w:gridCol w:w="1134"/>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3181"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410"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товара</w:t>
            </w:r>
          </w:p>
        </w:tc>
        <w:tc>
          <w:tcPr>
            <w:tcW w:w="567"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Ед.изм.</w:t>
            </w:r>
          </w:p>
        </w:tc>
        <w:tc>
          <w:tcPr>
            <w:tcW w:w="70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Кол-во</w:t>
            </w:r>
          </w:p>
        </w:tc>
        <w:tc>
          <w:tcPr>
            <w:tcW w:w="113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Срок эксплуатации (год)</w:t>
            </w:r>
          </w:p>
        </w:tc>
        <w:tc>
          <w:tcPr>
            <w:tcW w:w="113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570"/>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3181"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мониторов</w:t>
            </w:r>
          </w:p>
        </w:tc>
        <w:tc>
          <w:tcPr>
            <w:tcW w:w="2410"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Монитор</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18 000</w:t>
            </w:r>
          </w:p>
        </w:tc>
      </w:tr>
      <w:tr w:rsidR="00CF001D" w:rsidRPr="008D5774" w:rsidTr="00AC705D">
        <w:trPr>
          <w:trHeight w:val="548"/>
          <w:tblCellSpacing w:w="5" w:type="nil"/>
        </w:trPr>
        <w:tc>
          <w:tcPr>
            <w:tcW w:w="505"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3181"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Приобретение системных блоков</w:t>
            </w:r>
          </w:p>
        </w:tc>
        <w:tc>
          <w:tcPr>
            <w:tcW w:w="2410"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Системный блок</w:t>
            </w:r>
          </w:p>
        </w:tc>
        <w:tc>
          <w:tcPr>
            <w:tcW w:w="567"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134"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40 000</w:t>
            </w:r>
          </w:p>
        </w:tc>
      </w:tr>
      <w:tr w:rsidR="00CF001D" w:rsidRPr="008D5774" w:rsidTr="00AC705D">
        <w:trPr>
          <w:trHeight w:val="374"/>
          <w:tblCellSpacing w:w="5" w:type="nil"/>
        </w:trPr>
        <w:tc>
          <w:tcPr>
            <w:tcW w:w="505" w:type="dxa"/>
            <w:vMerge w:val="restart"/>
            <w:tcBorders>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lastRenderedPageBreak/>
              <w:t>3.</w:t>
            </w:r>
          </w:p>
        </w:tc>
        <w:tc>
          <w:tcPr>
            <w:tcW w:w="3181" w:type="dxa"/>
            <w:vMerge w:val="restart"/>
            <w:tcBorders>
              <w:left w:val="single" w:sz="8" w:space="0" w:color="auto"/>
              <w:right w:val="single" w:sz="8" w:space="0" w:color="auto"/>
            </w:tcBorders>
          </w:tcPr>
          <w:p w:rsidR="00CF001D" w:rsidRPr="008D5774" w:rsidRDefault="00CF001D" w:rsidP="00984848">
            <w:pPr>
              <w:rPr>
                <w:sz w:val="26"/>
                <w:szCs w:val="26"/>
              </w:rPr>
            </w:pPr>
            <w:r w:rsidRPr="008D5774">
              <w:rPr>
                <w:sz w:val="26"/>
                <w:szCs w:val="26"/>
              </w:rPr>
              <w:t xml:space="preserve">Приобретение </w:t>
            </w:r>
            <w:r w:rsidRPr="008D5774">
              <w:rPr>
                <w:color w:val="000000"/>
                <w:sz w:val="26"/>
                <w:szCs w:val="26"/>
              </w:rPr>
              <w:t>расходных материалов для принтеров, многофункциональных устройств, копировальных аппаратов и иной оргтехники</w:t>
            </w:r>
          </w:p>
        </w:tc>
        <w:tc>
          <w:tcPr>
            <w:tcW w:w="2410"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Заправка картриджа (для черно-белой печати)</w:t>
            </w:r>
          </w:p>
        </w:tc>
        <w:tc>
          <w:tcPr>
            <w:tcW w:w="567"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51</w:t>
            </w:r>
          </w:p>
        </w:tc>
        <w:tc>
          <w:tcPr>
            <w:tcW w:w="1134"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w:t>
            </w:r>
          </w:p>
        </w:tc>
        <w:tc>
          <w:tcPr>
            <w:tcW w:w="1134" w:type="dxa"/>
            <w:tcBorders>
              <w:left w:val="single" w:sz="8" w:space="0" w:color="auto"/>
              <w:bottom w:val="single" w:sz="4"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300</w:t>
            </w:r>
          </w:p>
        </w:tc>
      </w:tr>
      <w:tr w:rsidR="00CF001D" w:rsidRPr="008D5774" w:rsidTr="00AC705D">
        <w:trPr>
          <w:trHeight w:val="454"/>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rsidR="00CF001D" w:rsidRPr="008D5774" w:rsidRDefault="00CF001D" w:rsidP="00984848">
            <w:pPr>
              <w:rPr>
                <w:sz w:val="26"/>
                <w:szCs w:val="26"/>
              </w:rPr>
            </w:pPr>
          </w:p>
        </w:tc>
        <w:tc>
          <w:tcPr>
            <w:tcW w:w="2410"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Заправка картриджа (для цветной печати)</w:t>
            </w:r>
          </w:p>
        </w:tc>
        <w:tc>
          <w:tcPr>
            <w:tcW w:w="567" w:type="dxa"/>
            <w:tcBorders>
              <w:left w:val="single" w:sz="8" w:space="0" w:color="auto"/>
              <w:bottom w:val="single" w:sz="4" w:space="0" w:color="auto"/>
              <w:right w:val="single" w:sz="8" w:space="0" w:color="auto"/>
            </w:tcBorders>
          </w:tcPr>
          <w:p w:rsidR="00CF001D" w:rsidRPr="008D5774" w:rsidRDefault="00CF001D" w:rsidP="00984848">
            <w:r w:rsidRPr="008D5774">
              <w:rPr>
                <w:sz w:val="26"/>
                <w:szCs w:val="26"/>
              </w:rPr>
              <w:t>шт.</w:t>
            </w:r>
          </w:p>
        </w:tc>
        <w:tc>
          <w:tcPr>
            <w:tcW w:w="709"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34"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w:t>
            </w:r>
          </w:p>
        </w:tc>
        <w:tc>
          <w:tcPr>
            <w:tcW w:w="1134" w:type="dxa"/>
            <w:tcBorders>
              <w:left w:val="single" w:sz="8" w:space="0" w:color="auto"/>
              <w:bottom w:val="single" w:sz="4"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1 000</w:t>
            </w:r>
          </w:p>
        </w:tc>
      </w:tr>
      <w:tr w:rsidR="00CF001D" w:rsidRPr="008D5774" w:rsidTr="00AC705D">
        <w:trPr>
          <w:trHeight w:val="384"/>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181" w:type="dxa"/>
            <w:vMerge/>
            <w:tcBorders>
              <w:left w:val="single" w:sz="8" w:space="0" w:color="auto"/>
              <w:bottom w:val="single" w:sz="8" w:space="0" w:color="auto"/>
              <w:right w:val="single" w:sz="8" w:space="0" w:color="auto"/>
            </w:tcBorders>
          </w:tcPr>
          <w:p w:rsidR="00CF001D" w:rsidRPr="008D5774" w:rsidRDefault="00CF001D" w:rsidP="00984848">
            <w:pPr>
              <w:rPr>
                <w:sz w:val="26"/>
                <w:szCs w:val="26"/>
              </w:rPr>
            </w:pPr>
          </w:p>
        </w:tc>
        <w:tc>
          <w:tcPr>
            <w:tcW w:w="2410" w:type="dxa"/>
            <w:tcBorders>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Заправка картриджа (для копировальных аппаратов)</w:t>
            </w:r>
          </w:p>
        </w:tc>
        <w:tc>
          <w:tcPr>
            <w:tcW w:w="567" w:type="dxa"/>
            <w:tcBorders>
              <w:left w:val="single" w:sz="8" w:space="0" w:color="auto"/>
              <w:bottom w:val="single" w:sz="8" w:space="0" w:color="auto"/>
              <w:right w:val="single" w:sz="8" w:space="0" w:color="auto"/>
            </w:tcBorders>
          </w:tcPr>
          <w:p w:rsidR="00CF001D" w:rsidRPr="008D5774" w:rsidRDefault="00CF001D" w:rsidP="00984848">
            <w:r w:rsidRPr="008D5774">
              <w:rPr>
                <w:sz w:val="26"/>
                <w:szCs w:val="26"/>
              </w:rPr>
              <w:t>шт.</w:t>
            </w:r>
          </w:p>
        </w:tc>
        <w:tc>
          <w:tcPr>
            <w:tcW w:w="709" w:type="dxa"/>
            <w:tcBorders>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12</w:t>
            </w:r>
          </w:p>
        </w:tc>
        <w:tc>
          <w:tcPr>
            <w:tcW w:w="1134" w:type="dxa"/>
            <w:tcBorders>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w:t>
            </w:r>
          </w:p>
        </w:tc>
        <w:tc>
          <w:tcPr>
            <w:tcW w:w="1134" w:type="dxa"/>
            <w:tcBorders>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600</w:t>
            </w:r>
          </w:p>
        </w:tc>
      </w:tr>
      <w:tr w:rsidR="00CF001D" w:rsidRPr="008D5774"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3181"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других запасных частей для вычислительной техники</w:t>
            </w:r>
          </w:p>
        </w:tc>
        <w:tc>
          <w:tcPr>
            <w:tcW w:w="2410"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Презентер</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7 000</w:t>
            </w:r>
          </w:p>
        </w:tc>
      </w:tr>
    </w:tbl>
    <w:p w:rsidR="00CF001D" w:rsidRPr="008D5774" w:rsidRDefault="00CF001D" w:rsidP="00AE7182">
      <w:pPr>
        <w:pStyle w:val="aa"/>
        <w:widowControl/>
        <w:tabs>
          <w:tab w:val="left" w:pos="0"/>
        </w:tabs>
        <w:spacing w:line="360" w:lineRule="auto"/>
        <w:ind w:left="0" w:firstLine="851"/>
        <w:rPr>
          <w:sz w:val="28"/>
          <w:szCs w:val="28"/>
        </w:rPr>
      </w:pPr>
    </w:p>
    <w:p w:rsidR="00CF001D" w:rsidRPr="008D5774" w:rsidRDefault="00CF001D" w:rsidP="00AE7182">
      <w:pPr>
        <w:spacing w:line="360" w:lineRule="auto"/>
        <w:jc w:val="center"/>
        <w:rPr>
          <w:sz w:val="28"/>
          <w:szCs w:val="28"/>
        </w:rPr>
      </w:pPr>
      <w:r w:rsidRPr="008D5774">
        <w:rPr>
          <w:sz w:val="28"/>
          <w:szCs w:val="28"/>
        </w:rPr>
        <w:t>2.5. Нормативы затрат на оплату расходов по договорам</w:t>
      </w:r>
    </w:p>
    <w:p w:rsidR="00CF001D" w:rsidRPr="008D5774" w:rsidRDefault="00CF001D" w:rsidP="00AE7182">
      <w:pPr>
        <w:spacing w:line="360" w:lineRule="auto"/>
        <w:jc w:val="center"/>
        <w:rPr>
          <w:sz w:val="28"/>
          <w:szCs w:val="28"/>
        </w:rPr>
      </w:pPr>
      <w:r w:rsidRPr="008D5774">
        <w:rPr>
          <w:sz w:val="28"/>
          <w:szCs w:val="28"/>
        </w:rPr>
        <w:t>об оказании услуг, связанных с проездом и наймом жилого помещения</w:t>
      </w:r>
    </w:p>
    <w:p w:rsidR="00CF001D" w:rsidRDefault="00CF001D" w:rsidP="00AE7182">
      <w:pPr>
        <w:spacing w:line="360" w:lineRule="auto"/>
        <w:jc w:val="center"/>
        <w:rPr>
          <w:sz w:val="28"/>
          <w:szCs w:val="28"/>
        </w:rPr>
      </w:pPr>
      <w:r w:rsidRPr="008D5774">
        <w:rPr>
          <w:sz w:val="28"/>
          <w:szCs w:val="28"/>
        </w:rPr>
        <w:t>в связи с командированием работников, заключаемым со сторонними организациями</w:t>
      </w:r>
    </w:p>
    <w:tbl>
      <w:tblPr>
        <w:tblW w:w="9638" w:type="dxa"/>
        <w:tblCellSpacing w:w="5" w:type="nil"/>
        <w:tblInd w:w="-102" w:type="dxa"/>
        <w:tblLayout w:type="fixed"/>
        <w:tblCellMar>
          <w:top w:w="75" w:type="dxa"/>
          <w:left w:w="40" w:type="dxa"/>
          <w:bottom w:w="75" w:type="dxa"/>
          <w:right w:w="40" w:type="dxa"/>
        </w:tblCellMar>
        <w:tblLook w:val="0000"/>
      </w:tblPr>
      <w:tblGrid>
        <w:gridCol w:w="520"/>
        <w:gridCol w:w="1988"/>
        <w:gridCol w:w="1386"/>
        <w:gridCol w:w="1484"/>
        <w:gridCol w:w="2029"/>
        <w:gridCol w:w="1540"/>
        <w:gridCol w:w="691"/>
      </w:tblGrid>
      <w:tr w:rsidR="00CF001D" w:rsidRPr="008D5774" w:rsidTr="00AC705D">
        <w:trPr>
          <w:trHeight w:val="1357"/>
          <w:tblCellSpacing w:w="5" w:type="nil"/>
        </w:trPr>
        <w:tc>
          <w:tcPr>
            <w:tcW w:w="520"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69"/>
              <w:jc w:val="center"/>
              <w:rPr>
                <w:sz w:val="26"/>
                <w:szCs w:val="26"/>
              </w:rPr>
            </w:pPr>
            <w:r w:rsidRPr="008D5774">
              <w:rPr>
                <w:sz w:val="26"/>
                <w:szCs w:val="26"/>
              </w:rPr>
              <w:t>№ п/п</w:t>
            </w:r>
          </w:p>
        </w:tc>
        <w:tc>
          <w:tcPr>
            <w:tcW w:w="198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69"/>
              <w:jc w:val="center"/>
              <w:rPr>
                <w:sz w:val="26"/>
                <w:szCs w:val="26"/>
              </w:rPr>
            </w:pPr>
            <w:r w:rsidRPr="008D5774">
              <w:rPr>
                <w:sz w:val="26"/>
                <w:szCs w:val="26"/>
              </w:rPr>
              <w:t>Наименование товаров, работ, услуг</w:t>
            </w:r>
          </w:p>
        </w:tc>
        <w:tc>
          <w:tcPr>
            <w:tcW w:w="1386"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Количество работников</w:t>
            </w:r>
          </w:p>
        </w:tc>
        <w:tc>
          <w:tcPr>
            <w:tcW w:w="148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left="-64" w:right="-40"/>
              <w:jc w:val="center"/>
              <w:rPr>
                <w:sz w:val="26"/>
                <w:szCs w:val="26"/>
              </w:rPr>
            </w:pPr>
            <w:r w:rsidRPr="008D5774">
              <w:rPr>
                <w:sz w:val="26"/>
                <w:szCs w:val="26"/>
              </w:rPr>
              <w:t>Вид транспорта</w:t>
            </w:r>
          </w:p>
        </w:tc>
        <w:tc>
          <w:tcPr>
            <w:tcW w:w="202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left="-64" w:right="-40"/>
              <w:jc w:val="center"/>
              <w:rPr>
                <w:sz w:val="26"/>
                <w:szCs w:val="26"/>
              </w:rPr>
            </w:pPr>
            <w:r w:rsidRPr="008D5774">
              <w:rPr>
                <w:sz w:val="26"/>
                <w:szCs w:val="26"/>
              </w:rPr>
              <w:t>Цена проезда к месту командиро-вания и обратно (не более), руб.*</w:t>
            </w:r>
          </w:p>
        </w:tc>
        <w:tc>
          <w:tcPr>
            <w:tcW w:w="1540"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left="-64" w:right="-40"/>
              <w:jc w:val="center"/>
              <w:rPr>
                <w:sz w:val="26"/>
                <w:szCs w:val="26"/>
              </w:rPr>
            </w:pPr>
            <w:r w:rsidRPr="008D5774">
              <w:rPr>
                <w:sz w:val="26"/>
                <w:szCs w:val="26"/>
              </w:rPr>
              <w:t>Цена найма жилого помещения за сутки, руб.</w:t>
            </w:r>
          </w:p>
        </w:tc>
        <w:tc>
          <w:tcPr>
            <w:tcW w:w="691"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left="-64" w:right="-40"/>
              <w:jc w:val="center"/>
              <w:rPr>
                <w:sz w:val="26"/>
                <w:szCs w:val="26"/>
              </w:rPr>
            </w:pPr>
            <w:r w:rsidRPr="008D5774">
              <w:rPr>
                <w:sz w:val="26"/>
                <w:szCs w:val="26"/>
              </w:rPr>
              <w:t>Кол-во суток</w:t>
            </w:r>
          </w:p>
        </w:tc>
      </w:tr>
      <w:tr w:rsidR="00CF001D" w:rsidRPr="008D5774" w:rsidTr="00AC705D">
        <w:trPr>
          <w:trHeight w:val="548"/>
          <w:tblCellSpacing w:w="5" w:type="nil"/>
        </w:trPr>
        <w:tc>
          <w:tcPr>
            <w:tcW w:w="520"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1988"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Командирование в г. Самара</w:t>
            </w:r>
          </w:p>
        </w:tc>
        <w:tc>
          <w:tcPr>
            <w:tcW w:w="1386"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не более 5</w:t>
            </w:r>
          </w:p>
        </w:tc>
        <w:tc>
          <w:tcPr>
            <w:tcW w:w="1484" w:type="dxa"/>
            <w:tcBorders>
              <w:left w:val="single" w:sz="8" w:space="0" w:color="auto"/>
              <w:bottom w:val="single" w:sz="4" w:space="0" w:color="auto"/>
              <w:right w:val="single" w:sz="8" w:space="0" w:color="auto"/>
            </w:tcBorders>
          </w:tcPr>
          <w:p w:rsidR="00CF001D" w:rsidRPr="008D5774" w:rsidRDefault="00CF001D" w:rsidP="00984848">
            <w:pPr>
              <w:widowControl/>
              <w:jc w:val="center"/>
              <w:rPr>
                <w:sz w:val="26"/>
                <w:szCs w:val="26"/>
              </w:rPr>
            </w:pPr>
            <w:r w:rsidRPr="008D5774">
              <w:rPr>
                <w:rFonts w:eastAsia="Calibri"/>
                <w:sz w:val="26"/>
                <w:szCs w:val="26"/>
              </w:rPr>
              <w:t>другой транспорт общего пользования (кроме такси)</w:t>
            </w:r>
          </w:p>
        </w:tc>
        <w:tc>
          <w:tcPr>
            <w:tcW w:w="2029"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800</w:t>
            </w:r>
          </w:p>
        </w:tc>
        <w:tc>
          <w:tcPr>
            <w:tcW w:w="1540"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w:t>
            </w:r>
          </w:p>
        </w:tc>
        <w:tc>
          <w:tcPr>
            <w:tcW w:w="691"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w:t>
            </w:r>
          </w:p>
        </w:tc>
      </w:tr>
      <w:tr w:rsidR="00CF001D" w:rsidRPr="008D5774" w:rsidTr="00AC705D">
        <w:trPr>
          <w:trHeight w:val="1500"/>
          <w:tblCellSpacing w:w="5" w:type="nil"/>
        </w:trPr>
        <w:tc>
          <w:tcPr>
            <w:tcW w:w="520" w:type="dxa"/>
            <w:vMerge w:val="restart"/>
            <w:tcBorders>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1988" w:type="dxa"/>
            <w:vMerge w:val="restart"/>
            <w:tcBorders>
              <w:left w:val="single" w:sz="8" w:space="0" w:color="auto"/>
              <w:right w:val="single" w:sz="8" w:space="0" w:color="auto"/>
            </w:tcBorders>
          </w:tcPr>
          <w:p w:rsidR="00CF001D" w:rsidRPr="008D5774" w:rsidRDefault="00CF001D" w:rsidP="00984848">
            <w:pPr>
              <w:rPr>
                <w:sz w:val="26"/>
                <w:szCs w:val="26"/>
              </w:rPr>
            </w:pPr>
            <w:r w:rsidRPr="008D5774">
              <w:rPr>
                <w:sz w:val="26"/>
                <w:szCs w:val="26"/>
              </w:rPr>
              <w:t>Командирование  в пункты, кроме г. Самара</w:t>
            </w:r>
          </w:p>
        </w:tc>
        <w:tc>
          <w:tcPr>
            <w:tcW w:w="1386" w:type="dxa"/>
            <w:vMerge w:val="restart"/>
            <w:tcBorders>
              <w:left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не более 3</w:t>
            </w:r>
          </w:p>
        </w:tc>
        <w:tc>
          <w:tcPr>
            <w:tcW w:w="1484"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железно-дорожный транспорт</w:t>
            </w:r>
          </w:p>
        </w:tc>
        <w:tc>
          <w:tcPr>
            <w:tcW w:w="2029" w:type="dxa"/>
            <w:tcBorders>
              <w:left w:val="single" w:sz="8" w:space="0" w:color="auto"/>
              <w:bottom w:val="single" w:sz="4" w:space="0" w:color="auto"/>
              <w:right w:val="single" w:sz="8" w:space="0" w:color="auto"/>
            </w:tcBorders>
          </w:tcPr>
          <w:p w:rsidR="00CF001D" w:rsidRPr="008D5774" w:rsidRDefault="00CF001D" w:rsidP="00984848">
            <w:pPr>
              <w:widowControl/>
              <w:ind w:firstLine="7"/>
              <w:rPr>
                <w:sz w:val="26"/>
                <w:szCs w:val="26"/>
              </w:rPr>
            </w:pPr>
            <w:r w:rsidRPr="008D5774">
              <w:rPr>
                <w:rFonts w:eastAsia="Calibri"/>
                <w:sz w:val="26"/>
                <w:szCs w:val="26"/>
              </w:rPr>
              <w:t>в вагоне купейном или в вагоне категории "С" с местами для сидения</w:t>
            </w:r>
          </w:p>
        </w:tc>
        <w:tc>
          <w:tcPr>
            <w:tcW w:w="1540" w:type="dxa"/>
            <w:vMerge w:val="restart"/>
            <w:tcBorders>
              <w:left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не более 5 000</w:t>
            </w:r>
          </w:p>
        </w:tc>
        <w:tc>
          <w:tcPr>
            <w:tcW w:w="691" w:type="dxa"/>
            <w:vMerge w:val="restart"/>
            <w:tcBorders>
              <w:left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5</w:t>
            </w:r>
          </w:p>
        </w:tc>
      </w:tr>
      <w:tr w:rsidR="00CF001D" w:rsidRPr="008D5774" w:rsidTr="00AC705D">
        <w:trPr>
          <w:trHeight w:val="548"/>
          <w:tblCellSpacing w:w="5" w:type="nil"/>
        </w:trPr>
        <w:tc>
          <w:tcPr>
            <w:tcW w:w="520"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1988" w:type="dxa"/>
            <w:vMerge/>
            <w:tcBorders>
              <w:left w:val="single" w:sz="8" w:space="0" w:color="auto"/>
              <w:right w:val="single" w:sz="8" w:space="0" w:color="auto"/>
            </w:tcBorders>
          </w:tcPr>
          <w:p w:rsidR="00CF001D" w:rsidRPr="008D5774" w:rsidRDefault="00CF001D" w:rsidP="00984848">
            <w:pPr>
              <w:rPr>
                <w:sz w:val="26"/>
                <w:szCs w:val="26"/>
              </w:rPr>
            </w:pPr>
          </w:p>
        </w:tc>
        <w:tc>
          <w:tcPr>
            <w:tcW w:w="1386" w:type="dxa"/>
            <w:vMerge/>
            <w:tcBorders>
              <w:left w:val="single" w:sz="8" w:space="0" w:color="auto"/>
              <w:right w:val="single" w:sz="8" w:space="0" w:color="auto"/>
            </w:tcBorders>
          </w:tcPr>
          <w:p w:rsidR="00CF001D" w:rsidRPr="008D5774" w:rsidRDefault="00CF001D" w:rsidP="00984848">
            <w:pPr>
              <w:jc w:val="center"/>
              <w:rPr>
                <w:sz w:val="26"/>
                <w:szCs w:val="26"/>
              </w:rPr>
            </w:pPr>
          </w:p>
        </w:tc>
        <w:tc>
          <w:tcPr>
            <w:tcW w:w="148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водный транспорт</w:t>
            </w:r>
          </w:p>
        </w:tc>
        <w:tc>
          <w:tcPr>
            <w:tcW w:w="2029" w:type="dxa"/>
            <w:tcBorders>
              <w:left w:val="single" w:sz="8" w:space="0" w:color="auto"/>
              <w:bottom w:val="single" w:sz="4" w:space="0" w:color="auto"/>
              <w:right w:val="single" w:sz="8" w:space="0" w:color="auto"/>
            </w:tcBorders>
          </w:tcPr>
          <w:p w:rsidR="00CF001D" w:rsidRPr="008D5774" w:rsidRDefault="00CF001D" w:rsidP="00984848">
            <w:pPr>
              <w:widowControl/>
              <w:rPr>
                <w:rFonts w:eastAsia="Calibri"/>
                <w:sz w:val="26"/>
                <w:szCs w:val="26"/>
              </w:rPr>
            </w:pPr>
            <w:r w:rsidRPr="008D5774">
              <w:rPr>
                <w:rFonts w:eastAsia="Calibri"/>
                <w:sz w:val="26"/>
                <w:szCs w:val="26"/>
              </w:rPr>
              <w:t xml:space="preserve">по тарифам, устанавливаемым перевозчиком, но не выше стоимости проезда в двухместной каюте с </w:t>
            </w:r>
            <w:r w:rsidRPr="008D5774">
              <w:rPr>
                <w:rFonts w:eastAsia="Calibri"/>
                <w:sz w:val="26"/>
                <w:szCs w:val="26"/>
              </w:rPr>
              <w:lastRenderedPageBreak/>
              <w:t>комплексным обслуживанием пассажиров</w:t>
            </w:r>
          </w:p>
        </w:tc>
        <w:tc>
          <w:tcPr>
            <w:tcW w:w="1540" w:type="dxa"/>
            <w:vMerge/>
            <w:tcBorders>
              <w:left w:val="single" w:sz="8" w:space="0" w:color="auto"/>
              <w:right w:val="single" w:sz="8" w:space="0" w:color="auto"/>
            </w:tcBorders>
          </w:tcPr>
          <w:p w:rsidR="00CF001D" w:rsidRPr="008D5774" w:rsidRDefault="00CF001D" w:rsidP="00984848">
            <w:pPr>
              <w:ind w:hanging="23"/>
              <w:jc w:val="center"/>
              <w:rPr>
                <w:sz w:val="26"/>
                <w:szCs w:val="26"/>
              </w:rPr>
            </w:pPr>
          </w:p>
        </w:tc>
        <w:tc>
          <w:tcPr>
            <w:tcW w:w="691" w:type="dxa"/>
            <w:vMerge/>
            <w:tcBorders>
              <w:left w:val="single" w:sz="8" w:space="0" w:color="auto"/>
              <w:right w:val="single" w:sz="8" w:space="0" w:color="auto"/>
            </w:tcBorders>
          </w:tcPr>
          <w:p w:rsidR="00CF001D" w:rsidRPr="008D5774" w:rsidRDefault="00CF001D" w:rsidP="00984848">
            <w:pPr>
              <w:ind w:hanging="23"/>
              <w:jc w:val="center"/>
              <w:rPr>
                <w:sz w:val="26"/>
                <w:szCs w:val="26"/>
              </w:rPr>
            </w:pPr>
          </w:p>
        </w:tc>
      </w:tr>
      <w:tr w:rsidR="00CF001D" w:rsidRPr="008D5774" w:rsidTr="00AC705D">
        <w:trPr>
          <w:trHeight w:val="548"/>
          <w:tblCellSpacing w:w="5" w:type="nil"/>
        </w:trPr>
        <w:tc>
          <w:tcPr>
            <w:tcW w:w="520"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198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1386" w:type="dxa"/>
            <w:vMerge/>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p>
        </w:tc>
        <w:tc>
          <w:tcPr>
            <w:tcW w:w="1484"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воздушный транспорт</w:t>
            </w:r>
          </w:p>
        </w:tc>
        <w:tc>
          <w:tcPr>
            <w:tcW w:w="2029" w:type="dxa"/>
            <w:tcBorders>
              <w:left w:val="single" w:sz="8" w:space="0" w:color="auto"/>
              <w:bottom w:val="single" w:sz="4" w:space="0" w:color="auto"/>
              <w:right w:val="single" w:sz="8" w:space="0" w:color="auto"/>
            </w:tcBorders>
          </w:tcPr>
          <w:p w:rsidR="00CF001D" w:rsidRPr="008D5774" w:rsidRDefault="00CF001D" w:rsidP="00984848">
            <w:pPr>
              <w:widowControl/>
              <w:rPr>
                <w:sz w:val="26"/>
                <w:szCs w:val="26"/>
              </w:rPr>
            </w:pPr>
            <w:r w:rsidRPr="008D5774">
              <w:rPr>
                <w:rFonts w:eastAsia="Calibri"/>
                <w:sz w:val="26"/>
                <w:szCs w:val="26"/>
              </w:rPr>
              <w:t>по тарифу экономического класса</w:t>
            </w:r>
          </w:p>
        </w:tc>
        <w:tc>
          <w:tcPr>
            <w:tcW w:w="1540" w:type="dxa"/>
            <w:vMerge/>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p>
        </w:tc>
        <w:tc>
          <w:tcPr>
            <w:tcW w:w="691" w:type="dxa"/>
            <w:vMerge/>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p>
        </w:tc>
      </w:tr>
    </w:tbl>
    <w:p w:rsidR="00CF001D" w:rsidRPr="008D5774" w:rsidRDefault="00CF001D" w:rsidP="00AE7182">
      <w:pPr>
        <w:spacing w:line="360" w:lineRule="auto"/>
        <w:jc w:val="center"/>
        <w:rPr>
          <w:sz w:val="28"/>
          <w:szCs w:val="28"/>
        </w:rPr>
      </w:pPr>
    </w:p>
    <w:p w:rsidR="00CF001D" w:rsidRPr="008D5774" w:rsidRDefault="00CF001D" w:rsidP="00AE7182">
      <w:pPr>
        <w:spacing w:line="360" w:lineRule="auto"/>
        <w:jc w:val="center"/>
        <w:rPr>
          <w:sz w:val="28"/>
          <w:szCs w:val="28"/>
        </w:rPr>
      </w:pPr>
      <w:r w:rsidRPr="008D5774">
        <w:rPr>
          <w:sz w:val="28"/>
          <w:szCs w:val="28"/>
        </w:rPr>
        <w:t>2.6. Нормативы затрат на содержание имущества,</w:t>
      </w:r>
    </w:p>
    <w:p w:rsidR="00CF001D" w:rsidRDefault="00CF001D" w:rsidP="00AE7182">
      <w:pPr>
        <w:spacing w:line="360" w:lineRule="auto"/>
        <w:jc w:val="center"/>
        <w:rPr>
          <w:sz w:val="28"/>
          <w:szCs w:val="28"/>
        </w:rPr>
      </w:pPr>
      <w:r w:rsidRPr="008D5774">
        <w:rPr>
          <w:sz w:val="28"/>
          <w:szCs w:val="28"/>
        </w:rPr>
        <w:t>не отнесенные к затратам на содержание имущества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tblPr>
      <w:tblGrid>
        <w:gridCol w:w="568"/>
        <w:gridCol w:w="3969"/>
        <w:gridCol w:w="1842"/>
        <w:gridCol w:w="1418"/>
        <w:gridCol w:w="1843"/>
      </w:tblGrid>
      <w:tr w:rsidR="00CF001D" w:rsidRPr="008D5774" w:rsidTr="00AC705D">
        <w:trPr>
          <w:trHeight w:val="783"/>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firstLine="69"/>
              <w:jc w:val="center"/>
              <w:rPr>
                <w:sz w:val="26"/>
                <w:szCs w:val="26"/>
              </w:rPr>
            </w:pPr>
            <w:r w:rsidRPr="008D5774">
              <w:rPr>
                <w:sz w:val="26"/>
                <w:szCs w:val="26"/>
              </w:rPr>
              <w:t>№ п/п</w:t>
            </w:r>
          </w:p>
        </w:tc>
        <w:tc>
          <w:tcPr>
            <w:tcW w:w="396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firstLine="69"/>
              <w:jc w:val="center"/>
              <w:rPr>
                <w:sz w:val="26"/>
                <w:szCs w:val="26"/>
              </w:rPr>
            </w:pPr>
            <w:r w:rsidRPr="008D5774">
              <w:rPr>
                <w:sz w:val="26"/>
                <w:szCs w:val="26"/>
              </w:rPr>
              <w:t>Наименование товаров, работ, услуг</w:t>
            </w:r>
          </w:p>
        </w:tc>
        <w:tc>
          <w:tcPr>
            <w:tcW w:w="184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Единица 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Количество</w:t>
            </w:r>
          </w:p>
        </w:tc>
        <w:tc>
          <w:tcPr>
            <w:tcW w:w="184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548"/>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3969"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систем охранно-тревожной сигнализации</w:t>
            </w:r>
          </w:p>
        </w:tc>
        <w:tc>
          <w:tcPr>
            <w:tcW w:w="184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система</w:t>
            </w:r>
          </w:p>
        </w:tc>
        <w:tc>
          <w:tcPr>
            <w:tcW w:w="1418"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18 000</w:t>
            </w:r>
          </w:p>
        </w:tc>
      </w:tr>
      <w:tr w:rsidR="00CF001D" w:rsidRPr="008D5774" w:rsidTr="00AC705D">
        <w:trPr>
          <w:trHeight w:val="548"/>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3969"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Вывоз твердых бытовых отходов</w:t>
            </w:r>
          </w:p>
        </w:tc>
        <w:tc>
          <w:tcPr>
            <w:tcW w:w="184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м3</w:t>
            </w:r>
          </w:p>
        </w:tc>
        <w:tc>
          <w:tcPr>
            <w:tcW w:w="1418"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9</w:t>
            </w:r>
          </w:p>
        </w:tc>
        <w:tc>
          <w:tcPr>
            <w:tcW w:w="1843"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600</w:t>
            </w:r>
          </w:p>
        </w:tc>
      </w:tr>
      <w:tr w:rsidR="00CF001D" w:rsidRPr="008D5774" w:rsidTr="00AC705D">
        <w:trPr>
          <w:trHeight w:val="548"/>
          <w:tblCellSpacing w:w="5" w:type="nil"/>
        </w:trPr>
        <w:tc>
          <w:tcPr>
            <w:tcW w:w="56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3.</w:t>
            </w:r>
          </w:p>
        </w:tc>
        <w:tc>
          <w:tcPr>
            <w:tcW w:w="396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Техническое обслуживание и ремонт транспортных средств</w:t>
            </w:r>
          </w:p>
        </w:tc>
        <w:tc>
          <w:tcPr>
            <w:tcW w:w="184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раз</w:t>
            </w:r>
          </w:p>
        </w:tc>
        <w:tc>
          <w:tcPr>
            <w:tcW w:w="141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4</w:t>
            </w:r>
          </w:p>
        </w:tc>
        <w:tc>
          <w:tcPr>
            <w:tcW w:w="1843"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25 000</w:t>
            </w:r>
          </w:p>
        </w:tc>
      </w:tr>
      <w:tr w:rsidR="00CF001D" w:rsidRPr="008D5774" w:rsidTr="00AC705D">
        <w:trPr>
          <w:trHeight w:val="548"/>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3969"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систем пожарной сигнализации</w:t>
            </w:r>
          </w:p>
        </w:tc>
        <w:tc>
          <w:tcPr>
            <w:tcW w:w="184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система</w:t>
            </w:r>
          </w:p>
        </w:tc>
        <w:tc>
          <w:tcPr>
            <w:tcW w:w="1418"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9 600</w:t>
            </w:r>
          </w:p>
        </w:tc>
      </w:tr>
      <w:tr w:rsidR="00CF001D" w:rsidRPr="008D5774" w:rsidTr="00AC705D">
        <w:trPr>
          <w:trHeight w:val="548"/>
          <w:tblCellSpacing w:w="5" w:type="nil"/>
        </w:trPr>
        <w:tc>
          <w:tcPr>
            <w:tcW w:w="568"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5.</w:t>
            </w:r>
          </w:p>
        </w:tc>
        <w:tc>
          <w:tcPr>
            <w:tcW w:w="3969"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color w:val="000000"/>
                <w:sz w:val="26"/>
                <w:szCs w:val="26"/>
              </w:rPr>
              <w:t>Утилизация компьютерной и оргтехники</w:t>
            </w:r>
          </w:p>
        </w:tc>
        <w:tc>
          <w:tcPr>
            <w:tcW w:w="184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компьютер в сборе</w:t>
            </w:r>
          </w:p>
        </w:tc>
        <w:tc>
          <w:tcPr>
            <w:tcW w:w="141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15</w:t>
            </w:r>
          </w:p>
        </w:tc>
        <w:tc>
          <w:tcPr>
            <w:tcW w:w="1843"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rsidTr="00AC705D">
        <w:trPr>
          <w:trHeight w:val="421"/>
          <w:tblCellSpacing w:w="5" w:type="nil"/>
        </w:trPr>
        <w:tc>
          <w:tcPr>
            <w:tcW w:w="568"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принтер</w:t>
            </w:r>
          </w:p>
        </w:tc>
        <w:tc>
          <w:tcPr>
            <w:tcW w:w="1418"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rsidTr="00AC705D">
        <w:trPr>
          <w:trHeight w:val="548"/>
          <w:tblCellSpacing w:w="5" w:type="nil"/>
        </w:trPr>
        <w:tc>
          <w:tcPr>
            <w:tcW w:w="568"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копировальный аппарат</w:t>
            </w:r>
          </w:p>
        </w:tc>
        <w:tc>
          <w:tcPr>
            <w:tcW w:w="1418"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5</w:t>
            </w:r>
          </w:p>
        </w:tc>
        <w:tc>
          <w:tcPr>
            <w:tcW w:w="1843"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690</w:t>
            </w:r>
          </w:p>
        </w:tc>
      </w:tr>
      <w:tr w:rsidR="00CF001D" w:rsidRPr="008D5774" w:rsidTr="00AC705D">
        <w:trPr>
          <w:trHeight w:val="548"/>
          <w:tblCellSpacing w:w="5" w:type="nil"/>
        </w:trPr>
        <w:tc>
          <w:tcPr>
            <w:tcW w:w="568"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системный блок</w:t>
            </w:r>
          </w:p>
        </w:tc>
        <w:tc>
          <w:tcPr>
            <w:tcW w:w="1418"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rsidTr="00AC705D">
        <w:trPr>
          <w:trHeight w:val="326"/>
          <w:tblCellSpacing w:w="5" w:type="nil"/>
        </w:trPr>
        <w:tc>
          <w:tcPr>
            <w:tcW w:w="568"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3969"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монитор</w:t>
            </w:r>
          </w:p>
        </w:tc>
        <w:tc>
          <w:tcPr>
            <w:tcW w:w="1418"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rsidTr="00AC705D">
        <w:trPr>
          <w:trHeight w:val="548"/>
          <w:tblCellSpacing w:w="5" w:type="nil"/>
        </w:trPr>
        <w:tc>
          <w:tcPr>
            <w:tcW w:w="568" w:type="dxa"/>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r w:rsidRPr="008D5774">
              <w:rPr>
                <w:sz w:val="26"/>
                <w:szCs w:val="26"/>
              </w:rPr>
              <w:t>6.</w:t>
            </w:r>
          </w:p>
        </w:tc>
        <w:tc>
          <w:tcPr>
            <w:tcW w:w="3969" w:type="dxa"/>
            <w:tcBorders>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color w:val="000000"/>
                <w:sz w:val="26"/>
                <w:szCs w:val="26"/>
              </w:rPr>
              <w:t>Утилизации люминесцентных ламп</w:t>
            </w:r>
          </w:p>
        </w:tc>
        <w:tc>
          <w:tcPr>
            <w:tcW w:w="1842"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color w:val="000000"/>
                <w:sz w:val="26"/>
                <w:szCs w:val="26"/>
              </w:rPr>
              <w:t>лампа</w:t>
            </w:r>
          </w:p>
        </w:tc>
        <w:tc>
          <w:tcPr>
            <w:tcW w:w="1418"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200</w:t>
            </w:r>
          </w:p>
        </w:tc>
        <w:tc>
          <w:tcPr>
            <w:tcW w:w="1843"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55</w:t>
            </w:r>
          </w:p>
        </w:tc>
      </w:tr>
      <w:tr w:rsidR="00CF001D" w:rsidRPr="008D5774" w:rsidTr="00AC705D">
        <w:trPr>
          <w:trHeight w:val="372"/>
          <w:tblCellSpacing w:w="5" w:type="nil"/>
        </w:trPr>
        <w:tc>
          <w:tcPr>
            <w:tcW w:w="568" w:type="dxa"/>
            <w:vMerge w:val="restart"/>
            <w:tcBorders>
              <w:left w:val="single" w:sz="8" w:space="0" w:color="auto"/>
              <w:right w:val="single" w:sz="8" w:space="0" w:color="auto"/>
            </w:tcBorders>
          </w:tcPr>
          <w:p w:rsidR="00CF001D" w:rsidRPr="008D5774" w:rsidRDefault="00CF001D" w:rsidP="00984848">
            <w:pPr>
              <w:spacing w:line="276" w:lineRule="auto"/>
              <w:ind w:left="102" w:right="-2559"/>
              <w:rPr>
                <w:sz w:val="26"/>
                <w:szCs w:val="26"/>
              </w:rPr>
            </w:pPr>
            <w:r w:rsidRPr="008D5774">
              <w:rPr>
                <w:sz w:val="26"/>
                <w:szCs w:val="26"/>
              </w:rPr>
              <w:t>7.</w:t>
            </w:r>
          </w:p>
        </w:tc>
        <w:tc>
          <w:tcPr>
            <w:tcW w:w="3969" w:type="dxa"/>
            <w:vMerge w:val="restart"/>
            <w:tcBorders>
              <w:left w:val="single" w:sz="8" w:space="0" w:color="auto"/>
              <w:right w:val="single" w:sz="8" w:space="0" w:color="auto"/>
            </w:tcBorders>
          </w:tcPr>
          <w:p w:rsidR="00CF001D" w:rsidRPr="008D5774" w:rsidRDefault="00CF001D" w:rsidP="00984848">
            <w:pPr>
              <w:spacing w:line="276" w:lineRule="auto"/>
              <w:rPr>
                <w:sz w:val="26"/>
                <w:szCs w:val="26"/>
              </w:rPr>
            </w:pPr>
            <w:r w:rsidRPr="008D5774">
              <w:rPr>
                <w:sz w:val="26"/>
                <w:szCs w:val="26"/>
              </w:rPr>
              <w:t>Услуги внештатных сотрудников</w:t>
            </w:r>
          </w:p>
        </w:tc>
        <w:tc>
          <w:tcPr>
            <w:tcW w:w="1842" w:type="dxa"/>
            <w:tcBorders>
              <w:left w:val="single" w:sz="8" w:space="0" w:color="auto"/>
              <w:bottom w:val="single" w:sz="4" w:space="0" w:color="auto"/>
              <w:right w:val="single" w:sz="8" w:space="0" w:color="auto"/>
            </w:tcBorders>
          </w:tcPr>
          <w:p w:rsidR="00CF001D" w:rsidRPr="008D5774" w:rsidRDefault="00CF001D" w:rsidP="00984848">
            <w:pPr>
              <w:spacing w:line="276" w:lineRule="auto"/>
              <w:jc w:val="center"/>
              <w:rPr>
                <w:sz w:val="26"/>
                <w:szCs w:val="26"/>
              </w:rPr>
            </w:pPr>
            <w:r w:rsidRPr="008D5774">
              <w:rPr>
                <w:color w:val="000000"/>
                <w:sz w:val="26"/>
                <w:szCs w:val="26"/>
              </w:rPr>
              <w:t>грузчик</w:t>
            </w:r>
          </w:p>
        </w:tc>
        <w:tc>
          <w:tcPr>
            <w:tcW w:w="1418" w:type="dxa"/>
            <w:tcBorders>
              <w:left w:val="single" w:sz="8" w:space="0" w:color="auto"/>
              <w:bottom w:val="single" w:sz="4"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rsidR="00CF001D" w:rsidRPr="008D5774" w:rsidRDefault="00CF001D" w:rsidP="00984848">
            <w:pPr>
              <w:spacing w:line="276" w:lineRule="auto"/>
              <w:ind w:hanging="23"/>
              <w:jc w:val="center"/>
              <w:rPr>
                <w:sz w:val="26"/>
                <w:szCs w:val="26"/>
              </w:rPr>
            </w:pPr>
            <w:r w:rsidRPr="008D5774">
              <w:rPr>
                <w:sz w:val="26"/>
                <w:szCs w:val="26"/>
              </w:rPr>
              <w:t>33 000</w:t>
            </w:r>
          </w:p>
        </w:tc>
      </w:tr>
      <w:tr w:rsidR="00CF001D" w:rsidRPr="008D5774" w:rsidTr="00AC705D">
        <w:trPr>
          <w:trHeight w:val="548"/>
          <w:tblCellSpacing w:w="5" w:type="nil"/>
        </w:trPr>
        <w:tc>
          <w:tcPr>
            <w:tcW w:w="568" w:type="dxa"/>
            <w:vMerge/>
            <w:tcBorders>
              <w:left w:val="single" w:sz="8" w:space="0" w:color="auto"/>
              <w:bottom w:val="single" w:sz="4" w:space="0" w:color="auto"/>
              <w:right w:val="single" w:sz="8" w:space="0" w:color="auto"/>
            </w:tcBorders>
          </w:tcPr>
          <w:p w:rsidR="00CF001D" w:rsidRPr="008D5774" w:rsidRDefault="00CF001D" w:rsidP="00984848">
            <w:pPr>
              <w:spacing w:line="276" w:lineRule="auto"/>
              <w:ind w:left="102" w:right="-2559"/>
              <w:rPr>
                <w:sz w:val="26"/>
                <w:szCs w:val="26"/>
              </w:rPr>
            </w:pPr>
          </w:p>
        </w:tc>
        <w:tc>
          <w:tcPr>
            <w:tcW w:w="3969" w:type="dxa"/>
            <w:vMerge/>
            <w:tcBorders>
              <w:left w:val="single" w:sz="8" w:space="0" w:color="auto"/>
              <w:bottom w:val="single" w:sz="4" w:space="0" w:color="auto"/>
              <w:right w:val="single" w:sz="8" w:space="0" w:color="auto"/>
            </w:tcBorders>
          </w:tcPr>
          <w:p w:rsidR="00CF001D" w:rsidRPr="008D5774" w:rsidRDefault="00CF001D" w:rsidP="00984848">
            <w:pPr>
              <w:spacing w:line="276" w:lineRule="auto"/>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spacing w:line="276" w:lineRule="auto"/>
              <w:jc w:val="center"/>
              <w:rPr>
                <w:sz w:val="26"/>
                <w:szCs w:val="26"/>
              </w:rPr>
            </w:pPr>
            <w:r w:rsidRPr="008D5774">
              <w:rPr>
                <w:color w:val="000000"/>
                <w:sz w:val="26"/>
                <w:szCs w:val="26"/>
              </w:rPr>
              <w:t xml:space="preserve">рабочий по </w:t>
            </w:r>
            <w:r w:rsidRPr="008D5774">
              <w:rPr>
                <w:color w:val="000000"/>
                <w:sz w:val="26"/>
                <w:szCs w:val="26"/>
              </w:rPr>
              <w:lastRenderedPageBreak/>
              <w:t>комплексному обслуживанию и ремонту здания</w:t>
            </w:r>
          </w:p>
        </w:tc>
        <w:tc>
          <w:tcPr>
            <w:tcW w:w="1418" w:type="dxa"/>
            <w:tcBorders>
              <w:left w:val="single" w:sz="8" w:space="0" w:color="auto"/>
              <w:bottom w:val="single" w:sz="4" w:space="0" w:color="auto"/>
              <w:right w:val="single" w:sz="8" w:space="0" w:color="auto"/>
            </w:tcBorders>
          </w:tcPr>
          <w:p w:rsidR="00CF001D" w:rsidRPr="008D5774" w:rsidRDefault="00CF001D" w:rsidP="00984848">
            <w:pPr>
              <w:spacing w:line="276" w:lineRule="auto"/>
              <w:jc w:val="center"/>
              <w:rPr>
                <w:sz w:val="26"/>
                <w:szCs w:val="26"/>
              </w:rPr>
            </w:pPr>
            <w:r w:rsidRPr="008D5774">
              <w:rPr>
                <w:sz w:val="26"/>
                <w:szCs w:val="26"/>
              </w:rPr>
              <w:lastRenderedPageBreak/>
              <w:t>1</w:t>
            </w:r>
          </w:p>
        </w:tc>
        <w:tc>
          <w:tcPr>
            <w:tcW w:w="1843" w:type="dxa"/>
            <w:tcBorders>
              <w:left w:val="single" w:sz="8" w:space="0" w:color="auto"/>
              <w:bottom w:val="single" w:sz="4" w:space="0" w:color="auto"/>
              <w:right w:val="single" w:sz="8" w:space="0" w:color="auto"/>
            </w:tcBorders>
          </w:tcPr>
          <w:p w:rsidR="00CF001D" w:rsidRPr="008D5774" w:rsidRDefault="00CF001D" w:rsidP="00984848">
            <w:pPr>
              <w:spacing w:line="276" w:lineRule="auto"/>
              <w:ind w:hanging="23"/>
              <w:jc w:val="center"/>
              <w:rPr>
                <w:sz w:val="26"/>
                <w:szCs w:val="26"/>
              </w:rPr>
            </w:pPr>
            <w:r w:rsidRPr="008D5774">
              <w:rPr>
                <w:sz w:val="26"/>
                <w:szCs w:val="26"/>
              </w:rPr>
              <w:t>20 000</w:t>
            </w:r>
          </w:p>
        </w:tc>
      </w:tr>
      <w:tr w:rsidR="00CF001D" w:rsidRPr="008D5774" w:rsidTr="00AC705D">
        <w:trPr>
          <w:trHeight w:val="548"/>
          <w:tblCellSpacing w:w="5" w:type="nil"/>
        </w:trPr>
        <w:tc>
          <w:tcPr>
            <w:tcW w:w="568" w:type="dxa"/>
            <w:vMerge/>
            <w:tcBorders>
              <w:left w:val="single" w:sz="8" w:space="0" w:color="auto"/>
              <w:bottom w:val="single" w:sz="4" w:space="0" w:color="auto"/>
              <w:right w:val="single" w:sz="8" w:space="0" w:color="auto"/>
            </w:tcBorders>
          </w:tcPr>
          <w:p w:rsidR="00CF001D" w:rsidRPr="008D5774" w:rsidRDefault="00CF001D" w:rsidP="00984848">
            <w:pPr>
              <w:spacing w:line="276" w:lineRule="auto"/>
              <w:ind w:left="102" w:right="-2559"/>
              <w:rPr>
                <w:sz w:val="26"/>
                <w:szCs w:val="26"/>
              </w:rPr>
            </w:pPr>
          </w:p>
        </w:tc>
        <w:tc>
          <w:tcPr>
            <w:tcW w:w="3969" w:type="dxa"/>
            <w:vMerge/>
            <w:tcBorders>
              <w:left w:val="single" w:sz="8" w:space="0" w:color="auto"/>
              <w:bottom w:val="single" w:sz="4" w:space="0" w:color="auto"/>
              <w:right w:val="single" w:sz="8" w:space="0" w:color="auto"/>
            </w:tcBorders>
          </w:tcPr>
          <w:p w:rsidR="00CF001D" w:rsidRPr="008D5774" w:rsidRDefault="00CF001D" w:rsidP="00984848">
            <w:pPr>
              <w:spacing w:line="276" w:lineRule="auto"/>
              <w:rPr>
                <w:sz w:val="26"/>
                <w:szCs w:val="26"/>
              </w:rPr>
            </w:pPr>
          </w:p>
        </w:tc>
        <w:tc>
          <w:tcPr>
            <w:tcW w:w="1842" w:type="dxa"/>
            <w:tcBorders>
              <w:left w:val="single" w:sz="8" w:space="0" w:color="auto"/>
              <w:bottom w:val="single" w:sz="4" w:space="0" w:color="auto"/>
              <w:right w:val="single" w:sz="8" w:space="0" w:color="auto"/>
            </w:tcBorders>
          </w:tcPr>
          <w:p w:rsidR="00CF001D" w:rsidRPr="008D5774" w:rsidRDefault="00CF001D" w:rsidP="00984848">
            <w:pPr>
              <w:rPr>
                <w:sz w:val="26"/>
                <w:szCs w:val="26"/>
                <w:lang w:val="en-US"/>
              </w:rPr>
            </w:pPr>
            <w:r w:rsidRPr="008D5774">
              <w:rPr>
                <w:rStyle w:val="extended-textshort"/>
                <w:sz w:val="26"/>
                <w:szCs w:val="26"/>
              </w:rPr>
              <w:t>инженер-программист (программист)</w:t>
            </w:r>
          </w:p>
        </w:tc>
        <w:tc>
          <w:tcPr>
            <w:tcW w:w="1418" w:type="dxa"/>
            <w:tcBorders>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843" w:type="dxa"/>
            <w:tcBorders>
              <w:left w:val="single" w:sz="8" w:space="0" w:color="auto"/>
              <w:bottom w:val="single" w:sz="4"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50 000</w:t>
            </w:r>
          </w:p>
        </w:tc>
      </w:tr>
      <w:tr w:rsidR="00CF001D" w:rsidRPr="008D5774" w:rsidTr="00AC705D">
        <w:trPr>
          <w:trHeight w:val="548"/>
          <w:tblCellSpacing w:w="5" w:type="nil"/>
        </w:trPr>
        <w:tc>
          <w:tcPr>
            <w:tcW w:w="56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ind w:left="102" w:right="-2559"/>
              <w:rPr>
                <w:sz w:val="26"/>
                <w:szCs w:val="26"/>
              </w:rPr>
            </w:pPr>
            <w:r w:rsidRPr="008D5774">
              <w:rPr>
                <w:sz w:val="26"/>
                <w:szCs w:val="26"/>
              </w:rPr>
              <w:t>8.</w:t>
            </w:r>
          </w:p>
        </w:tc>
        <w:tc>
          <w:tcPr>
            <w:tcW w:w="396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rPr>
                <w:sz w:val="26"/>
                <w:szCs w:val="26"/>
              </w:rPr>
            </w:pPr>
            <w:r w:rsidRPr="008D5774">
              <w:rPr>
                <w:color w:val="000000"/>
                <w:sz w:val="26"/>
                <w:szCs w:val="26"/>
              </w:rPr>
              <w:t>Заправка огнетушителя</w:t>
            </w:r>
          </w:p>
        </w:tc>
        <w:tc>
          <w:tcPr>
            <w:tcW w:w="1842"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spacing w:line="276" w:lineRule="auto"/>
              <w:jc w:val="center"/>
              <w:rPr>
                <w:color w:val="000000"/>
                <w:sz w:val="26"/>
                <w:szCs w:val="26"/>
              </w:rPr>
            </w:pPr>
            <w:r w:rsidRPr="008D5774">
              <w:rPr>
                <w:color w:val="000000"/>
                <w:sz w:val="26"/>
                <w:szCs w:val="26"/>
              </w:rPr>
              <w:t>шт.</w:t>
            </w:r>
          </w:p>
        </w:tc>
        <w:tc>
          <w:tcPr>
            <w:tcW w:w="141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spacing w:line="276" w:lineRule="auto"/>
              <w:jc w:val="center"/>
              <w:rPr>
                <w:color w:val="000000"/>
                <w:sz w:val="26"/>
                <w:szCs w:val="26"/>
              </w:rPr>
            </w:pPr>
            <w:r w:rsidRPr="008D5774">
              <w:rPr>
                <w:color w:val="000000"/>
                <w:sz w:val="26"/>
                <w:szCs w:val="26"/>
              </w:rPr>
              <w:t>3</w:t>
            </w:r>
          </w:p>
        </w:tc>
        <w:tc>
          <w:tcPr>
            <w:tcW w:w="1843"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widowControl/>
              <w:autoSpaceDE/>
              <w:autoSpaceDN/>
              <w:adjustRightInd/>
              <w:spacing w:line="276" w:lineRule="auto"/>
              <w:jc w:val="center"/>
              <w:rPr>
                <w:color w:val="000000"/>
                <w:sz w:val="26"/>
                <w:szCs w:val="26"/>
              </w:rPr>
            </w:pPr>
            <w:r w:rsidRPr="008D5774">
              <w:rPr>
                <w:color w:val="000000"/>
                <w:sz w:val="26"/>
                <w:szCs w:val="26"/>
              </w:rPr>
              <w:t>300</w:t>
            </w:r>
          </w:p>
        </w:tc>
      </w:tr>
    </w:tbl>
    <w:p w:rsidR="00CF001D" w:rsidRPr="008D5774" w:rsidRDefault="00CF001D" w:rsidP="00AE7182">
      <w:pPr>
        <w:pStyle w:val="aa"/>
        <w:widowControl/>
        <w:tabs>
          <w:tab w:val="left" w:pos="0"/>
        </w:tabs>
        <w:spacing w:line="360" w:lineRule="auto"/>
        <w:ind w:left="0" w:firstLine="851"/>
        <w:rPr>
          <w:sz w:val="28"/>
          <w:szCs w:val="28"/>
        </w:rPr>
      </w:pPr>
    </w:p>
    <w:p w:rsidR="00CF001D" w:rsidRDefault="00CF001D" w:rsidP="00AE7182">
      <w:pPr>
        <w:spacing w:line="360" w:lineRule="auto"/>
        <w:jc w:val="center"/>
        <w:rPr>
          <w:sz w:val="28"/>
          <w:szCs w:val="28"/>
        </w:rPr>
      </w:pPr>
      <w:r w:rsidRPr="008D5774">
        <w:rPr>
          <w:sz w:val="28"/>
          <w:szCs w:val="28"/>
        </w:rPr>
        <w:t>2.7. Нормативы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заключаемых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tblPr>
      <w:tblGrid>
        <w:gridCol w:w="505"/>
        <w:gridCol w:w="3323"/>
        <w:gridCol w:w="2835"/>
        <w:gridCol w:w="992"/>
        <w:gridCol w:w="709"/>
        <w:gridCol w:w="1276"/>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332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83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Наименование товаров, работ, услуг</w:t>
            </w:r>
          </w:p>
        </w:tc>
        <w:tc>
          <w:tcPr>
            <w:tcW w:w="992"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 изм.</w:t>
            </w:r>
          </w:p>
        </w:tc>
        <w:tc>
          <w:tcPr>
            <w:tcW w:w="70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Кол-во</w:t>
            </w:r>
          </w:p>
        </w:tc>
        <w:tc>
          <w:tcPr>
            <w:tcW w:w="1276"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3323"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спецжурналов</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«Площадь Свободы»</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827</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«Учительская газета»</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1 060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«Биология в школе» с журналом «Биология для школьников»</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6 744</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«Вестник образования России»</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2 700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«Воспитательная работа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1 342</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«География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6 922</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«Дополнительное образование и воспитание»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1 711</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«Иностранные языки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2 197</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«Литература в школе» с приложением «Уроки литературы»</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3 465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«Математика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5 057</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«Методист» с приложениями</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2 962</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«Муниципальное образование: инновации и эксперимент»</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1 751</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«Народное образование»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1 776</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«Образование - Самарский регион»</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165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«Преподавание истории и обществознания в школе» с разделом «Экономика и право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6 906</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«Русский язык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3 756</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«Социальная педагогика»</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940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«Управление начальной школой»</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3 999</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«Управление современной школой. Завуч»</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1 644</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«Физика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4 773</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«Физическая культура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4 774</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«Химия в школе»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1 736</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«Качество образования»</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754</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w:t>
            </w:r>
            <w:r w:rsidRPr="008D5774">
              <w:rPr>
                <w:color w:val="000000"/>
                <w:sz w:val="26"/>
                <w:szCs w:val="26"/>
              </w:rPr>
              <w:t>Казенные учреждения. Учет, отчетность, налогообложение</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11 000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w:t>
            </w:r>
            <w:r w:rsidRPr="008D5774">
              <w:rPr>
                <w:color w:val="000000"/>
                <w:sz w:val="26"/>
                <w:szCs w:val="26"/>
              </w:rPr>
              <w:t>Справочник руководителя образовательного учреждения</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7 000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w:t>
            </w:r>
            <w:r w:rsidRPr="008D5774">
              <w:rPr>
                <w:color w:val="000000"/>
                <w:sz w:val="26"/>
                <w:szCs w:val="26"/>
              </w:rPr>
              <w:t>Кадровое дело</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9 000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«Инновации в образовании»</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2 600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«Качество. Инновации. Образование»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2 200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«Управление проектами и программами»</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4" w:right="-40"/>
              <w:jc w:val="center"/>
              <w:rPr>
                <w:sz w:val="26"/>
                <w:szCs w:val="26"/>
              </w:rPr>
            </w:pPr>
            <w:r w:rsidRPr="008D5774">
              <w:rPr>
                <w:sz w:val="26"/>
                <w:szCs w:val="26"/>
              </w:rPr>
              <w:t>10 200</w:t>
            </w:r>
          </w:p>
        </w:tc>
      </w:tr>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332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r w:rsidRPr="008D5774">
              <w:rPr>
                <w:sz w:val="26"/>
                <w:szCs w:val="26"/>
              </w:rPr>
              <w:t>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Подписка на информационно-технологическое сопровождение Бюджет</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18 000</w:t>
            </w:r>
          </w:p>
        </w:tc>
      </w:tr>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3.</w:t>
            </w:r>
          </w:p>
        </w:tc>
        <w:tc>
          <w:tcPr>
            <w:tcW w:w="332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Услуги внештатных сотрудников</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Внештатные сотрудники</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час.</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260</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650</w:t>
            </w:r>
          </w:p>
        </w:tc>
      </w:tr>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332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rPr>
                <w:sz w:val="26"/>
                <w:szCs w:val="26"/>
              </w:rPr>
            </w:pPr>
            <w:r w:rsidRPr="008D5774">
              <w:rPr>
                <w:sz w:val="26"/>
                <w:szCs w:val="26"/>
              </w:rPr>
              <w:t>Проведение предрейсового и послерейсового осмотра водителей транспортных средств</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Осмотр водителя</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ед.</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237</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80</w:t>
            </w:r>
          </w:p>
        </w:tc>
      </w:tr>
      <w:tr w:rsidR="00CF001D" w:rsidRPr="008D5774" w:rsidTr="00AC705D">
        <w:trPr>
          <w:trHeight w:val="584"/>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5.</w:t>
            </w:r>
          </w:p>
        </w:tc>
        <w:tc>
          <w:tcPr>
            <w:tcW w:w="3323" w:type="dxa"/>
            <w:vMerge w:val="restart"/>
            <w:tcBorders>
              <w:top w:val="single" w:sz="8" w:space="0" w:color="auto"/>
              <w:left w:val="single" w:sz="8" w:space="0" w:color="auto"/>
              <w:right w:val="single" w:sz="8" w:space="0" w:color="auto"/>
            </w:tcBorders>
          </w:tcPr>
          <w:p w:rsidR="00CF001D" w:rsidRPr="008D5774" w:rsidRDefault="00CF001D" w:rsidP="00984848">
            <w:pPr>
              <w:ind w:right="-108"/>
              <w:rPr>
                <w:sz w:val="26"/>
                <w:szCs w:val="26"/>
              </w:rPr>
            </w:pPr>
            <w:r w:rsidRPr="008D5774">
              <w:rPr>
                <w:sz w:val="26"/>
                <w:szCs w:val="26"/>
              </w:rPr>
              <w:t>Проведение диспансеризации работников</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Флюорография</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78</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167</w:t>
            </w:r>
          </w:p>
        </w:tc>
      </w:tr>
      <w:tr w:rsidR="00CF001D" w:rsidRPr="008D5774" w:rsidTr="00AC705D">
        <w:trPr>
          <w:trHeight w:val="538"/>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tcPr>
          <w:p w:rsidR="00CF001D" w:rsidRPr="008D5774" w:rsidRDefault="00CF001D" w:rsidP="00984848">
            <w:pPr>
              <w:ind w:right="-108"/>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right="-108"/>
              <w:rPr>
                <w:sz w:val="26"/>
                <w:szCs w:val="26"/>
              </w:rPr>
            </w:pPr>
            <w:r w:rsidRPr="008D5774">
              <w:rPr>
                <w:sz w:val="26"/>
                <w:szCs w:val="26"/>
              </w:rPr>
              <w:t>Медосмотр водителя</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8" w:right="-108"/>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3 000</w:t>
            </w:r>
          </w:p>
        </w:tc>
      </w:tr>
      <w:tr w:rsidR="00CF001D" w:rsidRPr="008D5774" w:rsidTr="00AC705D">
        <w:trPr>
          <w:trHeight w:val="538"/>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tcPr>
          <w:p w:rsidR="00CF001D" w:rsidRPr="008D5774" w:rsidRDefault="00CF001D" w:rsidP="00984848">
            <w:pPr>
              <w:ind w:right="-108"/>
              <w:rPr>
                <w:sz w:val="26"/>
                <w:szCs w:val="26"/>
              </w:rPr>
            </w:pP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lang w:val="en-US"/>
              </w:rPr>
            </w:pPr>
            <w:r w:rsidRPr="008D5774">
              <w:rPr>
                <w:rStyle w:val="extended-textshort"/>
                <w:sz w:val="26"/>
                <w:szCs w:val="26"/>
              </w:rPr>
              <w:t>Медосмотр работников</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37</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2 000</w:t>
            </w:r>
          </w:p>
        </w:tc>
      </w:tr>
      <w:tr w:rsidR="00CF001D" w:rsidRPr="008D5774" w:rsidTr="00AC705D">
        <w:trPr>
          <w:trHeight w:val="1990"/>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6.</w:t>
            </w:r>
          </w:p>
        </w:tc>
        <w:tc>
          <w:tcPr>
            <w:tcW w:w="332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right="-108"/>
              <w:rPr>
                <w:sz w:val="26"/>
                <w:szCs w:val="26"/>
              </w:rPr>
            </w:pPr>
            <w:r w:rsidRPr="008D5774">
              <w:rPr>
                <w:sz w:val="26"/>
                <w:szCs w:val="26"/>
              </w:rPr>
              <w:t>Приобретение полисов обязательного страхования гражданской ответственности владельцев транспортных средств</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right="-108"/>
              <w:rPr>
                <w:sz w:val="26"/>
                <w:szCs w:val="26"/>
              </w:rPr>
            </w:pPr>
            <w:r w:rsidRPr="008D5774">
              <w:rPr>
                <w:sz w:val="26"/>
                <w:szCs w:val="26"/>
              </w:rPr>
              <w:t>Полис обязательного страхования гражданской ответственности владельцев транспортных средств</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8" w:right="-108"/>
              <w:jc w:val="center"/>
              <w:rPr>
                <w:sz w:val="26"/>
                <w:szCs w:val="26"/>
              </w:rPr>
            </w:pPr>
            <w:r w:rsidRPr="008D5774">
              <w:rPr>
                <w:sz w:val="26"/>
                <w:szCs w:val="26"/>
              </w:rPr>
              <w:t>полис</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11 000</w:t>
            </w:r>
          </w:p>
        </w:tc>
      </w:tr>
      <w:tr w:rsidR="00CF001D" w:rsidRPr="008D5774" w:rsidTr="00AC705D">
        <w:trPr>
          <w:trHeight w:val="2301"/>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lastRenderedPageBreak/>
              <w:t>7.</w:t>
            </w:r>
          </w:p>
        </w:tc>
        <w:tc>
          <w:tcPr>
            <w:tcW w:w="332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right="-108"/>
              <w:rPr>
                <w:sz w:val="26"/>
                <w:szCs w:val="26"/>
              </w:rPr>
            </w:pPr>
            <w:r w:rsidRPr="008D5774">
              <w:rPr>
                <w:sz w:val="26"/>
                <w:szCs w:val="26"/>
              </w:rPr>
              <w:t>Испытание средств защиты</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Отвертка диэлектрическая, перчатки диэлектрические, переносной индикатор напряжения, пассатижи диэлектрические</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200</w:t>
            </w:r>
          </w:p>
        </w:tc>
      </w:tr>
      <w:tr w:rsidR="00CF001D" w:rsidRPr="008D5774"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8.</w:t>
            </w:r>
          </w:p>
        </w:tc>
        <w:tc>
          <w:tcPr>
            <w:tcW w:w="332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Проведение специальной оценки условий труда рабочих мест</w:t>
            </w:r>
          </w:p>
        </w:tc>
        <w:tc>
          <w:tcPr>
            <w:tcW w:w="283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Рабочее место</w:t>
            </w:r>
          </w:p>
        </w:tc>
        <w:tc>
          <w:tcPr>
            <w:tcW w:w="992"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ед.</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25</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1 200</w:t>
            </w:r>
          </w:p>
        </w:tc>
      </w:tr>
    </w:tbl>
    <w:p w:rsidR="00CF001D" w:rsidRPr="008D5774" w:rsidRDefault="00CF001D" w:rsidP="00AE7182">
      <w:pPr>
        <w:spacing w:line="360" w:lineRule="auto"/>
        <w:jc w:val="center"/>
        <w:rPr>
          <w:sz w:val="28"/>
          <w:szCs w:val="28"/>
        </w:rPr>
      </w:pPr>
    </w:p>
    <w:p w:rsidR="00CF001D" w:rsidRDefault="00CF001D" w:rsidP="00AE7182">
      <w:pPr>
        <w:spacing w:line="360" w:lineRule="auto"/>
        <w:jc w:val="center"/>
        <w:rPr>
          <w:sz w:val="28"/>
          <w:szCs w:val="28"/>
        </w:rPr>
      </w:pPr>
      <w:r w:rsidRPr="008D5774">
        <w:rPr>
          <w:sz w:val="28"/>
          <w:szCs w:val="28"/>
        </w:rPr>
        <w:t>2.8. Нормативы затрат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tblPr>
      <w:tblGrid>
        <w:gridCol w:w="505"/>
        <w:gridCol w:w="2189"/>
        <w:gridCol w:w="2268"/>
        <w:gridCol w:w="808"/>
        <w:gridCol w:w="893"/>
        <w:gridCol w:w="1878"/>
        <w:gridCol w:w="1099"/>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218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26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Наименование товаров, работ, услуг</w:t>
            </w:r>
            <w:r w:rsidR="008A4508" w:rsidRPr="008D5774">
              <w:rPr>
                <w:sz w:val="26"/>
                <w:szCs w:val="26"/>
              </w:rPr>
              <w:t>**</w:t>
            </w:r>
          </w:p>
        </w:tc>
        <w:tc>
          <w:tcPr>
            <w:tcW w:w="80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 изм.</w:t>
            </w:r>
          </w:p>
        </w:tc>
        <w:tc>
          <w:tcPr>
            <w:tcW w:w="89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Кол-во</w:t>
            </w:r>
            <w:r w:rsidR="008A4508" w:rsidRPr="008D5774">
              <w:rPr>
                <w:sz w:val="26"/>
                <w:szCs w:val="26"/>
              </w:rPr>
              <w:t>**</w:t>
            </w:r>
          </w:p>
        </w:tc>
        <w:tc>
          <w:tcPr>
            <w:tcW w:w="187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Норма расхода в год</w:t>
            </w:r>
          </w:p>
        </w:tc>
        <w:tc>
          <w:tcPr>
            <w:tcW w:w="109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r w:rsidR="008A4508" w:rsidRPr="00930809">
              <w:rPr>
                <w:sz w:val="26"/>
                <w:szCs w:val="26"/>
                <w:vertAlign w:val="superscript"/>
              </w:rPr>
              <w:t xml:space="preserve">, </w:t>
            </w:r>
            <w:r w:rsidR="008A4508" w:rsidRPr="008D5774">
              <w:rPr>
                <w:sz w:val="26"/>
                <w:szCs w:val="26"/>
              </w:rPr>
              <w:t>**</w:t>
            </w:r>
          </w:p>
        </w:tc>
      </w:tr>
      <w:tr w:rsidR="00CF001D" w:rsidRPr="008D5774" w:rsidTr="00AC705D">
        <w:trPr>
          <w:trHeight w:val="1294"/>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218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(изготовление) бланочной продукции</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Брошюра</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2"/>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lang w:val="en-US"/>
              </w:rPr>
              <w:t>2</w:t>
            </w:r>
            <w:r w:rsidRPr="008D5774">
              <w:rPr>
                <w:sz w:val="26"/>
                <w:szCs w:val="26"/>
              </w:rPr>
              <w:t>00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100 шт. на 1 сборник материалов по итогам инновационной деятельности образовательных организаций</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250</w:t>
            </w:r>
          </w:p>
        </w:tc>
      </w:tr>
      <w:tr w:rsidR="00CF001D" w:rsidRPr="008D5774"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2189"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канцелярских принадлежностей</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rPr>
                <w:bCs/>
                <w:sz w:val="26"/>
                <w:szCs w:val="26"/>
              </w:rPr>
            </w:pPr>
            <w:r w:rsidRPr="008D5774">
              <w:rPr>
                <w:bCs/>
                <w:sz w:val="26"/>
                <w:szCs w:val="26"/>
              </w:rPr>
              <w:t>Бумага офисная, А4, 80 г/м2, 500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lang w:val="en-US"/>
              </w:rPr>
            </w:pPr>
            <w:r w:rsidRPr="008D5774">
              <w:rPr>
                <w:bCs/>
                <w:sz w:val="26"/>
                <w:szCs w:val="26"/>
              </w:rPr>
              <w:t>3</w:t>
            </w:r>
            <w:r w:rsidRPr="008D5774">
              <w:rPr>
                <w:bCs/>
                <w:sz w:val="26"/>
                <w:szCs w:val="26"/>
                <w:lang w:val="en-US"/>
              </w:rPr>
              <w:t>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пач.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270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rPr>
                <w:bCs/>
                <w:sz w:val="26"/>
                <w:szCs w:val="26"/>
              </w:rPr>
            </w:pPr>
            <w:r w:rsidRPr="008D5774">
              <w:rPr>
                <w:bCs/>
                <w:sz w:val="26"/>
                <w:szCs w:val="26"/>
              </w:rPr>
              <w:t xml:space="preserve">Бумага </w:t>
            </w:r>
            <w:r w:rsidRPr="008D5774">
              <w:rPr>
                <w:bCs/>
                <w:sz w:val="26"/>
                <w:szCs w:val="26"/>
                <w:lang w:val="en-US"/>
              </w:rPr>
              <w:t>Color</w:t>
            </w:r>
            <w:r w:rsidRPr="008D5774">
              <w:rPr>
                <w:bCs/>
                <w:sz w:val="26"/>
                <w:szCs w:val="26"/>
              </w:rPr>
              <w:t xml:space="preserve"> </w:t>
            </w:r>
            <w:r w:rsidRPr="008D5774">
              <w:rPr>
                <w:bCs/>
                <w:sz w:val="26"/>
                <w:szCs w:val="26"/>
                <w:lang w:val="en-US"/>
              </w:rPr>
              <w:t>Copy</w:t>
            </w:r>
            <w:r w:rsidRPr="008D5774">
              <w:rPr>
                <w:bCs/>
                <w:sz w:val="26"/>
                <w:szCs w:val="26"/>
              </w:rPr>
              <w:t>, А4, 160 г/м2, 250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9</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 пач.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950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rPr>
                <w:sz w:val="26"/>
                <w:szCs w:val="26"/>
              </w:rPr>
            </w:pPr>
            <w:r w:rsidRPr="008D5774">
              <w:rPr>
                <w:bCs/>
                <w:sz w:val="26"/>
                <w:szCs w:val="26"/>
              </w:rPr>
              <w:t xml:space="preserve">Бумага </w:t>
            </w:r>
            <w:r w:rsidRPr="008D5774">
              <w:rPr>
                <w:bCs/>
                <w:sz w:val="26"/>
                <w:szCs w:val="26"/>
                <w:lang w:val="en-US"/>
              </w:rPr>
              <w:t>Color</w:t>
            </w:r>
            <w:r w:rsidRPr="008D5774">
              <w:rPr>
                <w:bCs/>
                <w:sz w:val="26"/>
                <w:szCs w:val="26"/>
              </w:rPr>
              <w:t xml:space="preserve"> </w:t>
            </w:r>
            <w:r w:rsidRPr="008D5774">
              <w:rPr>
                <w:bCs/>
                <w:sz w:val="26"/>
                <w:szCs w:val="26"/>
                <w:lang w:val="en-US"/>
              </w:rPr>
              <w:t>Copy</w:t>
            </w:r>
            <w:r w:rsidRPr="008D5774">
              <w:rPr>
                <w:bCs/>
                <w:sz w:val="26"/>
                <w:szCs w:val="26"/>
              </w:rPr>
              <w:t>, А4, 200 г/м2, 250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2 пач.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sz w:val="26"/>
                <w:szCs w:val="26"/>
              </w:rPr>
            </w:pPr>
            <w:r w:rsidRPr="008D5774">
              <w:rPr>
                <w:sz w:val="26"/>
                <w:szCs w:val="26"/>
              </w:rPr>
              <w:t>1 100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rPr>
                <w:bCs/>
                <w:sz w:val="26"/>
                <w:szCs w:val="26"/>
              </w:rPr>
            </w:pPr>
            <w:r w:rsidRPr="008D5774">
              <w:rPr>
                <w:sz w:val="26"/>
                <w:szCs w:val="26"/>
              </w:rPr>
              <w:t>Бумага цветная, А4, 80 г/м2, 250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6</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2 пач.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500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 xml:space="preserve">Блок самоклеящийся </w:t>
            </w:r>
            <w:r w:rsidRPr="008D5774">
              <w:rPr>
                <w:sz w:val="26"/>
                <w:szCs w:val="26"/>
              </w:rPr>
              <w:lastRenderedPageBreak/>
              <w:t>(стикер), 75х75 мм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lastRenderedPageBreak/>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lang w:val="en-US"/>
              </w:rPr>
            </w:pPr>
            <w:r w:rsidRPr="008D5774">
              <w:rPr>
                <w:sz w:val="26"/>
                <w:szCs w:val="26"/>
              </w:rPr>
              <w:t>3</w:t>
            </w:r>
            <w:r w:rsidRPr="008D5774">
              <w:rPr>
                <w:sz w:val="26"/>
                <w:szCs w:val="26"/>
                <w:lang w:val="en-US"/>
              </w:rPr>
              <w:t>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 xml:space="preserve">1 шт. на сотрудника </w:t>
            </w:r>
            <w:r w:rsidRPr="008D5774">
              <w:rPr>
                <w:sz w:val="26"/>
                <w:szCs w:val="26"/>
              </w:rPr>
              <w:lastRenderedPageBreak/>
              <w:t>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lastRenderedPageBreak/>
              <w:t>130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Блок для записей непроклеенный, куб 9х9х5 см, белый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Блокнот А5, 146х205 мм, 60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Блокнот А6, 97х145 мм, 60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Булавки офисные, 24 мм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кор.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Ватман, А1, 610х860 мм, 200 г/м2</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лист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100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 листов на 1 семинар-практикум</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Закладки клейкие, неоновые, пластиковые, 12х45 мм, 4 цвета х 25</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Зажимы для бумаг, 15 мм, цветные, комплект 12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Зажимы для бумаг, 25 мм, цветные, комплект 12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Зажимы для бумаг, 51 мм, черные, комплект 12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Карандаш чернографитный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Клей-карандаш</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 xml:space="preserve">1 шт. на </w:t>
            </w:r>
            <w:r w:rsidRPr="008D5774">
              <w:rPr>
                <w:sz w:val="26"/>
                <w:szCs w:val="26"/>
              </w:rPr>
              <w:lastRenderedPageBreak/>
              <w:t>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lastRenderedPageBreak/>
              <w:t>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Клей-роллер канцелярский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Корректирующая лента, 5 мм х 6 м, с подкручиванием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60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Корректирующая жидкость, 20 мл, флакон с кисточкой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Клейкая лента 12 мм х 10 м, канцелярская, комплект 12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упак.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Краска штемпельная на водной основе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Ластик</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Линейка пластиковая, 30 см, прозрачная</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30</w:t>
            </w:r>
          </w:p>
        </w:tc>
      </w:tr>
      <w:tr w:rsidR="00CF001D" w:rsidRPr="008D5774" w:rsidTr="00AC705D">
        <w:trPr>
          <w:trHeight w:val="686"/>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Маркер перманентный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 шт.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Ножницы, 185 мм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110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Набор текстовыделителей, 4 шт., ассорти</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0,5 упак.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 xml:space="preserve">Обложки </w:t>
            </w:r>
            <w:r w:rsidRPr="008D5774">
              <w:rPr>
                <w:sz w:val="26"/>
                <w:szCs w:val="26"/>
              </w:rPr>
              <w:lastRenderedPageBreak/>
              <w:t>пластиковые для переплета, А4, комплект 100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lastRenderedPageBreak/>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 xml:space="preserve">1 упак. на </w:t>
            </w:r>
            <w:r w:rsidRPr="008D5774">
              <w:rPr>
                <w:sz w:val="26"/>
                <w:szCs w:val="26"/>
              </w:rPr>
              <w:lastRenderedPageBreak/>
              <w:t>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lastRenderedPageBreak/>
              <w:t>650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Папка-уголок пластиковый, А4</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Папки-файлы перфорированные, А4, комплект 100 шт., гладкие, прозрачные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0,5 упак.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bCs/>
                <w:sz w:val="26"/>
                <w:szCs w:val="26"/>
              </w:rPr>
              <w:t>Папка для бумаг, с завязками, картонная</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Папка-конверт с кнопкой, А4</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 xml:space="preserve">Пружина пластиковая для переплета, 8 мм, комплект 100 шт. </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упак.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Ручка-корректор, металлический наконечник</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Ручка шариковая</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Скрепки металлические оцинкованные, 28 мм, 100 шт. в коробке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bCs/>
                <w:sz w:val="26"/>
                <w:szCs w:val="26"/>
              </w:rPr>
              <w:t>Скоросшиватель пластиковый, А4</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bCs/>
                <w:sz w:val="26"/>
                <w:szCs w:val="26"/>
              </w:rPr>
              <w:t>Скоросшиватель пластиковый с перфорацией, А4</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bCs/>
                <w:sz w:val="26"/>
                <w:szCs w:val="26"/>
              </w:rPr>
              <w:t>Скоросшиватель картонный</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Степлер № 10, с антистеплером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Степлер № 24/6, с антистеплером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Скобы № 10</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Скобы № 24/6</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Скотч, 50 мм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 шт.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Силовые кнопки-гвоздики, цветные, 50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 кор. на здание</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70</w:t>
            </w:r>
          </w:p>
        </w:tc>
      </w:tr>
      <w:tr w:rsidR="00CF001D" w:rsidRPr="008D5774"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3.</w:t>
            </w:r>
          </w:p>
        </w:tc>
        <w:tc>
          <w:tcPr>
            <w:tcW w:w="2189" w:type="dxa"/>
            <w:vMerge w:val="restart"/>
            <w:tcBorders>
              <w:top w:val="single" w:sz="8" w:space="0" w:color="auto"/>
              <w:left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Приобретение хозяйственных товаров и принадлежностей</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Бумага туалетная бытовая, 12 рул.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12</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Губка, 5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15</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40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Мыло жидкое для рук, 5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Мыло жидкое дезинфицирующее, 5 л., антибактериальное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1 000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Мыло жидкое, 1 л., дозатор</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Мыло туалетное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40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Моющее средство, 5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Мешок для мусора, 30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60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60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Мешок для мусора, 60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60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70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Мешок для мусора, 120 л.</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20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Полотно нетканое холостопрошивное, 140 см</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м</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100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100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 xml:space="preserve">Перчатки резиновые </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24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Перчатки х/б</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5</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25</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Перчатки х/б с ПВХ</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12</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Средство чистящее санитарное, 750 гр.</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Салфетки универсальные, 3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15</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Салфетки бумажные, 100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Салфетки влажные, антибактериальные, 70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70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Средство для отбеливания, дезинфекции и уборки, 1 л., белизна-гель</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30</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80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rPr>
                <w:sz w:val="26"/>
                <w:szCs w:val="26"/>
              </w:rPr>
            </w:pPr>
            <w:r w:rsidRPr="008D5774">
              <w:rPr>
                <w:sz w:val="26"/>
                <w:szCs w:val="26"/>
              </w:rPr>
              <w:t>Чистящие салфетки, влажные, антибактериальные, в тубе 100 шт.</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2</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250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bottom w:val="single" w:sz="4" w:space="0" w:color="auto"/>
              <w:right w:val="single" w:sz="8" w:space="0" w:color="auto"/>
            </w:tcBorders>
          </w:tcPr>
          <w:p w:rsidR="00CF001D" w:rsidRPr="008D5774" w:rsidRDefault="00CF001D" w:rsidP="00984848">
            <w:pPr>
              <w:ind w:left="69"/>
              <w:rPr>
                <w:sz w:val="26"/>
                <w:szCs w:val="26"/>
              </w:rPr>
            </w:pPr>
          </w:p>
        </w:tc>
        <w:tc>
          <w:tcPr>
            <w:tcW w:w="226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69" w:hanging="40"/>
              <w:rPr>
                <w:sz w:val="26"/>
                <w:szCs w:val="26"/>
              </w:rPr>
            </w:pPr>
            <w:r w:rsidRPr="008D5774">
              <w:rPr>
                <w:sz w:val="26"/>
                <w:szCs w:val="26"/>
              </w:rPr>
              <w:t>Чистящее средство, 480 гр.</w:t>
            </w:r>
          </w:p>
        </w:tc>
        <w:tc>
          <w:tcPr>
            <w:tcW w:w="80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24</w:t>
            </w:r>
          </w:p>
        </w:tc>
        <w:tc>
          <w:tcPr>
            <w:tcW w:w="1878"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ind w:left="69"/>
              <w:jc w:val="center"/>
              <w:rPr>
                <w:sz w:val="26"/>
                <w:szCs w:val="26"/>
              </w:rPr>
            </w:pPr>
            <w:r w:rsidRPr="008D5774">
              <w:rPr>
                <w:sz w:val="26"/>
                <w:szCs w:val="26"/>
              </w:rPr>
              <w:t>75</w:t>
            </w:r>
          </w:p>
        </w:tc>
      </w:tr>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218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горюче-смазочных материалов</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rPr>
                <w:bCs/>
                <w:sz w:val="26"/>
                <w:szCs w:val="26"/>
              </w:rPr>
            </w:pPr>
            <w:r w:rsidRPr="008D5774">
              <w:rPr>
                <w:bCs/>
                <w:sz w:val="26"/>
                <w:szCs w:val="26"/>
              </w:rPr>
              <w:t>Бензин АИ-92</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40"/>
              <w:jc w:val="center"/>
              <w:rPr>
                <w:bCs/>
                <w:sz w:val="26"/>
                <w:szCs w:val="26"/>
              </w:rPr>
            </w:pPr>
            <w:r w:rsidRPr="008D5774">
              <w:rPr>
                <w:bCs/>
                <w:sz w:val="26"/>
                <w:szCs w:val="26"/>
              </w:rPr>
              <w:t>литр</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1"/>
              <w:jc w:val="center"/>
              <w:rPr>
                <w:sz w:val="26"/>
                <w:szCs w:val="26"/>
              </w:rPr>
            </w:pPr>
            <w:r w:rsidRPr="008D5774">
              <w:rPr>
                <w:sz w:val="26"/>
                <w:szCs w:val="26"/>
              </w:rPr>
              <w:t>2273</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50</w:t>
            </w:r>
          </w:p>
        </w:tc>
      </w:tr>
      <w:tr w:rsidR="00CF001D" w:rsidRPr="008D5774"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5.</w:t>
            </w:r>
          </w:p>
        </w:tc>
        <w:tc>
          <w:tcPr>
            <w:tcW w:w="2189"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запасных частей для транспортных средств</w:t>
            </w: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widowControl/>
              <w:autoSpaceDE/>
              <w:autoSpaceDN/>
              <w:adjustRightInd/>
              <w:rPr>
                <w:color w:val="000000"/>
                <w:sz w:val="26"/>
                <w:szCs w:val="26"/>
              </w:rPr>
            </w:pPr>
            <w:r w:rsidRPr="008D5774">
              <w:rPr>
                <w:color w:val="000000"/>
                <w:sz w:val="26"/>
                <w:szCs w:val="26"/>
              </w:rPr>
              <w:t>Зимняя шина</w:t>
            </w:r>
          </w:p>
          <w:p w:rsidR="00CF001D" w:rsidRPr="008D5774" w:rsidRDefault="00CF001D" w:rsidP="00984848">
            <w:pPr>
              <w:widowControl/>
              <w:autoSpaceDE/>
              <w:autoSpaceDN/>
              <w:adjustRightInd/>
              <w:rPr>
                <w:color w:val="000000"/>
                <w:sz w:val="26"/>
                <w:szCs w:val="26"/>
              </w:rPr>
            </w:pPr>
            <w:r w:rsidRPr="008D5774">
              <w:rPr>
                <w:color w:val="000000"/>
                <w:sz w:val="26"/>
                <w:szCs w:val="26"/>
              </w:rPr>
              <w:t>в сборе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4 000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rsidR="00CF001D" w:rsidRPr="008D5774" w:rsidRDefault="00CF001D" w:rsidP="00984848">
            <w:pPr>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widowControl/>
              <w:autoSpaceDE/>
              <w:autoSpaceDN/>
              <w:adjustRightInd/>
              <w:rPr>
                <w:color w:val="000000"/>
                <w:sz w:val="26"/>
                <w:szCs w:val="26"/>
              </w:rPr>
            </w:pPr>
            <w:r w:rsidRPr="008D5774">
              <w:rPr>
                <w:color w:val="000000"/>
                <w:sz w:val="26"/>
                <w:szCs w:val="26"/>
              </w:rPr>
              <w:t>Летняя шина</w:t>
            </w:r>
          </w:p>
          <w:p w:rsidR="00CF001D" w:rsidRPr="008D5774" w:rsidRDefault="00CF001D" w:rsidP="00984848">
            <w:pPr>
              <w:widowControl/>
              <w:autoSpaceDE/>
              <w:autoSpaceDN/>
              <w:adjustRightInd/>
              <w:rPr>
                <w:color w:val="000000"/>
                <w:sz w:val="26"/>
                <w:szCs w:val="26"/>
              </w:rPr>
            </w:pPr>
            <w:r w:rsidRPr="008D5774">
              <w:rPr>
                <w:color w:val="000000"/>
                <w:sz w:val="26"/>
                <w:szCs w:val="26"/>
              </w:rPr>
              <w:t>в сборе</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4 000</w:t>
            </w:r>
          </w:p>
        </w:tc>
      </w:tr>
      <w:tr w:rsidR="00CF001D" w:rsidRPr="008D5774" w:rsidTr="00AC705D">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2189" w:type="dxa"/>
            <w:vMerge/>
            <w:tcBorders>
              <w:left w:val="single" w:sz="8" w:space="0" w:color="auto"/>
              <w:bottom w:val="single" w:sz="8" w:space="0" w:color="auto"/>
              <w:right w:val="single" w:sz="8" w:space="0" w:color="auto"/>
            </w:tcBorders>
          </w:tcPr>
          <w:p w:rsidR="00CF001D" w:rsidRPr="008D5774" w:rsidRDefault="00CF001D" w:rsidP="00984848">
            <w:pPr>
              <w:rPr>
                <w:sz w:val="26"/>
                <w:szCs w:val="26"/>
              </w:rPr>
            </w:pPr>
          </w:p>
        </w:tc>
        <w:tc>
          <w:tcPr>
            <w:tcW w:w="226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widowControl/>
              <w:autoSpaceDE/>
              <w:autoSpaceDN/>
              <w:adjustRightInd/>
              <w:rPr>
                <w:color w:val="000000"/>
                <w:sz w:val="26"/>
                <w:szCs w:val="26"/>
              </w:rPr>
            </w:pPr>
            <w:r w:rsidRPr="008D5774">
              <w:rPr>
                <w:color w:val="000000"/>
                <w:sz w:val="26"/>
                <w:szCs w:val="26"/>
              </w:rPr>
              <w:t>Аккумулятор</w:t>
            </w:r>
          </w:p>
        </w:tc>
        <w:tc>
          <w:tcPr>
            <w:tcW w:w="80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firstLine="101"/>
              <w:jc w:val="center"/>
              <w:rPr>
                <w:sz w:val="26"/>
                <w:szCs w:val="26"/>
              </w:rPr>
            </w:pPr>
            <w:r w:rsidRPr="008D5774">
              <w:rPr>
                <w:sz w:val="26"/>
                <w:szCs w:val="26"/>
              </w:rPr>
              <w:t>1</w:t>
            </w:r>
          </w:p>
        </w:tc>
        <w:tc>
          <w:tcPr>
            <w:tcW w:w="187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5 000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val="restart"/>
          </w:tcPr>
          <w:p w:rsidR="00CF001D" w:rsidRPr="008D5774" w:rsidRDefault="00CF001D" w:rsidP="00984848">
            <w:pPr>
              <w:ind w:left="102" w:right="-2559"/>
              <w:rPr>
                <w:sz w:val="26"/>
                <w:szCs w:val="26"/>
              </w:rPr>
            </w:pPr>
            <w:r w:rsidRPr="008D5774">
              <w:rPr>
                <w:sz w:val="26"/>
                <w:szCs w:val="26"/>
              </w:rPr>
              <w:t>6.</w:t>
            </w:r>
          </w:p>
        </w:tc>
        <w:tc>
          <w:tcPr>
            <w:tcW w:w="2189" w:type="dxa"/>
            <w:vMerge w:val="restart"/>
          </w:tcPr>
          <w:p w:rsidR="00CF001D" w:rsidRPr="008D5774" w:rsidRDefault="00CF001D" w:rsidP="00984848">
            <w:pPr>
              <w:ind w:left="69"/>
              <w:rPr>
                <w:sz w:val="26"/>
                <w:szCs w:val="26"/>
              </w:rPr>
            </w:pPr>
            <w:r w:rsidRPr="008D5774">
              <w:rPr>
                <w:sz w:val="26"/>
                <w:szCs w:val="26"/>
              </w:rPr>
              <w:t>Приобретение материальных запасов для нужд гражданской обороны и защиты от чрезвычайных ситуаций</w:t>
            </w:r>
          </w:p>
        </w:tc>
        <w:tc>
          <w:tcPr>
            <w:tcW w:w="2268" w:type="dxa"/>
          </w:tcPr>
          <w:p w:rsidR="00CF001D" w:rsidRPr="008D5774" w:rsidRDefault="00CF001D" w:rsidP="00984848">
            <w:pPr>
              <w:ind w:left="69" w:hanging="40"/>
              <w:rPr>
                <w:sz w:val="26"/>
                <w:szCs w:val="26"/>
              </w:rPr>
            </w:pPr>
            <w:r w:rsidRPr="008D5774">
              <w:rPr>
                <w:sz w:val="26"/>
                <w:szCs w:val="26"/>
              </w:rPr>
              <w:t>Медицинская одноразовая маска</w:t>
            </w:r>
          </w:p>
        </w:tc>
        <w:tc>
          <w:tcPr>
            <w:tcW w:w="808" w:type="dxa"/>
          </w:tcPr>
          <w:p w:rsidR="00CF001D" w:rsidRPr="008D5774" w:rsidRDefault="00CF001D" w:rsidP="00984848">
            <w:pPr>
              <w:ind w:left="69" w:hanging="40"/>
              <w:jc w:val="center"/>
              <w:rPr>
                <w:sz w:val="26"/>
                <w:szCs w:val="26"/>
              </w:rPr>
            </w:pPr>
            <w:r w:rsidRPr="008D5774">
              <w:rPr>
                <w:sz w:val="26"/>
                <w:szCs w:val="26"/>
              </w:rPr>
              <w:t>шт.</w:t>
            </w:r>
          </w:p>
        </w:tc>
        <w:tc>
          <w:tcPr>
            <w:tcW w:w="893" w:type="dxa"/>
          </w:tcPr>
          <w:p w:rsidR="00CF001D" w:rsidRPr="008D5774" w:rsidRDefault="00CF001D" w:rsidP="00984848">
            <w:pPr>
              <w:ind w:left="69" w:firstLine="101"/>
              <w:jc w:val="center"/>
              <w:rPr>
                <w:sz w:val="26"/>
                <w:szCs w:val="26"/>
              </w:rPr>
            </w:pPr>
            <w:r w:rsidRPr="008D5774">
              <w:rPr>
                <w:sz w:val="26"/>
                <w:szCs w:val="26"/>
              </w:rPr>
              <w:t>1000</w:t>
            </w:r>
          </w:p>
        </w:tc>
        <w:tc>
          <w:tcPr>
            <w:tcW w:w="1878" w:type="dxa"/>
          </w:tcPr>
          <w:p w:rsidR="00CF001D" w:rsidRPr="008D5774" w:rsidRDefault="00CF001D" w:rsidP="00984848">
            <w:pPr>
              <w:ind w:left="69"/>
              <w:jc w:val="center"/>
              <w:rPr>
                <w:sz w:val="26"/>
                <w:szCs w:val="26"/>
              </w:rPr>
            </w:pPr>
            <w:r w:rsidRPr="008D5774">
              <w:rPr>
                <w:sz w:val="26"/>
                <w:szCs w:val="26"/>
              </w:rPr>
              <w:t>год</w:t>
            </w:r>
          </w:p>
        </w:tc>
        <w:tc>
          <w:tcPr>
            <w:tcW w:w="1099" w:type="dxa"/>
          </w:tcPr>
          <w:p w:rsidR="00CF001D" w:rsidRPr="008D5774" w:rsidRDefault="00CF001D" w:rsidP="00984848">
            <w:pPr>
              <w:ind w:left="69"/>
              <w:jc w:val="center"/>
              <w:rPr>
                <w:sz w:val="26"/>
                <w:szCs w:val="26"/>
              </w:rPr>
            </w:pPr>
            <w:r w:rsidRPr="008D5774">
              <w:rPr>
                <w:sz w:val="26"/>
                <w:szCs w:val="26"/>
              </w:rPr>
              <w:t>50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Pr>
          <w:p w:rsidR="00CF001D" w:rsidRPr="008D5774" w:rsidRDefault="00CF001D" w:rsidP="00AE7182">
            <w:pPr>
              <w:spacing w:line="360" w:lineRule="auto"/>
              <w:ind w:left="102" w:right="-2559"/>
              <w:rPr>
                <w:sz w:val="26"/>
                <w:szCs w:val="26"/>
              </w:rPr>
            </w:pPr>
          </w:p>
        </w:tc>
        <w:tc>
          <w:tcPr>
            <w:tcW w:w="2189" w:type="dxa"/>
            <w:vMerge/>
          </w:tcPr>
          <w:p w:rsidR="00CF001D" w:rsidRPr="008D5774" w:rsidRDefault="00CF001D" w:rsidP="00AE7182">
            <w:pPr>
              <w:spacing w:line="360" w:lineRule="auto"/>
              <w:ind w:left="69"/>
              <w:rPr>
                <w:sz w:val="26"/>
                <w:szCs w:val="26"/>
              </w:rPr>
            </w:pPr>
          </w:p>
        </w:tc>
        <w:tc>
          <w:tcPr>
            <w:tcW w:w="2268" w:type="dxa"/>
          </w:tcPr>
          <w:p w:rsidR="00CF001D" w:rsidRPr="008D5774" w:rsidRDefault="00CF001D" w:rsidP="00AE7182">
            <w:pPr>
              <w:spacing w:line="360" w:lineRule="auto"/>
              <w:ind w:left="69" w:hanging="40"/>
              <w:rPr>
                <w:sz w:val="26"/>
                <w:szCs w:val="26"/>
              </w:rPr>
            </w:pPr>
            <w:r w:rsidRPr="008D5774">
              <w:rPr>
                <w:sz w:val="26"/>
                <w:szCs w:val="26"/>
              </w:rPr>
              <w:t>Диспенсер для жидкого мыла</w:t>
            </w:r>
          </w:p>
        </w:tc>
        <w:tc>
          <w:tcPr>
            <w:tcW w:w="808" w:type="dxa"/>
          </w:tcPr>
          <w:p w:rsidR="00CF001D" w:rsidRPr="008D5774" w:rsidRDefault="00CF001D" w:rsidP="00AE7182">
            <w:pPr>
              <w:spacing w:line="360" w:lineRule="auto"/>
              <w:ind w:left="69" w:hanging="40"/>
              <w:jc w:val="center"/>
              <w:rPr>
                <w:sz w:val="26"/>
                <w:szCs w:val="26"/>
              </w:rPr>
            </w:pPr>
            <w:r w:rsidRPr="008D5774">
              <w:rPr>
                <w:sz w:val="26"/>
                <w:szCs w:val="26"/>
              </w:rPr>
              <w:t>шт.</w:t>
            </w:r>
          </w:p>
        </w:tc>
        <w:tc>
          <w:tcPr>
            <w:tcW w:w="893" w:type="dxa"/>
          </w:tcPr>
          <w:p w:rsidR="00CF001D" w:rsidRPr="008D5774" w:rsidRDefault="00CF001D" w:rsidP="00AE7182">
            <w:pPr>
              <w:spacing w:line="360" w:lineRule="auto"/>
              <w:ind w:left="69" w:firstLine="101"/>
              <w:jc w:val="center"/>
              <w:rPr>
                <w:sz w:val="26"/>
                <w:szCs w:val="26"/>
              </w:rPr>
            </w:pPr>
            <w:r w:rsidRPr="008D5774">
              <w:rPr>
                <w:sz w:val="26"/>
                <w:szCs w:val="26"/>
              </w:rPr>
              <w:t>2</w:t>
            </w:r>
          </w:p>
        </w:tc>
        <w:tc>
          <w:tcPr>
            <w:tcW w:w="1878" w:type="dxa"/>
          </w:tcPr>
          <w:p w:rsidR="00CF001D" w:rsidRPr="008D5774" w:rsidRDefault="00CF001D" w:rsidP="00AE7182">
            <w:pPr>
              <w:spacing w:line="360" w:lineRule="auto"/>
              <w:ind w:left="69"/>
              <w:jc w:val="center"/>
              <w:rPr>
                <w:sz w:val="26"/>
                <w:szCs w:val="26"/>
              </w:rPr>
            </w:pPr>
            <w:r w:rsidRPr="008D5774">
              <w:rPr>
                <w:sz w:val="26"/>
                <w:szCs w:val="26"/>
              </w:rPr>
              <w:t>год</w:t>
            </w:r>
          </w:p>
        </w:tc>
        <w:tc>
          <w:tcPr>
            <w:tcW w:w="1099" w:type="dxa"/>
          </w:tcPr>
          <w:p w:rsidR="00CF001D" w:rsidRPr="008D5774" w:rsidRDefault="00CF001D" w:rsidP="00AE7182">
            <w:pPr>
              <w:spacing w:line="360" w:lineRule="auto"/>
              <w:ind w:left="69"/>
              <w:jc w:val="center"/>
              <w:rPr>
                <w:sz w:val="26"/>
                <w:szCs w:val="26"/>
              </w:rPr>
            </w:pPr>
            <w:r w:rsidRPr="008D5774">
              <w:rPr>
                <w:sz w:val="26"/>
                <w:szCs w:val="26"/>
              </w:rPr>
              <w:t>650</w:t>
            </w:r>
          </w:p>
        </w:tc>
      </w:tr>
    </w:tbl>
    <w:p w:rsidR="00CF001D" w:rsidRPr="008D5774" w:rsidRDefault="00CF001D" w:rsidP="00AE7182">
      <w:pPr>
        <w:pStyle w:val="aa"/>
        <w:widowControl/>
        <w:tabs>
          <w:tab w:val="left" w:pos="0"/>
        </w:tabs>
        <w:spacing w:line="360" w:lineRule="auto"/>
        <w:ind w:left="4956" w:firstLine="708"/>
        <w:jc w:val="both"/>
        <w:rPr>
          <w:sz w:val="28"/>
          <w:szCs w:val="28"/>
        </w:rPr>
      </w:pPr>
    </w:p>
    <w:p w:rsidR="00CF001D" w:rsidRDefault="00CF001D" w:rsidP="00AE7182">
      <w:pPr>
        <w:spacing w:line="360" w:lineRule="auto"/>
        <w:jc w:val="center"/>
        <w:rPr>
          <w:sz w:val="28"/>
          <w:szCs w:val="28"/>
        </w:rPr>
      </w:pPr>
      <w:r w:rsidRPr="008D5774">
        <w:rPr>
          <w:sz w:val="28"/>
          <w:szCs w:val="28"/>
        </w:rPr>
        <w:t>2.9. Нормативы затрат на дополнительное профессиональное образование</w:t>
      </w:r>
    </w:p>
    <w:tbl>
      <w:tblPr>
        <w:tblW w:w="9640" w:type="dxa"/>
        <w:tblCellSpacing w:w="5" w:type="nil"/>
        <w:tblInd w:w="-102" w:type="dxa"/>
        <w:tblLayout w:type="fixed"/>
        <w:tblCellMar>
          <w:top w:w="75" w:type="dxa"/>
          <w:left w:w="40" w:type="dxa"/>
          <w:bottom w:w="75" w:type="dxa"/>
          <w:right w:w="40" w:type="dxa"/>
        </w:tblCellMar>
        <w:tblLook w:val="0000"/>
      </w:tblPr>
      <w:tblGrid>
        <w:gridCol w:w="505"/>
        <w:gridCol w:w="2898"/>
        <w:gridCol w:w="2976"/>
        <w:gridCol w:w="1276"/>
        <w:gridCol w:w="709"/>
        <w:gridCol w:w="1276"/>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289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976"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Наименование товаров, работ, услуг</w:t>
            </w:r>
          </w:p>
        </w:tc>
        <w:tc>
          <w:tcPr>
            <w:tcW w:w="1276"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 изм.</w:t>
            </w:r>
          </w:p>
        </w:tc>
        <w:tc>
          <w:tcPr>
            <w:tcW w:w="70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Кол-во</w:t>
            </w:r>
          </w:p>
        </w:tc>
        <w:tc>
          <w:tcPr>
            <w:tcW w:w="1276"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755"/>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1.</w:t>
            </w:r>
          </w:p>
        </w:tc>
        <w:tc>
          <w:tcPr>
            <w:tcW w:w="2898"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образовательных услуг по профессиональной переподготовке и повышению квалификации</w:t>
            </w: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Обучение на контрактного управляющего</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12</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12 000</w:t>
            </w:r>
          </w:p>
        </w:tc>
      </w:tr>
      <w:tr w:rsidR="00CF001D" w:rsidRPr="008D5774" w:rsidTr="00AC705D">
        <w:trPr>
          <w:trHeight w:val="576"/>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охране труда</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1 200</w:t>
            </w:r>
          </w:p>
        </w:tc>
      </w:tr>
      <w:tr w:rsidR="00CF001D" w:rsidRPr="008D5774" w:rsidTr="00AC705D">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пожарной безопасности</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1 500</w:t>
            </w:r>
          </w:p>
        </w:tc>
      </w:tr>
      <w:tr w:rsidR="00CF001D" w:rsidRPr="008D5774" w:rsidTr="00AC705D">
        <w:trPr>
          <w:trHeight w:val="837"/>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электробезопасности</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2</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1 200</w:t>
            </w:r>
          </w:p>
        </w:tc>
      </w:tr>
      <w:tr w:rsidR="00CF001D" w:rsidRPr="008D5774" w:rsidTr="00AC705D">
        <w:trPr>
          <w:trHeight w:val="634"/>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антитеррору</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3 000</w:t>
            </w:r>
          </w:p>
        </w:tc>
      </w:tr>
      <w:tr w:rsidR="00CF001D" w:rsidRPr="008D5774" w:rsidTr="00AC705D">
        <w:trPr>
          <w:trHeight w:val="755"/>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Обучение по охране труда «Управление охраной труда. Техносферная безопасность»</w:t>
            </w:r>
          </w:p>
        </w:tc>
        <w:tc>
          <w:tcPr>
            <w:tcW w:w="12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12 000</w:t>
            </w:r>
          </w:p>
        </w:tc>
      </w:tr>
      <w:tr w:rsidR="00CF001D" w:rsidRPr="008D5774" w:rsidTr="00AC705D">
        <w:trPr>
          <w:trHeight w:val="755"/>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rPr>
                <w:sz w:val="26"/>
                <w:szCs w:val="26"/>
              </w:rPr>
            </w:pPr>
            <w:r w:rsidRPr="008D5774">
              <w:rPr>
                <w:sz w:val="26"/>
                <w:szCs w:val="26"/>
              </w:rPr>
              <w:t>Семинар по внедрению профессиональных стандартов в системе образования</w:t>
            </w:r>
          </w:p>
        </w:tc>
        <w:tc>
          <w:tcPr>
            <w:tcW w:w="12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4"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5 000</w:t>
            </w:r>
          </w:p>
        </w:tc>
      </w:tr>
      <w:tr w:rsidR="00CF001D" w:rsidRPr="008D5774" w:rsidTr="00AC705D">
        <w:trPr>
          <w:trHeight w:val="576"/>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rPr>
                <w:sz w:val="26"/>
                <w:szCs w:val="26"/>
              </w:rPr>
            </w:pPr>
          </w:p>
        </w:tc>
        <w:tc>
          <w:tcPr>
            <w:tcW w:w="2976"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инновационным технологиям в образовании</w:t>
            </w:r>
          </w:p>
        </w:tc>
        <w:tc>
          <w:tcPr>
            <w:tcW w:w="1276"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4"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20 000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стратегическим направлениям развития образования</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20 000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Семинар по программе «Современные технологии управления организацией в условиях реализации национальных проектов» 36 часов</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spacing w:line="276" w:lineRule="auto"/>
              <w:ind w:left="-64" w:right="-40"/>
              <w:jc w:val="center"/>
              <w:rPr>
                <w:sz w:val="26"/>
                <w:szCs w:val="26"/>
              </w:rPr>
            </w:pPr>
            <w:r w:rsidRPr="008D5774">
              <w:rPr>
                <w:sz w:val="26"/>
                <w:szCs w:val="26"/>
              </w:rPr>
              <w:t>37 710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Курсы повышения квалификации для бухгалтеров учреждений государственного сектора</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10 000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Обучение работников навыкам оказания первой помощи</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4</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600</w:t>
            </w:r>
          </w:p>
        </w:tc>
      </w:tr>
      <w:tr w:rsidR="00CF001D" w:rsidRPr="008D5774" w:rsidTr="00AC705D">
        <w:trPr>
          <w:trHeight w:val="399"/>
          <w:tblCellSpacing w:w="5" w:type="nil"/>
        </w:trPr>
        <w:tc>
          <w:tcPr>
            <w:tcW w:w="505" w:type="dxa"/>
            <w:vMerge/>
            <w:tcBorders>
              <w:left w:val="single" w:sz="8" w:space="0" w:color="auto"/>
              <w:bottom w:val="single" w:sz="4"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Курсы повышения квалификации по кадровому делопроизводству</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5 000</w:t>
            </w:r>
          </w:p>
        </w:tc>
      </w:tr>
    </w:tbl>
    <w:p w:rsidR="00CF001D" w:rsidRPr="008D5774" w:rsidRDefault="00CF001D" w:rsidP="00AE7182">
      <w:pPr>
        <w:spacing w:line="360" w:lineRule="auto"/>
        <w:jc w:val="center"/>
        <w:rPr>
          <w:sz w:val="28"/>
          <w:szCs w:val="28"/>
        </w:rPr>
      </w:pPr>
    </w:p>
    <w:p w:rsidR="00CF001D" w:rsidRDefault="00CF001D" w:rsidP="00AE7182">
      <w:pPr>
        <w:spacing w:line="360" w:lineRule="auto"/>
        <w:jc w:val="center"/>
        <w:rPr>
          <w:sz w:val="28"/>
          <w:szCs w:val="28"/>
        </w:rPr>
      </w:pPr>
      <w:r w:rsidRPr="008D5774">
        <w:rPr>
          <w:sz w:val="28"/>
          <w:szCs w:val="28"/>
        </w:rPr>
        <w:t>2.10. Нормативы затрат на приобретение основных средств</w:t>
      </w:r>
    </w:p>
    <w:tbl>
      <w:tblPr>
        <w:tblW w:w="9640" w:type="dxa"/>
        <w:tblCellSpacing w:w="5" w:type="nil"/>
        <w:tblInd w:w="-102" w:type="dxa"/>
        <w:tblLayout w:type="fixed"/>
        <w:tblCellMar>
          <w:top w:w="75" w:type="dxa"/>
          <w:left w:w="40" w:type="dxa"/>
          <w:bottom w:w="75" w:type="dxa"/>
          <w:right w:w="40" w:type="dxa"/>
        </w:tblCellMar>
        <w:tblLook w:val="0000"/>
      </w:tblPr>
      <w:tblGrid>
        <w:gridCol w:w="505"/>
        <w:gridCol w:w="2898"/>
        <w:gridCol w:w="2693"/>
        <w:gridCol w:w="567"/>
        <w:gridCol w:w="709"/>
        <w:gridCol w:w="1134"/>
        <w:gridCol w:w="1134"/>
      </w:tblGrid>
      <w:tr w:rsidR="00CF001D" w:rsidRPr="008D5774"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right="-2559"/>
              <w:rPr>
                <w:sz w:val="26"/>
                <w:szCs w:val="26"/>
              </w:rPr>
            </w:pPr>
            <w:r w:rsidRPr="008D5774">
              <w:rPr>
                <w:sz w:val="26"/>
                <w:szCs w:val="26"/>
              </w:rPr>
              <w:t>№</w:t>
            </w:r>
          </w:p>
          <w:p w:rsidR="00CF001D" w:rsidRPr="008D5774" w:rsidRDefault="00CF001D" w:rsidP="00984848">
            <w:pPr>
              <w:ind w:right="-2559"/>
              <w:rPr>
                <w:sz w:val="26"/>
                <w:szCs w:val="26"/>
              </w:rPr>
            </w:pPr>
            <w:r w:rsidRPr="008D5774">
              <w:rPr>
                <w:sz w:val="26"/>
                <w:szCs w:val="26"/>
              </w:rPr>
              <w:t>п/п</w:t>
            </w:r>
          </w:p>
        </w:tc>
        <w:tc>
          <w:tcPr>
            <w:tcW w:w="2898"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693"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jc w:val="center"/>
              <w:rPr>
                <w:sz w:val="26"/>
                <w:szCs w:val="26"/>
              </w:rPr>
            </w:pPr>
            <w:r w:rsidRPr="008D5774">
              <w:rPr>
                <w:sz w:val="26"/>
                <w:szCs w:val="26"/>
              </w:rPr>
              <w:t>Наименование товара</w:t>
            </w:r>
          </w:p>
        </w:tc>
        <w:tc>
          <w:tcPr>
            <w:tcW w:w="567"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ind w:firstLine="102"/>
              <w:jc w:val="center"/>
              <w:rPr>
                <w:sz w:val="26"/>
                <w:szCs w:val="26"/>
              </w:rPr>
            </w:pPr>
            <w:r w:rsidRPr="008D5774">
              <w:rPr>
                <w:sz w:val="26"/>
                <w:szCs w:val="26"/>
              </w:rPr>
              <w:t>Ед.изм.</w:t>
            </w:r>
          </w:p>
        </w:tc>
        <w:tc>
          <w:tcPr>
            <w:tcW w:w="709"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jc w:val="center"/>
              <w:rPr>
                <w:sz w:val="26"/>
                <w:szCs w:val="26"/>
              </w:rPr>
            </w:pPr>
            <w:r w:rsidRPr="008D5774">
              <w:rPr>
                <w:sz w:val="26"/>
                <w:szCs w:val="26"/>
              </w:rPr>
              <w:t>Кол-во</w:t>
            </w:r>
          </w:p>
        </w:tc>
        <w:tc>
          <w:tcPr>
            <w:tcW w:w="113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Срок эксплуатации (год)</w:t>
            </w:r>
          </w:p>
        </w:tc>
        <w:tc>
          <w:tcPr>
            <w:tcW w:w="1134" w:type="dxa"/>
            <w:tcBorders>
              <w:top w:val="single" w:sz="8" w:space="0" w:color="auto"/>
              <w:left w:val="single" w:sz="8" w:space="0" w:color="auto"/>
              <w:bottom w:val="single" w:sz="8" w:space="0" w:color="auto"/>
              <w:right w:val="single" w:sz="8" w:space="0" w:color="auto"/>
            </w:tcBorders>
            <w:vAlign w:val="center"/>
          </w:tcPr>
          <w:p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rsidTr="00AC705D">
        <w:trPr>
          <w:trHeight w:val="668"/>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lastRenderedPageBreak/>
              <w:t>1.</w:t>
            </w:r>
          </w:p>
        </w:tc>
        <w:tc>
          <w:tcPr>
            <w:tcW w:w="2898" w:type="dxa"/>
            <w:vMerge w:val="restart"/>
            <w:tcBorders>
              <w:top w:val="single" w:sz="8" w:space="0" w:color="auto"/>
              <w:left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принтеров, многофункциональных устройств и копировальных аппаратов (оргтехники)</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Многофункциональное устройство</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2</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30 000</w:t>
            </w:r>
          </w:p>
        </w:tc>
      </w:tr>
      <w:tr w:rsidR="00CF001D" w:rsidRPr="008D5774" w:rsidTr="00AC705D">
        <w:trPr>
          <w:trHeight w:val="973"/>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8" w:space="0" w:color="auto"/>
              <w:right w:val="single" w:sz="8" w:space="0" w:color="auto"/>
            </w:tcBorders>
          </w:tcPr>
          <w:p w:rsidR="00CF001D" w:rsidRPr="008D5774" w:rsidRDefault="00CF001D" w:rsidP="00984848">
            <w:pPr>
              <w:rPr>
                <w:sz w:val="26"/>
                <w:szCs w:val="26"/>
              </w:rPr>
            </w:pP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Проектор</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35 000</w:t>
            </w:r>
          </w:p>
        </w:tc>
      </w:tr>
      <w:tr w:rsidR="00CF001D" w:rsidRPr="008D5774"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2.</w:t>
            </w:r>
          </w:p>
        </w:tc>
        <w:tc>
          <w:tcPr>
            <w:tcW w:w="289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планшетных компьютеров</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Ноутбук</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55 000</w:t>
            </w:r>
          </w:p>
        </w:tc>
      </w:tr>
      <w:tr w:rsidR="00CF001D" w:rsidRPr="008D5774"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3.</w:t>
            </w:r>
          </w:p>
        </w:tc>
        <w:tc>
          <w:tcPr>
            <w:tcW w:w="289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Приобретение оборудования по обеспечению безопасности информации</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rPr>
                <w:sz w:val="26"/>
                <w:szCs w:val="26"/>
              </w:rPr>
            </w:pPr>
            <w:r w:rsidRPr="008D5774">
              <w:rPr>
                <w:sz w:val="26"/>
                <w:szCs w:val="26"/>
              </w:rPr>
              <w:t xml:space="preserve">Защищенный сертифицированный </w:t>
            </w:r>
            <w:r w:rsidRPr="008D5774">
              <w:rPr>
                <w:sz w:val="26"/>
                <w:szCs w:val="26"/>
                <w:lang w:val="en-US"/>
              </w:rPr>
              <w:t>USB</w:t>
            </w:r>
            <w:r w:rsidRPr="008D5774">
              <w:rPr>
                <w:sz w:val="26"/>
                <w:szCs w:val="26"/>
              </w:rPr>
              <w:t>-токен</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hanging="23"/>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tabs>
                <w:tab w:val="left" w:pos="486"/>
                <w:tab w:val="center" w:pos="589"/>
              </w:tabs>
              <w:jc w:val="center"/>
              <w:rPr>
                <w:sz w:val="26"/>
                <w:szCs w:val="26"/>
              </w:rPr>
            </w:pPr>
            <w:r w:rsidRPr="008D5774">
              <w:rPr>
                <w:sz w:val="26"/>
                <w:szCs w:val="26"/>
              </w:rPr>
              <w:t>2 000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4.</w:t>
            </w:r>
          </w:p>
        </w:tc>
        <w:tc>
          <w:tcPr>
            <w:tcW w:w="289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Приобретение интерактивного оборудования</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Интерактивная доска</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hanging="40"/>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firstLine="101"/>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65 000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val="restart"/>
            <w:tcBorders>
              <w:top w:val="single" w:sz="8" w:space="0" w:color="auto"/>
              <w:left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5.</w:t>
            </w:r>
          </w:p>
        </w:tc>
        <w:tc>
          <w:tcPr>
            <w:tcW w:w="2898" w:type="dxa"/>
            <w:vMerge w:val="restart"/>
            <w:tcBorders>
              <w:top w:val="single" w:sz="8" w:space="0" w:color="auto"/>
              <w:left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Приобретение фотографического оборудования</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Фотокамера</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50 000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Штатив для фотокамеры</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9940C2" w:rsidP="00984848">
            <w:pPr>
              <w:ind w:left="69"/>
              <w:jc w:val="center"/>
              <w:rPr>
                <w:sz w:val="26"/>
                <w:szCs w:val="26"/>
              </w:rPr>
            </w:pPr>
            <w:r>
              <w:rPr>
                <w:sz w:val="26"/>
                <w:szCs w:val="26"/>
              </w:rPr>
              <w:t>4</w:t>
            </w:r>
            <w:r w:rsidR="00CF001D" w:rsidRPr="008D5774">
              <w:rPr>
                <w:sz w:val="26"/>
                <w:szCs w:val="26"/>
              </w:rPr>
              <w:t>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rsidR="00CF001D" w:rsidRPr="008D5774" w:rsidRDefault="00CF001D"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Карта памяти</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p>
        </w:tc>
        <w:tc>
          <w:tcPr>
            <w:tcW w:w="2898" w:type="dxa"/>
            <w:vMerge/>
            <w:tcBorders>
              <w:left w:val="single" w:sz="8" w:space="0" w:color="auto"/>
              <w:bottom w:val="single" w:sz="8" w:space="0" w:color="auto"/>
              <w:right w:val="single" w:sz="8" w:space="0" w:color="auto"/>
            </w:tcBorders>
          </w:tcPr>
          <w:p w:rsidR="00CF001D" w:rsidRPr="008D5774" w:rsidRDefault="00CF001D"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Сумка для фотокамеры</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jc w:val="center"/>
              <w:rPr>
                <w:sz w:val="26"/>
                <w:szCs w:val="26"/>
              </w:rPr>
            </w:pPr>
            <w:r w:rsidRPr="008D5774">
              <w:rPr>
                <w:sz w:val="26"/>
                <w:szCs w:val="26"/>
              </w:rPr>
              <w:t>5 000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6.</w:t>
            </w:r>
          </w:p>
        </w:tc>
        <w:tc>
          <w:tcPr>
            <w:tcW w:w="289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Приобретение предметов хозяйственно-бытового назначения</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Контейнер для мусора</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9940C2" w:rsidP="00984848">
            <w:pPr>
              <w:ind w:left="69"/>
              <w:jc w:val="center"/>
              <w:rPr>
                <w:sz w:val="26"/>
                <w:szCs w:val="26"/>
              </w:rPr>
            </w:pPr>
            <w:r>
              <w:rPr>
                <w:sz w:val="26"/>
                <w:szCs w:val="26"/>
              </w:rPr>
              <w:t>8</w:t>
            </w:r>
            <w:r w:rsidR="00CF001D" w:rsidRPr="008D5774">
              <w:rPr>
                <w:sz w:val="26"/>
                <w:szCs w:val="26"/>
              </w:rPr>
              <w:t> 000</w:t>
            </w:r>
          </w:p>
        </w:tc>
      </w:tr>
      <w:tr w:rsidR="00CF001D" w:rsidRPr="008D5774"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102" w:right="-2559"/>
              <w:rPr>
                <w:sz w:val="26"/>
                <w:szCs w:val="26"/>
              </w:rPr>
            </w:pPr>
            <w:r w:rsidRPr="008D5774">
              <w:rPr>
                <w:sz w:val="26"/>
                <w:szCs w:val="26"/>
              </w:rPr>
              <w:t>7.</w:t>
            </w:r>
          </w:p>
        </w:tc>
        <w:tc>
          <w:tcPr>
            <w:tcW w:w="2898"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69"/>
              <w:rPr>
                <w:sz w:val="26"/>
                <w:szCs w:val="26"/>
              </w:rPr>
            </w:pPr>
            <w:r w:rsidRPr="008D5774">
              <w:rPr>
                <w:sz w:val="26"/>
                <w:szCs w:val="26"/>
              </w:rPr>
              <w:t>Приобретение оборудования для дезинфекции помещений</w:t>
            </w:r>
          </w:p>
        </w:tc>
        <w:tc>
          <w:tcPr>
            <w:tcW w:w="2693"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ind w:left="52"/>
              <w:rPr>
                <w:sz w:val="26"/>
                <w:szCs w:val="26"/>
              </w:rPr>
            </w:pPr>
            <w:r w:rsidRPr="008D5774">
              <w:rPr>
                <w:sz w:val="26"/>
                <w:szCs w:val="26"/>
              </w:rPr>
              <w:t>Рециркулятор бактерицидный, с подставкой, передвижной</w:t>
            </w:r>
          </w:p>
        </w:tc>
        <w:tc>
          <w:tcPr>
            <w:tcW w:w="567"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2</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rsidR="00CF001D" w:rsidRPr="008D5774" w:rsidRDefault="00CF001D" w:rsidP="009940C2">
            <w:pPr>
              <w:ind w:left="69"/>
              <w:jc w:val="center"/>
              <w:rPr>
                <w:sz w:val="26"/>
                <w:szCs w:val="26"/>
              </w:rPr>
            </w:pPr>
            <w:r w:rsidRPr="008D5774">
              <w:rPr>
                <w:sz w:val="26"/>
                <w:szCs w:val="26"/>
              </w:rPr>
              <w:t>1</w:t>
            </w:r>
            <w:r w:rsidR="009940C2">
              <w:rPr>
                <w:sz w:val="26"/>
                <w:szCs w:val="26"/>
              </w:rPr>
              <w:t>7</w:t>
            </w:r>
            <w:r w:rsidRPr="008D5774">
              <w:rPr>
                <w:sz w:val="26"/>
                <w:szCs w:val="26"/>
              </w:rPr>
              <w:t> 000</w:t>
            </w:r>
          </w:p>
        </w:tc>
      </w:tr>
    </w:tbl>
    <w:p w:rsidR="00CF001D" w:rsidRDefault="00CF001D" w:rsidP="008A4508">
      <w:pPr>
        <w:spacing w:before="240" w:line="360" w:lineRule="auto"/>
        <w:rPr>
          <w:sz w:val="26"/>
          <w:szCs w:val="26"/>
        </w:rPr>
      </w:pPr>
      <w:r w:rsidRPr="008D5774">
        <w:rPr>
          <w:sz w:val="26"/>
          <w:szCs w:val="26"/>
        </w:rPr>
        <w:t>* Все цены (тарифы) приведены с учетом округления до целых.</w:t>
      </w:r>
    </w:p>
    <w:p w:rsidR="008A4508" w:rsidRDefault="008A4508" w:rsidP="008A4508">
      <w:pPr>
        <w:spacing w:before="240" w:line="360" w:lineRule="auto"/>
        <w:rPr>
          <w:sz w:val="26"/>
          <w:szCs w:val="26"/>
        </w:rPr>
      </w:pPr>
      <w:r w:rsidRPr="008D5774">
        <w:rPr>
          <w:sz w:val="26"/>
          <w:szCs w:val="26"/>
        </w:rPr>
        <w:t xml:space="preserve">** Наименование товаров </w:t>
      </w:r>
      <w:r w:rsidR="00930809">
        <w:rPr>
          <w:sz w:val="26"/>
          <w:szCs w:val="26"/>
        </w:rPr>
        <w:t>(</w:t>
      </w:r>
      <w:r w:rsidRPr="008D5774">
        <w:rPr>
          <w:sz w:val="26"/>
          <w:szCs w:val="26"/>
        </w:rPr>
        <w:t>работ, услуг</w:t>
      </w:r>
      <w:r w:rsidR="00930809">
        <w:rPr>
          <w:sz w:val="26"/>
          <w:szCs w:val="26"/>
        </w:rPr>
        <w:t>),</w:t>
      </w:r>
      <w:r w:rsidRPr="008D5774">
        <w:rPr>
          <w:sz w:val="26"/>
          <w:szCs w:val="26"/>
        </w:rPr>
        <w:t xml:space="preserve"> </w:t>
      </w:r>
      <w:r w:rsidR="00930809">
        <w:rPr>
          <w:sz w:val="26"/>
          <w:szCs w:val="26"/>
        </w:rPr>
        <w:t>к</w:t>
      </w:r>
      <w:r w:rsidRPr="008D5774">
        <w:rPr>
          <w:sz w:val="26"/>
          <w:szCs w:val="26"/>
        </w:rPr>
        <w:t>ол</w:t>
      </w:r>
      <w:r w:rsidR="00930809">
        <w:rPr>
          <w:sz w:val="26"/>
          <w:szCs w:val="26"/>
        </w:rPr>
        <w:t>ичество,</w:t>
      </w:r>
      <w:r w:rsidRPr="008D5774">
        <w:rPr>
          <w:sz w:val="26"/>
          <w:szCs w:val="26"/>
        </w:rPr>
        <w:t xml:space="preserve"> </w:t>
      </w:r>
      <w:r w:rsidR="00930809">
        <w:rPr>
          <w:sz w:val="26"/>
          <w:szCs w:val="26"/>
        </w:rPr>
        <w:t>предельная ц</w:t>
      </w:r>
      <w:r w:rsidRPr="008D5774">
        <w:rPr>
          <w:sz w:val="26"/>
          <w:szCs w:val="26"/>
        </w:rPr>
        <w:t>ена за ед</w:t>
      </w:r>
      <w:r w:rsidR="00930809">
        <w:rPr>
          <w:sz w:val="26"/>
          <w:szCs w:val="26"/>
        </w:rPr>
        <w:t>иницу</w:t>
      </w:r>
      <w:r w:rsidRPr="008D5774">
        <w:rPr>
          <w:sz w:val="26"/>
          <w:szCs w:val="26"/>
        </w:rPr>
        <w:t xml:space="preserve"> </w:t>
      </w:r>
      <w:r w:rsidR="00930809">
        <w:rPr>
          <w:sz w:val="26"/>
          <w:szCs w:val="26"/>
        </w:rPr>
        <w:t>могут быть изменены в зависимости от решаемых задач</w:t>
      </w:r>
      <w:r w:rsidRPr="008D5774">
        <w:rPr>
          <w:sz w:val="26"/>
          <w:szCs w:val="26"/>
        </w:rPr>
        <w:t>.</w:t>
      </w:r>
    </w:p>
    <w:p w:rsidR="00CF001D" w:rsidRPr="008D4A47" w:rsidRDefault="00CF001D" w:rsidP="00AE7182">
      <w:pPr>
        <w:spacing w:before="240" w:line="360" w:lineRule="auto"/>
        <w:jc w:val="center"/>
        <w:rPr>
          <w:sz w:val="26"/>
          <w:szCs w:val="26"/>
        </w:rPr>
      </w:pPr>
      <w:r>
        <w:rPr>
          <w:sz w:val="26"/>
          <w:szCs w:val="26"/>
        </w:rPr>
        <w:t>_______________________</w:t>
      </w:r>
    </w:p>
    <w:sectPr w:rsidR="00CF001D" w:rsidRPr="008D4A47" w:rsidSect="00812C70">
      <w:footerReference w:type="even" r:id="rId8"/>
      <w:footerReference w:type="default" r:id="rId9"/>
      <w:footerReference w:type="first" r:id="rId10"/>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82" w:rsidRDefault="00017082">
      <w:r>
        <w:separator/>
      </w:r>
    </w:p>
  </w:endnote>
  <w:endnote w:type="continuationSeparator" w:id="1">
    <w:p w:rsidR="00017082" w:rsidRDefault="0001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E5" w:rsidRDefault="00AF54A3" w:rsidP="008660E5">
    <w:pPr>
      <w:pStyle w:val="a3"/>
      <w:framePr w:wrap="around" w:vAnchor="text" w:hAnchor="margin" w:xAlign="right" w:y="1"/>
      <w:rPr>
        <w:rStyle w:val="a5"/>
      </w:rPr>
    </w:pPr>
    <w:r>
      <w:rPr>
        <w:rStyle w:val="a5"/>
      </w:rPr>
      <w:fldChar w:fldCharType="begin"/>
    </w:r>
    <w:r w:rsidR="00753924">
      <w:rPr>
        <w:rStyle w:val="a5"/>
      </w:rPr>
      <w:instrText xml:space="preserve">PAGE  </w:instrText>
    </w:r>
    <w:r>
      <w:rPr>
        <w:rStyle w:val="a5"/>
      </w:rPr>
      <w:fldChar w:fldCharType="separate"/>
    </w:r>
    <w:r w:rsidR="00390683">
      <w:rPr>
        <w:rStyle w:val="a5"/>
        <w:noProof/>
      </w:rPr>
      <w:t>2</w:t>
    </w:r>
    <w:r>
      <w:rPr>
        <w:rStyle w:val="a5"/>
      </w:rPr>
      <w:fldChar w:fldCharType="end"/>
    </w:r>
  </w:p>
  <w:p w:rsidR="008660E5" w:rsidRDefault="008660E5" w:rsidP="008660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70" w:rsidRDefault="00AF54A3">
    <w:pPr>
      <w:pStyle w:val="a3"/>
      <w:jc w:val="right"/>
    </w:pPr>
    <w:fldSimple w:instr=" PAGE   \* MERGEFORMAT ">
      <w:r w:rsidR="00D76BE9">
        <w:rPr>
          <w:noProof/>
        </w:rPr>
        <w:t>2</w:t>
      </w:r>
    </w:fldSimple>
  </w:p>
  <w:p w:rsidR="008660E5" w:rsidRDefault="008660E5" w:rsidP="008660E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EA" w:rsidRDefault="00A769EA">
    <w:pPr>
      <w:pStyle w:val="a3"/>
      <w:jc w:val="right"/>
    </w:pPr>
  </w:p>
  <w:p w:rsidR="00A769EA" w:rsidRDefault="00A769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82" w:rsidRDefault="00017082">
      <w:r>
        <w:separator/>
      </w:r>
    </w:p>
  </w:footnote>
  <w:footnote w:type="continuationSeparator" w:id="1">
    <w:p w:rsidR="00017082" w:rsidRDefault="00017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32E"/>
    <w:multiLevelType w:val="multilevel"/>
    <w:tmpl w:val="0B2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D32961"/>
    <w:multiLevelType w:val="hybridMultilevel"/>
    <w:tmpl w:val="85AC97E2"/>
    <w:lvl w:ilvl="0" w:tplc="C23633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A6FDC"/>
    <w:multiLevelType w:val="hybridMultilevel"/>
    <w:tmpl w:val="3A2C1652"/>
    <w:lvl w:ilvl="0" w:tplc="A8D8F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03C0A"/>
    <w:multiLevelType w:val="hybridMultilevel"/>
    <w:tmpl w:val="DA3A644E"/>
    <w:lvl w:ilvl="0" w:tplc="350EB16E">
      <w:start w:val="1"/>
      <w:numFmt w:val="decimal"/>
      <w:lvlText w:val="%1."/>
      <w:lvlJc w:val="left"/>
      <w:pPr>
        <w:ind w:left="1879" w:hanging="1170"/>
      </w:pPr>
      <w:rPr>
        <w:rFonts w:hint="default"/>
      </w:rPr>
    </w:lvl>
    <w:lvl w:ilvl="1" w:tplc="2542B718">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7B5586"/>
    <w:multiLevelType w:val="hybridMultilevel"/>
    <w:tmpl w:val="6B24AB64"/>
    <w:lvl w:ilvl="0" w:tplc="EB0CD24C">
      <w:start w:val="4"/>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3A05A3"/>
    <w:multiLevelType w:val="hybridMultilevel"/>
    <w:tmpl w:val="EE0E3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047CB"/>
    <w:multiLevelType w:val="hybridMultilevel"/>
    <w:tmpl w:val="38E4D87A"/>
    <w:lvl w:ilvl="0" w:tplc="56A44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404197"/>
    <w:rsid w:val="00000808"/>
    <w:rsid w:val="000017FF"/>
    <w:rsid w:val="000043A7"/>
    <w:rsid w:val="00004D7B"/>
    <w:rsid w:val="00006843"/>
    <w:rsid w:val="000112B4"/>
    <w:rsid w:val="00017082"/>
    <w:rsid w:val="0002292D"/>
    <w:rsid w:val="000254C9"/>
    <w:rsid w:val="000257A4"/>
    <w:rsid w:val="000351DD"/>
    <w:rsid w:val="00036B7F"/>
    <w:rsid w:val="00045B42"/>
    <w:rsid w:val="00045CE1"/>
    <w:rsid w:val="0004702C"/>
    <w:rsid w:val="00054C83"/>
    <w:rsid w:val="0007625B"/>
    <w:rsid w:val="000A78C1"/>
    <w:rsid w:val="000C7A4D"/>
    <w:rsid w:val="000C7BD0"/>
    <w:rsid w:val="000D07C6"/>
    <w:rsid w:val="000D3A44"/>
    <w:rsid w:val="000D3FB0"/>
    <w:rsid w:val="000D4511"/>
    <w:rsid w:val="000D4A05"/>
    <w:rsid w:val="000D5176"/>
    <w:rsid w:val="000D78DB"/>
    <w:rsid w:val="000E32C5"/>
    <w:rsid w:val="000E39DB"/>
    <w:rsid w:val="000E7987"/>
    <w:rsid w:val="000F4955"/>
    <w:rsid w:val="001026C3"/>
    <w:rsid w:val="0011475A"/>
    <w:rsid w:val="00115322"/>
    <w:rsid w:val="001358DE"/>
    <w:rsid w:val="00145D39"/>
    <w:rsid w:val="00146A09"/>
    <w:rsid w:val="00150012"/>
    <w:rsid w:val="00150A0E"/>
    <w:rsid w:val="001540C5"/>
    <w:rsid w:val="0016776D"/>
    <w:rsid w:val="00172160"/>
    <w:rsid w:val="00174F77"/>
    <w:rsid w:val="00176D5D"/>
    <w:rsid w:val="00180F19"/>
    <w:rsid w:val="00182660"/>
    <w:rsid w:val="00183E20"/>
    <w:rsid w:val="00183E93"/>
    <w:rsid w:val="001936E7"/>
    <w:rsid w:val="001A1676"/>
    <w:rsid w:val="001A2C9B"/>
    <w:rsid w:val="001B2F19"/>
    <w:rsid w:val="001B5FCE"/>
    <w:rsid w:val="001C6930"/>
    <w:rsid w:val="001D14DC"/>
    <w:rsid w:val="001D599E"/>
    <w:rsid w:val="001F2C75"/>
    <w:rsid w:val="001F4A05"/>
    <w:rsid w:val="00212420"/>
    <w:rsid w:val="002251C3"/>
    <w:rsid w:val="00225392"/>
    <w:rsid w:val="00225BA6"/>
    <w:rsid w:val="00230F36"/>
    <w:rsid w:val="002333A7"/>
    <w:rsid w:val="00234DAF"/>
    <w:rsid w:val="00237277"/>
    <w:rsid w:val="00245ADB"/>
    <w:rsid w:val="0024637A"/>
    <w:rsid w:val="00251AC3"/>
    <w:rsid w:val="00265B4E"/>
    <w:rsid w:val="002664A9"/>
    <w:rsid w:val="00267A99"/>
    <w:rsid w:val="00274947"/>
    <w:rsid w:val="00280F9D"/>
    <w:rsid w:val="00285BE0"/>
    <w:rsid w:val="0029204A"/>
    <w:rsid w:val="00293AAD"/>
    <w:rsid w:val="002A0BAD"/>
    <w:rsid w:val="002A5448"/>
    <w:rsid w:val="002A7A91"/>
    <w:rsid w:val="002C6316"/>
    <w:rsid w:val="002D1013"/>
    <w:rsid w:val="002D73F5"/>
    <w:rsid w:val="002E05D3"/>
    <w:rsid w:val="00301542"/>
    <w:rsid w:val="0031623C"/>
    <w:rsid w:val="00320BD7"/>
    <w:rsid w:val="0032260F"/>
    <w:rsid w:val="0032344F"/>
    <w:rsid w:val="00334D04"/>
    <w:rsid w:val="00340362"/>
    <w:rsid w:val="00342859"/>
    <w:rsid w:val="00344348"/>
    <w:rsid w:val="003570CE"/>
    <w:rsid w:val="00360DC7"/>
    <w:rsid w:val="00364300"/>
    <w:rsid w:val="003859F8"/>
    <w:rsid w:val="00390683"/>
    <w:rsid w:val="003959F6"/>
    <w:rsid w:val="003963EC"/>
    <w:rsid w:val="003A36E3"/>
    <w:rsid w:val="003A55C4"/>
    <w:rsid w:val="003A6AD7"/>
    <w:rsid w:val="003A7DC2"/>
    <w:rsid w:val="003B2D9B"/>
    <w:rsid w:val="003C4D7C"/>
    <w:rsid w:val="003C63F1"/>
    <w:rsid w:val="003D37C0"/>
    <w:rsid w:val="003D5A3F"/>
    <w:rsid w:val="003D7EC3"/>
    <w:rsid w:val="003E0E9D"/>
    <w:rsid w:val="003E159B"/>
    <w:rsid w:val="003F1BCF"/>
    <w:rsid w:val="0040283F"/>
    <w:rsid w:val="00404197"/>
    <w:rsid w:val="00415B87"/>
    <w:rsid w:val="00416D3C"/>
    <w:rsid w:val="00436955"/>
    <w:rsid w:val="004373AD"/>
    <w:rsid w:val="004407D2"/>
    <w:rsid w:val="00443A75"/>
    <w:rsid w:val="00466836"/>
    <w:rsid w:val="004920AA"/>
    <w:rsid w:val="00495091"/>
    <w:rsid w:val="004B49F0"/>
    <w:rsid w:val="004B7E91"/>
    <w:rsid w:val="004D658D"/>
    <w:rsid w:val="004E0643"/>
    <w:rsid w:val="004E102A"/>
    <w:rsid w:val="004E2F0C"/>
    <w:rsid w:val="004E3ADA"/>
    <w:rsid w:val="004F62A8"/>
    <w:rsid w:val="00503EBD"/>
    <w:rsid w:val="0051185F"/>
    <w:rsid w:val="00513B33"/>
    <w:rsid w:val="00532766"/>
    <w:rsid w:val="005366A9"/>
    <w:rsid w:val="00537CBA"/>
    <w:rsid w:val="00540722"/>
    <w:rsid w:val="005554A8"/>
    <w:rsid w:val="00573614"/>
    <w:rsid w:val="00575DC5"/>
    <w:rsid w:val="00583496"/>
    <w:rsid w:val="00592F65"/>
    <w:rsid w:val="005A31FB"/>
    <w:rsid w:val="005B1B2E"/>
    <w:rsid w:val="005B787F"/>
    <w:rsid w:val="005C12A0"/>
    <w:rsid w:val="005C1A3E"/>
    <w:rsid w:val="005D4F26"/>
    <w:rsid w:val="005D5B13"/>
    <w:rsid w:val="005D6235"/>
    <w:rsid w:val="005F4A59"/>
    <w:rsid w:val="005F66D5"/>
    <w:rsid w:val="006028F2"/>
    <w:rsid w:val="006060DA"/>
    <w:rsid w:val="00610929"/>
    <w:rsid w:val="00612338"/>
    <w:rsid w:val="00616AB9"/>
    <w:rsid w:val="00627B37"/>
    <w:rsid w:val="00630FD7"/>
    <w:rsid w:val="00631556"/>
    <w:rsid w:val="00633888"/>
    <w:rsid w:val="00656333"/>
    <w:rsid w:val="00665C03"/>
    <w:rsid w:val="00673D78"/>
    <w:rsid w:val="00690CC0"/>
    <w:rsid w:val="006B0DAF"/>
    <w:rsid w:val="006C197A"/>
    <w:rsid w:val="006C3FEE"/>
    <w:rsid w:val="006C7E0F"/>
    <w:rsid w:val="006D238F"/>
    <w:rsid w:val="006D3287"/>
    <w:rsid w:val="006D35CF"/>
    <w:rsid w:val="006D3A06"/>
    <w:rsid w:val="006E606D"/>
    <w:rsid w:val="006F16EF"/>
    <w:rsid w:val="006F24AA"/>
    <w:rsid w:val="006F403C"/>
    <w:rsid w:val="007001DB"/>
    <w:rsid w:val="00707DF1"/>
    <w:rsid w:val="0071018C"/>
    <w:rsid w:val="00713E22"/>
    <w:rsid w:val="00716FA0"/>
    <w:rsid w:val="00721331"/>
    <w:rsid w:val="00730979"/>
    <w:rsid w:val="00734659"/>
    <w:rsid w:val="00736227"/>
    <w:rsid w:val="00736648"/>
    <w:rsid w:val="00737E2E"/>
    <w:rsid w:val="00742640"/>
    <w:rsid w:val="00744A8F"/>
    <w:rsid w:val="00753924"/>
    <w:rsid w:val="00762B7F"/>
    <w:rsid w:val="0077382D"/>
    <w:rsid w:val="00773F7E"/>
    <w:rsid w:val="00784012"/>
    <w:rsid w:val="00785789"/>
    <w:rsid w:val="007857CE"/>
    <w:rsid w:val="00785BEA"/>
    <w:rsid w:val="00791911"/>
    <w:rsid w:val="007925BE"/>
    <w:rsid w:val="007A073A"/>
    <w:rsid w:val="007A2661"/>
    <w:rsid w:val="007C1FAF"/>
    <w:rsid w:val="007C513E"/>
    <w:rsid w:val="007D3F7D"/>
    <w:rsid w:val="007E1250"/>
    <w:rsid w:val="00801DC4"/>
    <w:rsid w:val="008119F7"/>
    <w:rsid w:val="00812C70"/>
    <w:rsid w:val="0082660C"/>
    <w:rsid w:val="00836F63"/>
    <w:rsid w:val="00837796"/>
    <w:rsid w:val="0084198C"/>
    <w:rsid w:val="008430E5"/>
    <w:rsid w:val="00846421"/>
    <w:rsid w:val="00847E5F"/>
    <w:rsid w:val="00852353"/>
    <w:rsid w:val="00852B0D"/>
    <w:rsid w:val="00857818"/>
    <w:rsid w:val="00860483"/>
    <w:rsid w:val="008660E5"/>
    <w:rsid w:val="00867F2B"/>
    <w:rsid w:val="00876E4B"/>
    <w:rsid w:val="00891A9A"/>
    <w:rsid w:val="008A4508"/>
    <w:rsid w:val="008B35BC"/>
    <w:rsid w:val="008B4D37"/>
    <w:rsid w:val="008B6C5A"/>
    <w:rsid w:val="008C0024"/>
    <w:rsid w:val="008C0B87"/>
    <w:rsid w:val="008C56FF"/>
    <w:rsid w:val="008C70AC"/>
    <w:rsid w:val="008D4A47"/>
    <w:rsid w:val="008D5774"/>
    <w:rsid w:val="008E077C"/>
    <w:rsid w:val="008E44ED"/>
    <w:rsid w:val="008E65F9"/>
    <w:rsid w:val="008F33B4"/>
    <w:rsid w:val="00904B33"/>
    <w:rsid w:val="00906F7E"/>
    <w:rsid w:val="00913AF5"/>
    <w:rsid w:val="009179A3"/>
    <w:rsid w:val="00920C25"/>
    <w:rsid w:val="00921ECA"/>
    <w:rsid w:val="00930809"/>
    <w:rsid w:val="00930E94"/>
    <w:rsid w:val="00933184"/>
    <w:rsid w:val="009404B7"/>
    <w:rsid w:val="00941B00"/>
    <w:rsid w:val="00951654"/>
    <w:rsid w:val="00952096"/>
    <w:rsid w:val="00963A87"/>
    <w:rsid w:val="00965555"/>
    <w:rsid w:val="00971CFB"/>
    <w:rsid w:val="0097220B"/>
    <w:rsid w:val="0097437C"/>
    <w:rsid w:val="0097602F"/>
    <w:rsid w:val="009823CF"/>
    <w:rsid w:val="00984848"/>
    <w:rsid w:val="00986851"/>
    <w:rsid w:val="009940C2"/>
    <w:rsid w:val="00994157"/>
    <w:rsid w:val="009A4775"/>
    <w:rsid w:val="009D1CA8"/>
    <w:rsid w:val="009D7A64"/>
    <w:rsid w:val="009D7E57"/>
    <w:rsid w:val="009F446C"/>
    <w:rsid w:val="00A15604"/>
    <w:rsid w:val="00A15D76"/>
    <w:rsid w:val="00A175D6"/>
    <w:rsid w:val="00A26185"/>
    <w:rsid w:val="00A40652"/>
    <w:rsid w:val="00A43CAE"/>
    <w:rsid w:val="00A476C2"/>
    <w:rsid w:val="00A50B0E"/>
    <w:rsid w:val="00A630E3"/>
    <w:rsid w:val="00A70BF4"/>
    <w:rsid w:val="00A74750"/>
    <w:rsid w:val="00A74F89"/>
    <w:rsid w:val="00A769EA"/>
    <w:rsid w:val="00A7738C"/>
    <w:rsid w:val="00A77E45"/>
    <w:rsid w:val="00A80F8D"/>
    <w:rsid w:val="00A81AFF"/>
    <w:rsid w:val="00A91B77"/>
    <w:rsid w:val="00A92DA2"/>
    <w:rsid w:val="00AB1C20"/>
    <w:rsid w:val="00AB2BC1"/>
    <w:rsid w:val="00AC705D"/>
    <w:rsid w:val="00AE7182"/>
    <w:rsid w:val="00AF154A"/>
    <w:rsid w:val="00AF54A3"/>
    <w:rsid w:val="00B03BE4"/>
    <w:rsid w:val="00B13A3D"/>
    <w:rsid w:val="00B33513"/>
    <w:rsid w:val="00B353A7"/>
    <w:rsid w:val="00B35FA3"/>
    <w:rsid w:val="00B52C28"/>
    <w:rsid w:val="00B60B2D"/>
    <w:rsid w:val="00B72FA5"/>
    <w:rsid w:val="00B75511"/>
    <w:rsid w:val="00B82213"/>
    <w:rsid w:val="00B849C2"/>
    <w:rsid w:val="00B9294C"/>
    <w:rsid w:val="00B9721F"/>
    <w:rsid w:val="00B97C3D"/>
    <w:rsid w:val="00BB497F"/>
    <w:rsid w:val="00BB579F"/>
    <w:rsid w:val="00BB7501"/>
    <w:rsid w:val="00BC6059"/>
    <w:rsid w:val="00C037DD"/>
    <w:rsid w:val="00C041E8"/>
    <w:rsid w:val="00C16A79"/>
    <w:rsid w:val="00C33BA5"/>
    <w:rsid w:val="00C34404"/>
    <w:rsid w:val="00C4753A"/>
    <w:rsid w:val="00C51EDD"/>
    <w:rsid w:val="00C64E0B"/>
    <w:rsid w:val="00C6540D"/>
    <w:rsid w:val="00C66508"/>
    <w:rsid w:val="00C70E68"/>
    <w:rsid w:val="00C77717"/>
    <w:rsid w:val="00C862B5"/>
    <w:rsid w:val="00CA125A"/>
    <w:rsid w:val="00CB19AD"/>
    <w:rsid w:val="00CB4B44"/>
    <w:rsid w:val="00CB524F"/>
    <w:rsid w:val="00CB5A1E"/>
    <w:rsid w:val="00CB71D4"/>
    <w:rsid w:val="00CD47B8"/>
    <w:rsid w:val="00CD5FAF"/>
    <w:rsid w:val="00CE031C"/>
    <w:rsid w:val="00CE520E"/>
    <w:rsid w:val="00CE72E1"/>
    <w:rsid w:val="00CF001D"/>
    <w:rsid w:val="00CF172A"/>
    <w:rsid w:val="00CF5B95"/>
    <w:rsid w:val="00CF6BA8"/>
    <w:rsid w:val="00CF722F"/>
    <w:rsid w:val="00D00197"/>
    <w:rsid w:val="00D003EB"/>
    <w:rsid w:val="00D00D21"/>
    <w:rsid w:val="00D017F9"/>
    <w:rsid w:val="00D02738"/>
    <w:rsid w:val="00D17794"/>
    <w:rsid w:val="00D17D76"/>
    <w:rsid w:val="00D269C7"/>
    <w:rsid w:val="00D26A93"/>
    <w:rsid w:val="00D2744D"/>
    <w:rsid w:val="00D33448"/>
    <w:rsid w:val="00D341AF"/>
    <w:rsid w:val="00D36BD7"/>
    <w:rsid w:val="00D43F86"/>
    <w:rsid w:val="00D56BB3"/>
    <w:rsid w:val="00D60457"/>
    <w:rsid w:val="00D62318"/>
    <w:rsid w:val="00D76BE9"/>
    <w:rsid w:val="00D774D9"/>
    <w:rsid w:val="00D81A65"/>
    <w:rsid w:val="00D97361"/>
    <w:rsid w:val="00DA0F18"/>
    <w:rsid w:val="00DB19F4"/>
    <w:rsid w:val="00DC2B98"/>
    <w:rsid w:val="00DC69C8"/>
    <w:rsid w:val="00DC7A56"/>
    <w:rsid w:val="00DC7C4A"/>
    <w:rsid w:val="00DD25A6"/>
    <w:rsid w:val="00DD61EE"/>
    <w:rsid w:val="00DE1369"/>
    <w:rsid w:val="00DF6FAB"/>
    <w:rsid w:val="00DF7317"/>
    <w:rsid w:val="00E000C0"/>
    <w:rsid w:val="00E00FA5"/>
    <w:rsid w:val="00E12962"/>
    <w:rsid w:val="00E13C75"/>
    <w:rsid w:val="00E14A4D"/>
    <w:rsid w:val="00E2394F"/>
    <w:rsid w:val="00E26DCA"/>
    <w:rsid w:val="00E27F3F"/>
    <w:rsid w:val="00E3360F"/>
    <w:rsid w:val="00E44883"/>
    <w:rsid w:val="00E54286"/>
    <w:rsid w:val="00E6749B"/>
    <w:rsid w:val="00E81855"/>
    <w:rsid w:val="00E82BD2"/>
    <w:rsid w:val="00E92065"/>
    <w:rsid w:val="00E92B3C"/>
    <w:rsid w:val="00E966CA"/>
    <w:rsid w:val="00EB02DF"/>
    <w:rsid w:val="00EB582B"/>
    <w:rsid w:val="00EB6791"/>
    <w:rsid w:val="00EC1A75"/>
    <w:rsid w:val="00EC279B"/>
    <w:rsid w:val="00EC2D12"/>
    <w:rsid w:val="00EC3580"/>
    <w:rsid w:val="00ED7376"/>
    <w:rsid w:val="00EE2E96"/>
    <w:rsid w:val="00EF730A"/>
    <w:rsid w:val="00EF7C3B"/>
    <w:rsid w:val="00F00085"/>
    <w:rsid w:val="00F01DF4"/>
    <w:rsid w:val="00F03ED7"/>
    <w:rsid w:val="00F10A3C"/>
    <w:rsid w:val="00F27D69"/>
    <w:rsid w:val="00F35819"/>
    <w:rsid w:val="00F45060"/>
    <w:rsid w:val="00F470A2"/>
    <w:rsid w:val="00F73DEE"/>
    <w:rsid w:val="00F76B1D"/>
    <w:rsid w:val="00F8084A"/>
    <w:rsid w:val="00F80E9C"/>
    <w:rsid w:val="00F875FA"/>
    <w:rsid w:val="00F964E9"/>
    <w:rsid w:val="00F97DBD"/>
    <w:rsid w:val="00FB0F88"/>
    <w:rsid w:val="00FB2C19"/>
    <w:rsid w:val="00FB496C"/>
    <w:rsid w:val="00FB4DE0"/>
    <w:rsid w:val="00FC06AD"/>
    <w:rsid w:val="00FC4E18"/>
    <w:rsid w:val="00FC570F"/>
    <w:rsid w:val="00FC6AE0"/>
    <w:rsid w:val="00FD1722"/>
    <w:rsid w:val="00FD37DA"/>
    <w:rsid w:val="00FD583C"/>
    <w:rsid w:val="00FD7347"/>
    <w:rsid w:val="00FE2D5D"/>
    <w:rsid w:val="00FE30BA"/>
    <w:rsid w:val="00FF064F"/>
    <w:rsid w:val="00FF1A07"/>
    <w:rsid w:val="00FF2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9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04197"/>
    <w:pPr>
      <w:widowControl w:val="0"/>
      <w:autoSpaceDE w:val="0"/>
      <w:autoSpaceDN w:val="0"/>
      <w:adjustRightInd w:val="0"/>
      <w:ind w:right="19772"/>
    </w:pPr>
    <w:rPr>
      <w:rFonts w:ascii="Courier New" w:eastAsia="Times New Roman" w:hAnsi="Courier New" w:cs="Courier New"/>
    </w:rPr>
  </w:style>
  <w:style w:type="paragraph" w:styleId="a3">
    <w:name w:val="footer"/>
    <w:basedOn w:val="a"/>
    <w:link w:val="a4"/>
    <w:rsid w:val="00404197"/>
    <w:pPr>
      <w:tabs>
        <w:tab w:val="center" w:pos="4677"/>
        <w:tab w:val="right" w:pos="9355"/>
      </w:tabs>
    </w:pPr>
  </w:style>
  <w:style w:type="character" w:customStyle="1" w:styleId="a4">
    <w:name w:val="Нижний колонтитул Знак"/>
    <w:basedOn w:val="a0"/>
    <w:link w:val="a3"/>
    <w:rsid w:val="00404197"/>
    <w:rPr>
      <w:rFonts w:ascii="Times New Roman" w:eastAsia="Times New Roman" w:hAnsi="Times New Roman" w:cs="Times New Roman"/>
      <w:sz w:val="20"/>
      <w:szCs w:val="20"/>
      <w:lang w:eastAsia="ru-RU"/>
    </w:rPr>
  </w:style>
  <w:style w:type="character" w:styleId="a5">
    <w:name w:val="page number"/>
    <w:basedOn w:val="a0"/>
    <w:rsid w:val="00404197"/>
  </w:style>
  <w:style w:type="paragraph" w:styleId="a6">
    <w:name w:val="header"/>
    <w:basedOn w:val="a"/>
    <w:link w:val="a7"/>
    <w:uiPriority w:val="99"/>
    <w:unhideWhenUsed/>
    <w:rsid w:val="00404197"/>
    <w:pPr>
      <w:tabs>
        <w:tab w:val="center" w:pos="4677"/>
        <w:tab w:val="right" w:pos="9355"/>
      </w:tabs>
    </w:pPr>
  </w:style>
  <w:style w:type="character" w:customStyle="1" w:styleId="a7">
    <w:name w:val="Верхний колонтитул Знак"/>
    <w:basedOn w:val="a0"/>
    <w:link w:val="a6"/>
    <w:uiPriority w:val="99"/>
    <w:rsid w:val="00404197"/>
    <w:rPr>
      <w:rFonts w:ascii="Times New Roman" w:eastAsia="Times New Roman" w:hAnsi="Times New Roman" w:cs="Times New Roman"/>
      <w:sz w:val="20"/>
      <w:szCs w:val="20"/>
      <w:lang w:eastAsia="ru-RU"/>
    </w:rPr>
  </w:style>
  <w:style w:type="paragraph" w:customStyle="1" w:styleId="ConsPlusNormal">
    <w:name w:val="ConsPlusNormal"/>
    <w:rsid w:val="00404197"/>
    <w:pPr>
      <w:widowControl w:val="0"/>
      <w:autoSpaceDE w:val="0"/>
      <w:autoSpaceDN w:val="0"/>
    </w:pPr>
    <w:rPr>
      <w:rFonts w:eastAsia="Times New Roman" w:cs="Calibri"/>
      <w:sz w:val="22"/>
    </w:rPr>
  </w:style>
  <w:style w:type="paragraph" w:customStyle="1" w:styleId="ConsPlusTitle">
    <w:name w:val="ConsPlusTitle"/>
    <w:uiPriority w:val="99"/>
    <w:rsid w:val="00404197"/>
    <w:pPr>
      <w:widowControl w:val="0"/>
      <w:autoSpaceDE w:val="0"/>
      <w:autoSpaceDN w:val="0"/>
    </w:pPr>
    <w:rPr>
      <w:rFonts w:eastAsia="Times New Roman" w:cs="Calibri"/>
      <w:b/>
      <w:sz w:val="22"/>
    </w:rPr>
  </w:style>
  <w:style w:type="paragraph" w:styleId="a8">
    <w:name w:val="Balloon Text"/>
    <w:basedOn w:val="a"/>
    <w:link w:val="a9"/>
    <w:uiPriority w:val="99"/>
    <w:semiHidden/>
    <w:unhideWhenUsed/>
    <w:rsid w:val="0024637A"/>
    <w:rPr>
      <w:rFonts w:ascii="Tahoma" w:hAnsi="Tahoma" w:cs="Tahoma"/>
      <w:sz w:val="16"/>
      <w:szCs w:val="16"/>
    </w:rPr>
  </w:style>
  <w:style w:type="character" w:customStyle="1" w:styleId="a9">
    <w:name w:val="Текст выноски Знак"/>
    <w:basedOn w:val="a0"/>
    <w:link w:val="a8"/>
    <w:uiPriority w:val="99"/>
    <w:semiHidden/>
    <w:rsid w:val="0024637A"/>
    <w:rPr>
      <w:rFonts w:ascii="Tahoma" w:eastAsia="Times New Roman" w:hAnsi="Tahoma" w:cs="Tahoma"/>
      <w:sz w:val="16"/>
      <w:szCs w:val="16"/>
      <w:lang w:eastAsia="ru-RU"/>
    </w:rPr>
  </w:style>
  <w:style w:type="paragraph" w:styleId="aa">
    <w:name w:val="List Paragraph"/>
    <w:basedOn w:val="a"/>
    <w:uiPriority w:val="34"/>
    <w:qFormat/>
    <w:rsid w:val="00DC69C8"/>
    <w:pPr>
      <w:ind w:left="720"/>
      <w:contextualSpacing/>
    </w:pPr>
  </w:style>
  <w:style w:type="paragraph" w:styleId="ab">
    <w:name w:val="Body Text Indent"/>
    <w:basedOn w:val="a"/>
    <w:link w:val="ac"/>
    <w:rsid w:val="00E27F3F"/>
    <w:pPr>
      <w:widowControl/>
      <w:ind w:firstLine="709"/>
      <w:jc w:val="both"/>
    </w:pPr>
    <w:rPr>
      <w:rFonts w:eastAsia="Calibri"/>
      <w:sz w:val="24"/>
      <w:szCs w:val="24"/>
    </w:rPr>
  </w:style>
  <w:style w:type="character" w:customStyle="1" w:styleId="ac">
    <w:name w:val="Основной текст с отступом Знак"/>
    <w:basedOn w:val="a0"/>
    <w:link w:val="ab"/>
    <w:rsid w:val="00E27F3F"/>
    <w:rPr>
      <w:rFonts w:ascii="Times New Roman" w:eastAsia="Calibri" w:hAnsi="Times New Roman" w:cs="Times New Roman"/>
      <w:sz w:val="24"/>
      <w:szCs w:val="24"/>
      <w:lang w:eastAsia="ru-RU"/>
    </w:rPr>
  </w:style>
  <w:style w:type="character" w:customStyle="1" w:styleId="apple-converted-space">
    <w:name w:val="apple-converted-space"/>
    <w:basedOn w:val="a0"/>
    <w:rsid w:val="003E159B"/>
  </w:style>
  <w:style w:type="character" w:styleId="ad">
    <w:name w:val="Hyperlink"/>
    <w:basedOn w:val="a0"/>
    <w:uiPriority w:val="99"/>
    <w:semiHidden/>
    <w:unhideWhenUsed/>
    <w:rsid w:val="002333A7"/>
    <w:rPr>
      <w:color w:val="0000FF"/>
      <w:u w:val="single"/>
    </w:rPr>
  </w:style>
  <w:style w:type="character" w:customStyle="1" w:styleId="extended-textshort">
    <w:name w:val="extended-text__short"/>
    <w:basedOn w:val="a0"/>
    <w:rsid w:val="007A2661"/>
  </w:style>
</w:styles>
</file>

<file path=word/webSettings.xml><?xml version="1.0" encoding="utf-8"?>
<w:webSettings xmlns:r="http://schemas.openxmlformats.org/officeDocument/2006/relationships" xmlns:w="http://schemas.openxmlformats.org/wordprocessingml/2006/main">
  <w:divs>
    <w:div w:id="435371890">
      <w:bodyDiv w:val="1"/>
      <w:marLeft w:val="0"/>
      <w:marRight w:val="0"/>
      <w:marTop w:val="0"/>
      <w:marBottom w:val="0"/>
      <w:divBdr>
        <w:top w:val="none" w:sz="0" w:space="0" w:color="auto"/>
        <w:left w:val="none" w:sz="0" w:space="0" w:color="auto"/>
        <w:bottom w:val="none" w:sz="0" w:space="0" w:color="auto"/>
        <w:right w:val="none" w:sz="0" w:space="0" w:color="auto"/>
      </w:divBdr>
    </w:div>
    <w:div w:id="1137456052">
      <w:bodyDiv w:val="1"/>
      <w:marLeft w:val="0"/>
      <w:marRight w:val="0"/>
      <w:marTop w:val="0"/>
      <w:marBottom w:val="0"/>
      <w:divBdr>
        <w:top w:val="none" w:sz="0" w:space="0" w:color="auto"/>
        <w:left w:val="none" w:sz="0" w:space="0" w:color="auto"/>
        <w:bottom w:val="none" w:sz="0" w:space="0" w:color="auto"/>
        <w:right w:val="none" w:sz="0" w:space="0" w:color="auto"/>
      </w:divBdr>
    </w:div>
    <w:div w:id="1339306478">
      <w:bodyDiv w:val="1"/>
      <w:marLeft w:val="0"/>
      <w:marRight w:val="0"/>
      <w:marTop w:val="0"/>
      <w:marBottom w:val="0"/>
      <w:divBdr>
        <w:top w:val="none" w:sz="0" w:space="0" w:color="auto"/>
        <w:left w:val="none" w:sz="0" w:space="0" w:color="auto"/>
        <w:bottom w:val="none" w:sz="0" w:space="0" w:color="auto"/>
        <w:right w:val="none" w:sz="0" w:space="0" w:color="auto"/>
      </w:divBdr>
    </w:div>
    <w:div w:id="2032100179">
      <w:bodyDiv w:val="1"/>
      <w:marLeft w:val="0"/>
      <w:marRight w:val="0"/>
      <w:marTop w:val="0"/>
      <w:marBottom w:val="0"/>
      <w:divBdr>
        <w:top w:val="none" w:sz="0" w:space="0" w:color="auto"/>
        <w:left w:val="none" w:sz="0" w:space="0" w:color="auto"/>
        <w:bottom w:val="none" w:sz="0" w:space="0" w:color="auto"/>
        <w:right w:val="none" w:sz="0" w:space="0" w:color="auto"/>
      </w:divBdr>
    </w:div>
    <w:div w:id="20552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7520-A37C-468A-B8CA-CE0FE387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litkina.iv</cp:lastModifiedBy>
  <cp:revision>2</cp:revision>
  <cp:lastPrinted>2020-05-08T08:08:00Z</cp:lastPrinted>
  <dcterms:created xsi:type="dcterms:W3CDTF">2020-05-08T08:08:00Z</dcterms:created>
  <dcterms:modified xsi:type="dcterms:W3CDTF">2020-05-08T08:08:00Z</dcterms:modified>
</cp:coreProperties>
</file>