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05859" w14:textId="77777777" w:rsidR="00D433A0" w:rsidRDefault="00D433A0" w:rsidP="00D433A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14:paraId="699A1AFB" w14:textId="2D2A4F09" w:rsidR="004C2A36" w:rsidRDefault="004C2A36" w:rsidP="004C2A36">
      <w:pPr>
        <w:spacing w:line="216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 проекту </w:t>
      </w:r>
      <w:r w:rsidR="00910000">
        <w:rPr>
          <w:sz w:val="26"/>
          <w:szCs w:val="26"/>
        </w:rPr>
        <w:t>распоряж</w:t>
      </w:r>
      <w:r>
        <w:rPr>
          <w:sz w:val="26"/>
          <w:szCs w:val="26"/>
        </w:rPr>
        <w:t>ения администрации городского округа Тольятти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4C2A36" w14:paraId="0A2D7636" w14:textId="77777777" w:rsidTr="004C2A36">
        <w:trPr>
          <w:trHeight w:val="329"/>
        </w:trPr>
        <w:tc>
          <w:tcPr>
            <w:tcW w:w="9615" w:type="dxa"/>
            <w:hideMark/>
          </w:tcPr>
          <w:p w14:paraId="580A086B" w14:textId="63B52BF7" w:rsidR="004C2A36" w:rsidRDefault="004C2A36">
            <w:pPr>
              <w:jc w:val="center"/>
              <w:rPr>
                <w:rFonts w:eastAsiaTheme="minorHAnsi"/>
                <w:sz w:val="28"/>
                <w:szCs w:val="24"/>
                <w:lang w:eastAsia="en-US"/>
              </w:rPr>
            </w:pPr>
            <w:r>
              <w:rPr>
                <w:rFonts w:eastAsiaTheme="minorHAnsi"/>
                <w:sz w:val="28"/>
                <w:szCs w:val="24"/>
                <w:lang w:eastAsia="en-US"/>
              </w:rPr>
              <w:t xml:space="preserve"> «Об утверждении нормативных затрат на</w:t>
            </w:r>
          </w:p>
          <w:p w14:paraId="43FCAE84" w14:textId="77777777" w:rsidR="004F160B" w:rsidRDefault="004C2A36">
            <w:pPr>
              <w:jc w:val="center"/>
              <w:rPr>
                <w:rFonts w:eastAsiaTheme="minorHAnsi"/>
                <w:sz w:val="28"/>
                <w:szCs w:val="24"/>
                <w:lang w:eastAsia="en-US"/>
              </w:rPr>
            </w:pPr>
            <w:r>
              <w:rPr>
                <w:rFonts w:eastAsiaTheme="minorHAnsi"/>
                <w:sz w:val="28"/>
                <w:szCs w:val="24"/>
                <w:lang w:eastAsia="en-US"/>
              </w:rPr>
              <w:t xml:space="preserve">обеспечение функций </w:t>
            </w:r>
            <w:r w:rsidR="00FE50B8">
              <w:rPr>
                <w:rFonts w:eastAsiaTheme="minorHAnsi"/>
                <w:sz w:val="28"/>
                <w:szCs w:val="24"/>
                <w:lang w:eastAsia="en-US"/>
              </w:rPr>
              <w:t>администрац</w:t>
            </w:r>
            <w:r>
              <w:rPr>
                <w:rFonts w:eastAsiaTheme="minorHAnsi"/>
                <w:sz w:val="28"/>
                <w:szCs w:val="24"/>
                <w:lang w:eastAsia="en-US"/>
              </w:rPr>
              <w:t>ии городского округа Тольятти, муниципального казенного учреждения городского округа Тольятти «</w:t>
            </w:r>
            <w:r w:rsidR="00D46C1F">
              <w:rPr>
                <w:rFonts w:eastAsiaTheme="minorHAnsi"/>
                <w:sz w:val="28"/>
                <w:szCs w:val="24"/>
                <w:lang w:eastAsia="en-US"/>
              </w:rPr>
              <w:t>Центр профилактики правонарушений</w:t>
            </w:r>
            <w:r>
              <w:rPr>
                <w:rFonts w:eastAsiaTheme="minorHAnsi"/>
                <w:sz w:val="28"/>
                <w:szCs w:val="24"/>
                <w:lang w:eastAsia="en-US"/>
              </w:rPr>
              <w:t>» и муниципального казенного учреждения «Центр гражданской защиты городского округа Тольятти», подведомственных</w:t>
            </w:r>
            <w:r w:rsidR="0061486A">
              <w:rPr>
                <w:rFonts w:eastAsiaTheme="minorHAnsi"/>
                <w:sz w:val="28"/>
                <w:szCs w:val="24"/>
                <w:lang w:eastAsia="en-US"/>
              </w:rPr>
              <w:t xml:space="preserve"> </w:t>
            </w:r>
            <w:r w:rsidR="00910000">
              <w:rPr>
                <w:rFonts w:eastAsiaTheme="minorHAnsi"/>
                <w:sz w:val="28"/>
                <w:szCs w:val="24"/>
                <w:lang w:eastAsia="en-US"/>
              </w:rPr>
              <w:t>д</w:t>
            </w:r>
            <w:r>
              <w:rPr>
                <w:rFonts w:eastAsiaTheme="minorHAnsi"/>
                <w:sz w:val="28"/>
                <w:szCs w:val="24"/>
                <w:lang w:eastAsia="en-US"/>
              </w:rPr>
              <w:t>епартаменту общественной безопасности</w:t>
            </w:r>
          </w:p>
          <w:p w14:paraId="13F1C6AB" w14:textId="4FBFDBB0" w:rsidR="004C2A36" w:rsidRDefault="00910000">
            <w:pPr>
              <w:jc w:val="center"/>
              <w:rPr>
                <w:rFonts w:eastAsiaTheme="minorHAnsi"/>
                <w:sz w:val="28"/>
                <w:szCs w:val="24"/>
                <w:lang w:eastAsia="en-US"/>
              </w:rPr>
            </w:pPr>
            <w:r>
              <w:rPr>
                <w:rFonts w:eastAsiaTheme="minorHAnsi"/>
                <w:sz w:val="28"/>
                <w:szCs w:val="24"/>
                <w:lang w:eastAsia="en-US"/>
              </w:rPr>
              <w:t>и противодействия коррупции</w:t>
            </w:r>
            <w:r w:rsidR="004F160B">
              <w:rPr>
                <w:rFonts w:eastAsiaTheme="minorHAnsi"/>
                <w:sz w:val="28"/>
                <w:szCs w:val="24"/>
                <w:lang w:eastAsia="en-US"/>
              </w:rPr>
              <w:t xml:space="preserve"> </w:t>
            </w:r>
          </w:p>
          <w:p w14:paraId="3D5F40C6" w14:textId="77777777" w:rsidR="004C2A36" w:rsidRDefault="00FE50B8">
            <w:pPr>
              <w:jc w:val="center"/>
              <w:rPr>
                <w:rFonts w:eastAsiaTheme="minorHAnsi"/>
                <w:sz w:val="28"/>
                <w:szCs w:val="24"/>
                <w:lang w:eastAsia="en-US"/>
              </w:rPr>
            </w:pPr>
            <w:r>
              <w:rPr>
                <w:rFonts w:eastAsiaTheme="minorHAnsi"/>
                <w:sz w:val="28"/>
                <w:szCs w:val="24"/>
                <w:lang w:eastAsia="en-US"/>
              </w:rPr>
              <w:t>администрац</w:t>
            </w:r>
            <w:r w:rsidR="004C2A36">
              <w:rPr>
                <w:rFonts w:eastAsiaTheme="minorHAnsi"/>
                <w:sz w:val="28"/>
                <w:szCs w:val="24"/>
                <w:lang w:eastAsia="en-US"/>
              </w:rPr>
              <w:t>ии городского округа Тольятти»</w:t>
            </w:r>
          </w:p>
          <w:p w14:paraId="0A44BDAE" w14:textId="77777777" w:rsidR="004C2A36" w:rsidRDefault="004C2A36">
            <w:pPr>
              <w:jc w:val="center"/>
              <w:rPr>
                <w:u w:val="single"/>
              </w:rPr>
            </w:pPr>
          </w:p>
        </w:tc>
      </w:tr>
    </w:tbl>
    <w:p w14:paraId="0D1C995D" w14:textId="77777777" w:rsidR="00D433A0" w:rsidRDefault="00D433A0" w:rsidP="00D433A0">
      <w:pPr>
        <w:spacing w:line="360" w:lineRule="auto"/>
        <w:jc w:val="both"/>
        <w:rPr>
          <w:sz w:val="28"/>
          <w:szCs w:val="28"/>
        </w:rPr>
      </w:pPr>
    </w:p>
    <w:p w14:paraId="75512BAD" w14:textId="22B1AAB1" w:rsidR="00333491" w:rsidRPr="002B5401" w:rsidRDefault="00D433A0" w:rsidP="00DF216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проект </w:t>
      </w:r>
      <w:r w:rsidR="004F160B">
        <w:rPr>
          <w:sz w:val="28"/>
          <w:szCs w:val="28"/>
        </w:rPr>
        <w:t>распоряж</w:t>
      </w:r>
      <w:r>
        <w:rPr>
          <w:sz w:val="28"/>
          <w:szCs w:val="28"/>
        </w:rPr>
        <w:t xml:space="preserve">ения </w:t>
      </w:r>
      <w:r w:rsidR="004C2A36">
        <w:rPr>
          <w:sz w:val="28"/>
          <w:szCs w:val="28"/>
        </w:rPr>
        <w:t>администрац</w:t>
      </w:r>
      <w:r>
        <w:rPr>
          <w:sz w:val="28"/>
          <w:szCs w:val="28"/>
        </w:rPr>
        <w:t xml:space="preserve">ии городского округа Тольятти подготовлен в </w:t>
      </w:r>
      <w:r>
        <w:rPr>
          <w:color w:val="000000"/>
          <w:sz w:val="28"/>
          <w:szCs w:val="28"/>
        </w:rPr>
        <w:t>соответствии с п</w:t>
      </w:r>
      <w:r>
        <w:rPr>
          <w:sz w:val="28"/>
          <w:szCs w:val="28"/>
        </w:rPr>
        <w:t>остановлени</w:t>
      </w:r>
      <w:r w:rsidR="00185103">
        <w:rPr>
          <w:sz w:val="28"/>
          <w:szCs w:val="28"/>
        </w:rPr>
        <w:t>я</w:t>
      </w:r>
      <w:r>
        <w:rPr>
          <w:sz w:val="28"/>
          <w:szCs w:val="28"/>
        </w:rPr>
        <w:t>м</w:t>
      </w:r>
      <w:r w:rsidR="00185103">
        <w:rPr>
          <w:sz w:val="28"/>
          <w:szCs w:val="28"/>
        </w:rPr>
        <w:t>и</w:t>
      </w:r>
      <w:r>
        <w:rPr>
          <w:sz w:val="28"/>
          <w:szCs w:val="28"/>
        </w:rPr>
        <w:t xml:space="preserve"> мэрии городского округа Тольятти</w:t>
      </w:r>
      <w:r w:rsidR="00185103" w:rsidRPr="00185103">
        <w:rPr>
          <w:sz w:val="28"/>
          <w:szCs w:val="28"/>
        </w:rPr>
        <w:t>:</w:t>
      </w:r>
      <w:r>
        <w:rPr>
          <w:sz w:val="28"/>
          <w:szCs w:val="28"/>
        </w:rPr>
        <w:t xml:space="preserve"> от 02.06.2016 № 1762-п/1 «Об утверждении требований к порядку разработки и принятия правовых актов о нормировании в сфере закупок для обеспечения муниципальных нужд городского округа Тольятти, содержанию указанных актов и обеспечению их исполнения» и </w:t>
      </w:r>
      <w:r w:rsidR="00BA0C5F">
        <w:rPr>
          <w:sz w:val="28"/>
          <w:szCs w:val="28"/>
        </w:rPr>
        <w:t xml:space="preserve">от </w:t>
      </w:r>
      <w:r w:rsidR="00BA0C5F" w:rsidRPr="00E13C75">
        <w:rPr>
          <w:sz w:val="28"/>
          <w:szCs w:val="28"/>
        </w:rPr>
        <w:t xml:space="preserve">30.06.2016  № 2089-п/1 «Об утверждении Правил определения нормативных затрат на обеспечение функций органов местного самоуправления городского округа Тольятти (включая подведомственные им муниципальные казенные </w:t>
      </w:r>
      <w:r w:rsidR="00BA0C5F" w:rsidRPr="002B5401">
        <w:rPr>
          <w:sz w:val="28"/>
          <w:szCs w:val="28"/>
        </w:rPr>
        <w:t>учреждения городского округа Тольятти»</w:t>
      </w:r>
      <w:r w:rsidR="00910000">
        <w:rPr>
          <w:sz w:val="28"/>
          <w:szCs w:val="28"/>
        </w:rPr>
        <w:t>, следовательно, п</w:t>
      </w:r>
      <w:r w:rsidR="00150E80" w:rsidRPr="002B5401">
        <w:rPr>
          <w:sz w:val="28"/>
          <w:szCs w:val="28"/>
        </w:rPr>
        <w:t xml:space="preserve">о </w:t>
      </w:r>
      <w:r w:rsidR="00915324" w:rsidRPr="002B5401">
        <w:rPr>
          <w:sz w:val="28"/>
          <w:szCs w:val="28"/>
        </w:rPr>
        <w:t>МКУ «</w:t>
      </w:r>
      <w:r w:rsidR="007A4025" w:rsidRPr="002B5401">
        <w:rPr>
          <w:sz w:val="28"/>
          <w:szCs w:val="28"/>
        </w:rPr>
        <w:t xml:space="preserve">ЦГЗ </w:t>
      </w:r>
      <w:proofErr w:type="spellStart"/>
      <w:r w:rsidR="007A4025" w:rsidRPr="002B5401">
        <w:rPr>
          <w:sz w:val="28"/>
          <w:szCs w:val="28"/>
        </w:rPr>
        <w:t>г.о</w:t>
      </w:r>
      <w:proofErr w:type="spellEnd"/>
      <w:r w:rsidR="007A4025" w:rsidRPr="002B5401">
        <w:rPr>
          <w:sz w:val="28"/>
          <w:szCs w:val="28"/>
        </w:rPr>
        <w:t>. Тольятти</w:t>
      </w:r>
      <w:r w:rsidR="00915324" w:rsidRPr="002B5401">
        <w:rPr>
          <w:sz w:val="28"/>
          <w:szCs w:val="28"/>
        </w:rPr>
        <w:t xml:space="preserve">» </w:t>
      </w:r>
      <w:r w:rsidR="00845677">
        <w:rPr>
          <w:sz w:val="28"/>
          <w:szCs w:val="28"/>
        </w:rPr>
        <w:t>и МКУ «</w:t>
      </w:r>
      <w:r w:rsidR="00D46C1F">
        <w:rPr>
          <w:sz w:val="28"/>
          <w:szCs w:val="28"/>
        </w:rPr>
        <w:t>ЦП</w:t>
      </w:r>
      <w:r w:rsidR="00845677">
        <w:rPr>
          <w:sz w:val="28"/>
          <w:szCs w:val="28"/>
        </w:rPr>
        <w:t xml:space="preserve">П» </w:t>
      </w:r>
      <w:r w:rsidR="00150E80" w:rsidRPr="002B5401">
        <w:rPr>
          <w:sz w:val="28"/>
          <w:szCs w:val="28"/>
        </w:rPr>
        <w:t xml:space="preserve">необходимо </w:t>
      </w:r>
      <w:r w:rsidR="00910000">
        <w:rPr>
          <w:sz w:val="28"/>
          <w:szCs w:val="28"/>
        </w:rPr>
        <w:t>утвердить</w:t>
      </w:r>
      <w:r w:rsidR="00333491" w:rsidRPr="002B5401">
        <w:rPr>
          <w:sz w:val="28"/>
          <w:szCs w:val="28"/>
        </w:rPr>
        <w:t xml:space="preserve"> нормативные затраты</w:t>
      </w:r>
      <w:r w:rsidR="002B5401" w:rsidRPr="002B5401">
        <w:rPr>
          <w:sz w:val="28"/>
          <w:szCs w:val="28"/>
        </w:rPr>
        <w:t>.</w:t>
      </w:r>
    </w:p>
    <w:p w14:paraId="46057E7D" w14:textId="036E3527" w:rsidR="00D433A0" w:rsidRDefault="00D433A0" w:rsidP="00DF216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401">
        <w:rPr>
          <w:rFonts w:ascii="Times New Roman" w:hAnsi="Times New Roman" w:cs="Times New Roman"/>
          <w:sz w:val="28"/>
          <w:szCs w:val="28"/>
        </w:rPr>
        <w:t>Принятие данного постановления не влечет за собой дополнительных расходов и не требует внесения изменений в бюджет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Тольятти на 20</w:t>
      </w:r>
      <w:r w:rsidR="00D46C1F">
        <w:rPr>
          <w:rFonts w:ascii="Times New Roman" w:hAnsi="Times New Roman" w:cs="Times New Roman"/>
          <w:sz w:val="28"/>
          <w:szCs w:val="28"/>
        </w:rPr>
        <w:t>2</w:t>
      </w:r>
      <w:r w:rsidR="00910000">
        <w:rPr>
          <w:rFonts w:ascii="Times New Roman" w:hAnsi="Times New Roman" w:cs="Times New Roman"/>
          <w:sz w:val="28"/>
          <w:szCs w:val="28"/>
        </w:rPr>
        <w:t>6</w:t>
      </w:r>
      <w:r w:rsidR="001851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185103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BD257F3" w14:textId="77777777" w:rsidR="008E553B" w:rsidRDefault="008E553B"/>
    <w:p w14:paraId="2F84FD9D" w14:textId="77777777" w:rsidR="00D433A0" w:rsidRDefault="00D433A0"/>
    <w:tbl>
      <w:tblPr>
        <w:tblW w:w="9924" w:type="dxa"/>
        <w:tblInd w:w="-318" w:type="dxa"/>
        <w:tblLook w:val="01E0" w:firstRow="1" w:lastRow="1" w:firstColumn="1" w:lastColumn="1" w:noHBand="0" w:noVBand="0"/>
      </w:tblPr>
      <w:tblGrid>
        <w:gridCol w:w="6521"/>
        <w:gridCol w:w="3403"/>
      </w:tblGrid>
      <w:tr w:rsidR="004F160B" w:rsidRPr="00E13BA4" w14:paraId="1D8B0EC0" w14:textId="77777777" w:rsidTr="00D06C52">
        <w:tc>
          <w:tcPr>
            <w:tcW w:w="6521" w:type="dxa"/>
            <w:shd w:val="clear" w:color="auto" w:fill="auto"/>
          </w:tcPr>
          <w:p w14:paraId="7EF6C223" w14:textId="77777777" w:rsidR="004F160B" w:rsidRDefault="004F160B" w:rsidP="00D06C52">
            <w:pPr>
              <w:tabs>
                <w:tab w:val="left" w:pos="4212"/>
              </w:tabs>
              <w:ind w:left="-108"/>
              <w:rPr>
                <w:sz w:val="28"/>
                <w:szCs w:val="28"/>
              </w:rPr>
            </w:pPr>
          </w:p>
          <w:p w14:paraId="5B82AAFB" w14:textId="77777777" w:rsidR="004F160B" w:rsidRPr="00C26E9B" w:rsidRDefault="004F160B" w:rsidP="00D06C52">
            <w:pPr>
              <w:ind w:right="-6"/>
              <w:jc w:val="both"/>
              <w:rPr>
                <w:sz w:val="28"/>
                <w:szCs w:val="28"/>
              </w:rPr>
            </w:pPr>
            <w:r w:rsidRPr="00C26E9B">
              <w:rPr>
                <w:sz w:val="28"/>
                <w:szCs w:val="28"/>
              </w:rPr>
              <w:t>Заместитель главы городского округа-</w:t>
            </w:r>
          </w:p>
          <w:p w14:paraId="3EE6392C" w14:textId="77777777" w:rsidR="004F160B" w:rsidRPr="00C26E9B" w:rsidRDefault="004F160B" w:rsidP="00D06C52">
            <w:pPr>
              <w:ind w:right="-6"/>
              <w:jc w:val="both"/>
              <w:rPr>
                <w:sz w:val="28"/>
                <w:szCs w:val="28"/>
              </w:rPr>
            </w:pPr>
            <w:r w:rsidRPr="00C26E9B">
              <w:rPr>
                <w:sz w:val="28"/>
                <w:szCs w:val="28"/>
              </w:rPr>
              <w:t>руководитель департамента общественной</w:t>
            </w:r>
          </w:p>
          <w:p w14:paraId="212C2C98" w14:textId="77777777" w:rsidR="004F160B" w:rsidRPr="00C26E9B" w:rsidRDefault="004F160B" w:rsidP="00D06C52">
            <w:pPr>
              <w:ind w:right="-6"/>
              <w:jc w:val="both"/>
              <w:rPr>
                <w:sz w:val="28"/>
                <w:szCs w:val="28"/>
              </w:rPr>
            </w:pPr>
            <w:r w:rsidRPr="00C26E9B">
              <w:rPr>
                <w:sz w:val="28"/>
                <w:szCs w:val="28"/>
              </w:rPr>
              <w:t>безопасности и противодействия коррупции</w:t>
            </w:r>
          </w:p>
          <w:p w14:paraId="36B7945E" w14:textId="77777777" w:rsidR="004F160B" w:rsidRDefault="004F160B" w:rsidP="00D06C52">
            <w:pPr>
              <w:rPr>
                <w:sz w:val="28"/>
                <w:szCs w:val="28"/>
              </w:rPr>
            </w:pPr>
            <w:r w:rsidRPr="00C26E9B">
              <w:rPr>
                <w:sz w:val="28"/>
                <w:szCs w:val="28"/>
              </w:rPr>
              <w:t>администрации городского округа</w:t>
            </w:r>
            <w:r>
              <w:rPr>
                <w:sz w:val="28"/>
                <w:szCs w:val="28"/>
              </w:rPr>
              <w:t xml:space="preserve">                                             </w:t>
            </w:r>
          </w:p>
          <w:p w14:paraId="3BC3A920" w14:textId="77777777" w:rsidR="004F160B" w:rsidRPr="005E6100" w:rsidRDefault="004F160B" w:rsidP="00D06C52">
            <w:pPr>
              <w:tabs>
                <w:tab w:val="left" w:pos="4212"/>
              </w:tabs>
              <w:ind w:left="-10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403" w:type="dxa"/>
            <w:shd w:val="clear" w:color="auto" w:fill="auto"/>
          </w:tcPr>
          <w:p w14:paraId="5C3BF555" w14:textId="77777777" w:rsidR="004F160B" w:rsidRPr="005E6100" w:rsidRDefault="004F160B" w:rsidP="00D06C52">
            <w:pPr>
              <w:jc w:val="right"/>
              <w:rPr>
                <w:sz w:val="28"/>
                <w:szCs w:val="28"/>
                <w:highlight w:val="yellow"/>
              </w:rPr>
            </w:pPr>
          </w:p>
          <w:p w14:paraId="033FAD60" w14:textId="77777777" w:rsidR="004F160B" w:rsidRDefault="004F160B" w:rsidP="00D06C5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14:paraId="3CEAFA24" w14:textId="77777777" w:rsidR="004F160B" w:rsidRPr="00E13BA4" w:rsidRDefault="004F160B" w:rsidP="00D06C5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Е.А. </w:t>
            </w:r>
            <w:proofErr w:type="spellStart"/>
            <w:r>
              <w:rPr>
                <w:sz w:val="28"/>
                <w:szCs w:val="28"/>
              </w:rPr>
              <w:t>Скрипкарев</w:t>
            </w:r>
            <w:proofErr w:type="spellEnd"/>
          </w:p>
        </w:tc>
      </w:tr>
    </w:tbl>
    <w:p w14:paraId="1C023EF0" w14:textId="2FD72E52" w:rsidR="00D433A0" w:rsidRDefault="00D433A0"/>
    <w:p w14:paraId="6D18D116" w14:textId="6C1A2CE7" w:rsidR="009801DA" w:rsidRDefault="009801DA"/>
    <w:p w14:paraId="43399A1F" w14:textId="13DA6903" w:rsidR="009801DA" w:rsidRDefault="009801DA"/>
    <w:p w14:paraId="3CFB5216" w14:textId="1088E019" w:rsidR="009801DA" w:rsidRDefault="009801DA"/>
    <w:p w14:paraId="6E09EB35" w14:textId="0D913F14" w:rsidR="009801DA" w:rsidRDefault="009801DA"/>
    <w:p w14:paraId="182D8842" w14:textId="25D102FA" w:rsidR="009801DA" w:rsidRDefault="009801DA"/>
    <w:p w14:paraId="5E6BF0BC" w14:textId="77777777" w:rsidR="009801DA" w:rsidRDefault="009801DA"/>
    <w:p w14:paraId="1D353AEE" w14:textId="77777777" w:rsidR="00D433A0" w:rsidRDefault="00D433A0"/>
    <w:p w14:paraId="1E2289B7" w14:textId="77777777" w:rsidR="00D433A0" w:rsidRDefault="00D433A0"/>
    <w:p w14:paraId="56C412D1" w14:textId="77777777" w:rsidR="009801DA" w:rsidRDefault="00D433A0">
      <w:r>
        <w:t>Кулясова Е.С.</w:t>
      </w:r>
    </w:p>
    <w:p w14:paraId="2E09EF5F" w14:textId="72739265" w:rsidR="00D433A0" w:rsidRDefault="00D433A0">
      <w:bookmarkStart w:id="0" w:name="_GoBack"/>
      <w:bookmarkEnd w:id="0"/>
      <w:r>
        <w:t>54</w:t>
      </w:r>
      <w:r w:rsidR="00D46C1F">
        <w:t>4</w:t>
      </w:r>
      <w:r>
        <w:t>-4</w:t>
      </w:r>
      <w:r w:rsidR="00D46C1F">
        <w:t>44</w:t>
      </w:r>
      <w:r>
        <w:t xml:space="preserve"> (вн.4036)</w:t>
      </w:r>
    </w:p>
    <w:sectPr w:rsidR="00D43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7B3"/>
    <w:rsid w:val="000610A1"/>
    <w:rsid w:val="00150E80"/>
    <w:rsid w:val="00185103"/>
    <w:rsid w:val="001878E0"/>
    <w:rsid w:val="001E3679"/>
    <w:rsid w:val="002B5401"/>
    <w:rsid w:val="00333491"/>
    <w:rsid w:val="00474CEF"/>
    <w:rsid w:val="004B4CC8"/>
    <w:rsid w:val="004C2A36"/>
    <w:rsid w:val="004F160B"/>
    <w:rsid w:val="0061486A"/>
    <w:rsid w:val="007A4025"/>
    <w:rsid w:val="00845677"/>
    <w:rsid w:val="008E553B"/>
    <w:rsid w:val="00910000"/>
    <w:rsid w:val="00915324"/>
    <w:rsid w:val="009330FF"/>
    <w:rsid w:val="009801DA"/>
    <w:rsid w:val="009C1B18"/>
    <w:rsid w:val="00A6132F"/>
    <w:rsid w:val="00B44F2A"/>
    <w:rsid w:val="00B711F7"/>
    <w:rsid w:val="00BA0C5F"/>
    <w:rsid w:val="00BC67B3"/>
    <w:rsid w:val="00D433A0"/>
    <w:rsid w:val="00D46C1F"/>
    <w:rsid w:val="00DF2161"/>
    <w:rsid w:val="00E52C4F"/>
    <w:rsid w:val="00FE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8B10A"/>
  <w15:chartTrackingRefBased/>
  <w15:docId w15:val="{04D8D8DB-8691-4A29-B7F2-F0A72065D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33A0"/>
    <w:pPr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801D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01D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Кулясова Елена Сергеевна</dc:creator>
  <cp:keywords/>
  <dc:description/>
  <cp:lastModifiedBy>Кулясова Елена Сергеевна</cp:lastModifiedBy>
  <cp:revision>22</cp:revision>
  <cp:lastPrinted>2026-02-17T13:22:00Z</cp:lastPrinted>
  <dcterms:created xsi:type="dcterms:W3CDTF">2016-07-22T06:36:00Z</dcterms:created>
  <dcterms:modified xsi:type="dcterms:W3CDTF">2026-02-17T13:22:00Z</dcterms:modified>
</cp:coreProperties>
</file>