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DB6" w:rsidRPr="00CF1569" w:rsidRDefault="00F62DB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Default="00EF6585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AE614E" w:rsidRDefault="00A03132" w:rsidP="00A03132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132">
        <w:rPr>
          <w:rFonts w:ascii="Times New Roman" w:hAnsi="Times New Roman"/>
          <w:bCs/>
          <w:sz w:val="28"/>
          <w:szCs w:val="28"/>
        </w:rPr>
        <w:t>В т</w:t>
      </w:r>
      <w:r w:rsidR="00AE614E" w:rsidRPr="00A03132">
        <w:rPr>
          <w:rFonts w:ascii="Times New Roman" w:hAnsi="Times New Roman"/>
          <w:bCs/>
          <w:sz w:val="28"/>
          <w:szCs w:val="28"/>
        </w:rPr>
        <w:t>аблиц</w:t>
      </w:r>
      <w:r w:rsidRPr="00A03132">
        <w:rPr>
          <w:rFonts w:ascii="Times New Roman" w:hAnsi="Times New Roman"/>
          <w:bCs/>
          <w:sz w:val="28"/>
          <w:szCs w:val="28"/>
        </w:rPr>
        <w:t>е</w:t>
      </w:r>
      <w:r w:rsidR="00AE614E" w:rsidRPr="00A03132">
        <w:rPr>
          <w:rFonts w:ascii="Times New Roman" w:hAnsi="Times New Roman"/>
          <w:bCs/>
          <w:sz w:val="28"/>
          <w:szCs w:val="28"/>
        </w:rPr>
        <w:t xml:space="preserve"> </w:t>
      </w:r>
      <w:r w:rsidRPr="00A03132">
        <w:rPr>
          <w:rFonts w:ascii="Times New Roman" w:hAnsi="Times New Roman"/>
          <w:bCs/>
          <w:sz w:val="28"/>
          <w:szCs w:val="28"/>
        </w:rPr>
        <w:t xml:space="preserve">51 </w:t>
      </w:r>
      <w:r w:rsidR="00AE614E" w:rsidRPr="00A03132">
        <w:rPr>
          <w:rFonts w:ascii="Times New Roman" w:hAnsi="Times New Roman"/>
          <w:bCs/>
          <w:sz w:val="28"/>
          <w:szCs w:val="28"/>
        </w:rPr>
        <w:t>раздел МКУ</w:t>
      </w:r>
      <w:r w:rsidRPr="00A031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3132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A03132">
        <w:rPr>
          <w:rFonts w:ascii="Times New Roman" w:hAnsi="Times New Roman"/>
          <w:bCs/>
          <w:sz w:val="28"/>
          <w:szCs w:val="28"/>
        </w:rPr>
        <w:t xml:space="preserve">. Тольятти </w:t>
      </w:r>
      <w:r w:rsidR="00AE614E" w:rsidRPr="00A03132">
        <w:rPr>
          <w:rFonts w:ascii="Times New Roman" w:hAnsi="Times New Roman"/>
          <w:bCs/>
          <w:sz w:val="28"/>
          <w:szCs w:val="28"/>
        </w:rPr>
        <w:t>«</w:t>
      </w:r>
      <w:r w:rsidRPr="00A03132">
        <w:rPr>
          <w:rFonts w:ascii="Times New Roman" w:hAnsi="Times New Roman"/>
          <w:bCs/>
          <w:sz w:val="28"/>
          <w:szCs w:val="28"/>
        </w:rPr>
        <w:t>ЦХТО</w:t>
      </w:r>
      <w:r w:rsidR="00AE614E" w:rsidRPr="00A03132">
        <w:rPr>
          <w:rFonts w:ascii="Times New Roman" w:hAnsi="Times New Roman"/>
          <w:bCs/>
          <w:sz w:val="28"/>
          <w:szCs w:val="28"/>
        </w:rPr>
        <w:t xml:space="preserve">» дополнить </w:t>
      </w:r>
      <w:r w:rsidRPr="00A03132">
        <w:rPr>
          <w:rFonts w:ascii="Times New Roman" w:hAnsi="Times New Roman"/>
          <w:bCs/>
          <w:sz w:val="28"/>
          <w:szCs w:val="28"/>
        </w:rPr>
        <w:t>пунктом</w:t>
      </w:r>
      <w:r w:rsidR="00AE614E" w:rsidRPr="00A03132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F62DB6" w:rsidRPr="00A03132" w:rsidRDefault="00F62DB6" w:rsidP="00F62DB6">
      <w:pPr>
        <w:pStyle w:val="aa"/>
        <w:spacing w:line="360" w:lineRule="auto"/>
        <w:ind w:left="93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455"/>
        <w:gridCol w:w="1471"/>
        <w:gridCol w:w="1617"/>
        <w:gridCol w:w="3100"/>
      </w:tblGrid>
      <w:tr w:rsidR="00A03132" w:rsidRPr="00A03132" w:rsidTr="0042661E">
        <w:trPr>
          <w:trHeight w:val="810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Нормативная цена за единицу, руб.</w:t>
            </w:r>
          </w:p>
        </w:tc>
      </w:tr>
      <w:tr w:rsidR="00A03132" w:rsidRPr="00A03132" w:rsidTr="0042661E">
        <w:trPr>
          <w:trHeight w:val="30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A0313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03132">
              <w:rPr>
                <w:bCs/>
                <w:sz w:val="28"/>
                <w:szCs w:val="28"/>
              </w:rPr>
              <w:t>Кофемашина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45 000</w:t>
            </w:r>
          </w:p>
        </w:tc>
      </w:tr>
    </w:tbl>
    <w:p w:rsidR="00A03132" w:rsidRDefault="00A03132" w:rsidP="00AE614E">
      <w:pPr>
        <w:spacing w:line="360" w:lineRule="auto"/>
        <w:jc w:val="both"/>
        <w:rPr>
          <w:bCs/>
          <w:sz w:val="28"/>
          <w:szCs w:val="28"/>
        </w:rPr>
      </w:pPr>
    </w:p>
    <w:p w:rsidR="00F62DB6" w:rsidRPr="00A03132" w:rsidRDefault="00F62DB6" w:rsidP="00AE614E">
      <w:pPr>
        <w:spacing w:line="360" w:lineRule="auto"/>
        <w:jc w:val="both"/>
        <w:rPr>
          <w:bCs/>
          <w:sz w:val="28"/>
          <w:szCs w:val="28"/>
        </w:rPr>
      </w:pPr>
    </w:p>
    <w:p w:rsidR="00BE488D" w:rsidRPr="00046A23" w:rsidRDefault="00F62DB6" w:rsidP="00046A23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BE488D" w:rsidRPr="00046A23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е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  </w:t>
      </w:r>
      <w:r w:rsidR="00046A23" w:rsidRPr="00046A23">
        <w:rPr>
          <w:rFonts w:ascii="Times New Roman" w:hAnsi="Times New Roman"/>
          <w:bCs/>
          <w:sz w:val="28"/>
          <w:szCs w:val="28"/>
        </w:rPr>
        <w:t>87</w:t>
      </w:r>
      <w:proofErr w:type="gramEnd"/>
      <w:r w:rsidR="00BE488D" w:rsidRPr="00046A23">
        <w:rPr>
          <w:rFonts w:ascii="Times New Roman" w:hAnsi="Times New Roman"/>
          <w:bCs/>
          <w:sz w:val="28"/>
          <w:szCs w:val="28"/>
        </w:rPr>
        <w:t xml:space="preserve"> раздел МКУ </w:t>
      </w:r>
      <w:proofErr w:type="spellStart"/>
      <w:r w:rsidR="00BE488D" w:rsidRPr="00046A23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BE488D" w:rsidRPr="00046A23">
        <w:rPr>
          <w:rFonts w:ascii="Times New Roman" w:hAnsi="Times New Roman"/>
          <w:bCs/>
          <w:sz w:val="28"/>
          <w:szCs w:val="28"/>
        </w:rPr>
        <w:t xml:space="preserve">. Тольятти «ЦХТО»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BE488D" w:rsidRPr="00046A23">
        <w:rPr>
          <w:rFonts w:ascii="Times New Roman" w:hAnsi="Times New Roman"/>
          <w:bCs/>
          <w:sz w:val="28"/>
          <w:szCs w:val="28"/>
        </w:rPr>
        <w:t>:</w:t>
      </w:r>
    </w:p>
    <w:p w:rsidR="00046A23" w:rsidRDefault="00046A23" w:rsidP="00046A23">
      <w:pPr>
        <w:pStyle w:val="aa"/>
        <w:spacing w:line="360" w:lineRule="auto"/>
        <w:ind w:left="1224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9"/>
        <w:gridCol w:w="2554"/>
        <w:gridCol w:w="21"/>
        <w:gridCol w:w="1292"/>
        <w:gridCol w:w="81"/>
        <w:gridCol w:w="1336"/>
        <w:gridCol w:w="82"/>
        <w:gridCol w:w="3254"/>
      </w:tblGrid>
      <w:tr w:rsidR="00046A23" w:rsidRPr="005C5F16" w:rsidTr="00046A23">
        <w:trPr>
          <w:trHeight w:val="810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33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Нормативная цена за единицу, руб.</w:t>
            </w:r>
          </w:p>
        </w:tc>
      </w:tr>
      <w:tr w:rsidR="00046A23" w:rsidRPr="005C5F16" w:rsidTr="00046A23">
        <w:trPr>
          <w:trHeight w:val="30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jc w:val="center"/>
              <w:rPr>
                <w:bCs/>
              </w:rPr>
            </w:pPr>
            <w:r>
              <w:rPr>
                <w:bCs/>
              </w:rPr>
              <w:t>Переоборудование транспортных средств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A23" w:rsidRPr="00A2449A" w:rsidRDefault="00F62DB6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90 000</w:t>
            </w:r>
          </w:p>
        </w:tc>
      </w:tr>
      <w:tr w:rsidR="00046A23" w:rsidRPr="00E64DA9" w:rsidTr="00F62DB6">
        <w:tc>
          <w:tcPr>
            <w:tcW w:w="7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A23" w:rsidRPr="00E64DA9" w:rsidRDefault="00046A23" w:rsidP="0042661E">
            <w:pPr>
              <w:spacing w:line="360" w:lineRule="auto"/>
              <w:jc w:val="center"/>
              <w:rPr>
                <w:bCs/>
              </w:rPr>
            </w:pPr>
            <w:r w:rsidRPr="00E64DA9">
              <w:rPr>
                <w:bCs/>
              </w:rPr>
              <w:t>2.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auto"/>
          </w:tcPr>
          <w:p w:rsidR="00046A23" w:rsidRPr="00E64DA9" w:rsidRDefault="00046A23" w:rsidP="0042661E">
            <w:pPr>
              <w:jc w:val="center"/>
              <w:rPr>
                <w:bCs/>
              </w:rPr>
            </w:pPr>
            <w:r w:rsidRPr="00E64DA9">
              <w:rPr>
                <w:bCs/>
              </w:rPr>
              <w:t>Переоборудование транспортных средств на использование природного газа (метана) в качестве моторного топлива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046A23" w:rsidRPr="00E64DA9" w:rsidRDefault="00046A23" w:rsidP="0042661E">
            <w:pPr>
              <w:spacing w:line="360" w:lineRule="auto"/>
              <w:jc w:val="center"/>
              <w:rPr>
                <w:bCs/>
              </w:rPr>
            </w:pPr>
          </w:p>
          <w:p w:rsidR="00046A23" w:rsidRPr="00E64DA9" w:rsidRDefault="00F62DB6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6A23" w:rsidRPr="00E64DA9" w:rsidRDefault="00046A23" w:rsidP="0042661E">
            <w:pPr>
              <w:spacing w:line="360" w:lineRule="auto"/>
              <w:jc w:val="center"/>
              <w:rPr>
                <w:bCs/>
              </w:rPr>
            </w:pPr>
          </w:p>
          <w:p w:rsidR="00046A23" w:rsidRPr="00E64DA9" w:rsidRDefault="00046A23" w:rsidP="0042661E">
            <w:pPr>
              <w:spacing w:line="360" w:lineRule="auto"/>
              <w:jc w:val="center"/>
              <w:rPr>
                <w:bCs/>
              </w:rPr>
            </w:pPr>
            <w:r w:rsidRPr="00E64DA9">
              <w:rPr>
                <w:bCs/>
              </w:rPr>
              <w:t>116</w:t>
            </w:r>
          </w:p>
        </w:tc>
        <w:tc>
          <w:tcPr>
            <w:tcW w:w="3254" w:type="dxa"/>
            <w:shd w:val="clear" w:color="auto" w:fill="auto"/>
          </w:tcPr>
          <w:p w:rsidR="00046A23" w:rsidRPr="00E64DA9" w:rsidRDefault="00046A23" w:rsidP="0042661E">
            <w:pPr>
              <w:spacing w:line="360" w:lineRule="auto"/>
              <w:jc w:val="center"/>
              <w:rPr>
                <w:bCs/>
              </w:rPr>
            </w:pPr>
          </w:p>
          <w:p w:rsidR="00046A23" w:rsidRPr="00E64DA9" w:rsidRDefault="00046A23" w:rsidP="0042661E">
            <w:pPr>
              <w:spacing w:line="360" w:lineRule="auto"/>
              <w:jc w:val="center"/>
              <w:rPr>
                <w:bCs/>
              </w:rPr>
            </w:pPr>
            <w:r w:rsidRPr="00E64DA9">
              <w:rPr>
                <w:bCs/>
              </w:rPr>
              <w:t>83 000</w:t>
            </w:r>
          </w:p>
        </w:tc>
      </w:tr>
    </w:tbl>
    <w:p w:rsidR="00351006" w:rsidRDefault="00351006" w:rsidP="001A13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D302F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45DE8">
      <w:headerReference w:type="even" r:id="rId8"/>
      <w:headerReference w:type="default" r:id="rId9"/>
      <w:pgSz w:w="11907" w:h="16840" w:code="9"/>
      <w:pgMar w:top="1134" w:right="851" w:bottom="851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9D" w:rsidRDefault="00BA329D" w:rsidP="00745CFE">
      <w:r>
        <w:separator/>
      </w:r>
    </w:p>
  </w:endnote>
  <w:endnote w:type="continuationSeparator" w:id="0">
    <w:p w:rsidR="00BA329D" w:rsidRDefault="00BA329D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9D" w:rsidRDefault="00BA329D" w:rsidP="00745CFE">
      <w:r>
        <w:separator/>
      </w:r>
    </w:p>
  </w:footnote>
  <w:footnote w:type="continuationSeparator" w:id="0">
    <w:p w:rsidR="00BA329D" w:rsidRDefault="00BA329D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DB6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in;height:3in;visibility:visible" o:bullet="t">
        <v:imagedata r:id="rId1" o:title=""/>
      </v:shape>
    </w:pict>
  </w:numPicBullet>
  <w:numPicBullet w:numPicBulletId="1">
    <w:pict>
      <v:shape id="_x0000_i1165" type="#_x0000_t75" style="width:3in;height:3in;visibility:visible" o:bullet="t">
        <v:imagedata r:id="rId2" o:title=""/>
      </v:shape>
    </w:pict>
  </w:numPicBullet>
  <w:numPicBullet w:numPicBulletId="2">
    <w:pict>
      <v:shape id="_x0000_i1166" type="#_x0000_t75" style="width:3in;height:3in;visibility:visible" o:bullet="t">
        <v:imagedata r:id="rId3" o:title=""/>
      </v:shape>
    </w:pict>
  </w:numPicBullet>
  <w:numPicBullet w:numPicBulletId="3">
    <w:pict>
      <v:shape id="_x0000_i1167" type="#_x0000_t75" style="width:3in;height:3in;visibility:visible" o:bullet="t">
        <v:imagedata r:id="rId4" o:title=""/>
      </v:shape>
    </w:pict>
  </w:numPicBullet>
  <w:numPicBullet w:numPicBulletId="4">
    <w:pict>
      <v:shape id="_x0000_i1168" type="#_x0000_t75" style="width:3in;height:3in;visibility:visible" o:bullet="t">
        <v:imagedata r:id="rId5" o:title=""/>
      </v:shape>
    </w:pict>
  </w:numPicBullet>
  <w:numPicBullet w:numPicBulletId="5">
    <w:pict>
      <v:shape id="_x0000_i116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7096"/>
    <w:rsid w:val="002C4060"/>
    <w:rsid w:val="002C5263"/>
    <w:rsid w:val="002C589D"/>
    <w:rsid w:val="002C6406"/>
    <w:rsid w:val="002D03AA"/>
    <w:rsid w:val="002D2F6F"/>
    <w:rsid w:val="002D302F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400D7"/>
    <w:rsid w:val="00540F50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67DF"/>
    <w:rsid w:val="00B92384"/>
    <w:rsid w:val="00B93810"/>
    <w:rsid w:val="00BA04C4"/>
    <w:rsid w:val="00BA0C84"/>
    <w:rsid w:val="00BA2F6B"/>
    <w:rsid w:val="00BA329D"/>
    <w:rsid w:val="00BA634A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8382A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0D5"/>
    <w:rsid w:val="00E41400"/>
    <w:rsid w:val="00E4157B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77B4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1EE8-C3DB-40DF-80B3-97F9BAE4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</cp:revision>
  <cp:lastPrinted>2019-10-04T11:58:00Z</cp:lastPrinted>
  <dcterms:created xsi:type="dcterms:W3CDTF">2019-11-27T09:31:00Z</dcterms:created>
  <dcterms:modified xsi:type="dcterms:W3CDTF">2019-11-27T09:52:00Z</dcterms:modified>
</cp:coreProperties>
</file>