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A0339C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городского округа- руководителя аппарата администрации </w:t>
      </w:r>
      <w:r w:rsidR="009E0723" w:rsidRPr="003F2CB8">
        <w:rPr>
          <w:sz w:val="28"/>
          <w:szCs w:val="28"/>
        </w:rPr>
        <w:t xml:space="preserve">городского округа Тольятти от </w:t>
      </w:r>
      <w:r w:rsidR="006C1D4B"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 w:rsidR="006C1D4B"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 w:rsidR="006C1D4B"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 w:rsidR="006C1D4B"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 w:rsidR="006C1D4B"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 w:rsidR="006C1D4B"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 w:rsidR="006C1D4B">
        <w:rPr>
          <w:sz w:val="28"/>
          <w:szCs w:val="28"/>
        </w:rPr>
        <w:t>6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EC4F8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965399" w:rsidRDefault="008111E8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</w:t>
      </w:r>
      <w:r w:rsidR="00D90834" w:rsidRPr="00965399">
        <w:rPr>
          <w:sz w:val="28"/>
          <w:szCs w:val="28"/>
        </w:rPr>
        <w:t>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965399">
        <w:rPr>
          <w:sz w:val="28"/>
          <w:szCs w:val="28"/>
        </w:rPr>
        <w:t>:</w:t>
      </w:r>
    </w:p>
    <w:p w:rsidR="00EF6585" w:rsidRPr="00965399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65399">
        <w:rPr>
          <w:b w:val="0"/>
          <w:sz w:val="28"/>
          <w:szCs w:val="28"/>
        </w:rPr>
        <w:t xml:space="preserve">Внести </w:t>
      </w:r>
      <w:r w:rsidR="006C1D4B" w:rsidRPr="00965399">
        <w:rPr>
          <w:b w:val="0"/>
          <w:sz w:val="28"/>
          <w:szCs w:val="28"/>
        </w:rPr>
        <w:t xml:space="preserve">в </w:t>
      </w:r>
      <w:r w:rsidR="0006543B" w:rsidRPr="00965399">
        <w:rPr>
          <w:b w:val="0"/>
          <w:sz w:val="28"/>
          <w:szCs w:val="28"/>
        </w:rPr>
        <w:t xml:space="preserve">распоряжение </w:t>
      </w:r>
      <w:r w:rsidR="00A40C08" w:rsidRPr="00A40C08">
        <w:rPr>
          <w:b w:val="0"/>
          <w:sz w:val="28"/>
          <w:szCs w:val="28"/>
        </w:rPr>
        <w:t>заместителя главы городского округа- руководителя аппарата</w:t>
      </w:r>
      <w:r w:rsidR="00A40C08" w:rsidRPr="00965399">
        <w:rPr>
          <w:b w:val="0"/>
          <w:sz w:val="28"/>
          <w:szCs w:val="28"/>
        </w:rPr>
        <w:t xml:space="preserve"> </w:t>
      </w:r>
      <w:r w:rsidR="0006543B" w:rsidRPr="00965399">
        <w:rPr>
          <w:b w:val="0"/>
          <w:sz w:val="28"/>
          <w:szCs w:val="28"/>
        </w:rPr>
        <w:t xml:space="preserve">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965399">
        <w:rPr>
          <w:b w:val="0"/>
          <w:sz w:val="28"/>
          <w:szCs w:val="28"/>
        </w:rPr>
        <w:t>следующие изменения</w:t>
      </w:r>
      <w:r w:rsidR="00EF6585" w:rsidRPr="00965399">
        <w:rPr>
          <w:b w:val="0"/>
          <w:sz w:val="28"/>
          <w:szCs w:val="28"/>
        </w:rPr>
        <w:t>:</w:t>
      </w:r>
    </w:p>
    <w:p w:rsidR="000009F2" w:rsidRPr="00EA1E52" w:rsidRDefault="00AB279E" w:rsidP="00AB279E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т</w:t>
      </w:r>
      <w:r w:rsidR="000009F2" w:rsidRPr="00965399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е</w:t>
      </w:r>
      <w:r w:rsidR="000009F2" w:rsidRPr="00965399">
        <w:rPr>
          <w:rFonts w:ascii="Times New Roman" w:hAnsi="Times New Roman"/>
          <w:bCs/>
          <w:sz w:val="28"/>
          <w:szCs w:val="28"/>
        </w:rPr>
        <w:t xml:space="preserve"> 6 «Норматив затрат на оплату услуг по сопровождению и приобретению программного обеспечения» </w:t>
      </w:r>
      <w:r w:rsidRPr="00AB279E">
        <w:rPr>
          <w:rFonts w:ascii="Times New Roman" w:hAnsi="Times New Roman"/>
          <w:bCs/>
          <w:sz w:val="28"/>
          <w:szCs w:val="28"/>
        </w:rPr>
        <w:t xml:space="preserve">в разделе МКУ </w:t>
      </w:r>
      <w:r w:rsidRPr="00AB279E">
        <w:rPr>
          <w:rFonts w:ascii="Times New Roman" w:hAnsi="Times New Roman"/>
          <w:bCs/>
          <w:sz w:val="28"/>
          <w:szCs w:val="28"/>
        </w:rPr>
        <w:lastRenderedPageBreak/>
        <w:t xml:space="preserve">«Тольяттинский архив» в столбце 5 пункта 3 цифру «68400» заменить </w:t>
      </w:r>
      <w:r w:rsidRPr="00EA1E52">
        <w:rPr>
          <w:rFonts w:ascii="Times New Roman" w:hAnsi="Times New Roman"/>
          <w:bCs/>
          <w:sz w:val="28"/>
          <w:szCs w:val="28"/>
        </w:rPr>
        <w:t>цифрой «82000».</w:t>
      </w:r>
    </w:p>
    <w:p w:rsidR="00AB279E" w:rsidRDefault="00AB279E" w:rsidP="00EA1E52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A1E52">
        <w:rPr>
          <w:rFonts w:ascii="Times New Roman" w:hAnsi="Times New Roman"/>
          <w:bCs/>
          <w:sz w:val="28"/>
          <w:szCs w:val="28"/>
        </w:rPr>
        <w:t xml:space="preserve"> Таблицу 18 «Норматив затрат на электроснабжение» в разделе МКУ «Тольяттинский архив» дополнить пунктом 6</w:t>
      </w:r>
      <w:r w:rsidR="00040E6E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Pr="00EA1E52">
        <w:rPr>
          <w:rFonts w:ascii="Times New Roman" w:hAnsi="Times New Roman"/>
          <w:bCs/>
          <w:sz w:val="28"/>
          <w:szCs w:val="28"/>
        </w:rPr>
        <w:t>:</w:t>
      </w:r>
    </w:p>
    <w:p w:rsidR="00EA1E52" w:rsidRPr="00EA1E52" w:rsidRDefault="00EA1E52" w:rsidP="00EA1E52">
      <w:pPr>
        <w:pStyle w:val="aa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66"/>
        <w:gridCol w:w="1876"/>
        <w:gridCol w:w="1882"/>
        <w:gridCol w:w="1889"/>
      </w:tblGrid>
      <w:tr w:rsidR="00AB279E" w:rsidRPr="00EA1E52" w:rsidTr="00B71D64">
        <w:tc>
          <w:tcPr>
            <w:tcW w:w="187" w:type="pct"/>
            <w:shd w:val="clear" w:color="auto" w:fill="auto"/>
          </w:tcPr>
          <w:p w:rsidR="00AB279E" w:rsidRPr="00EA1E52" w:rsidRDefault="00AB279E" w:rsidP="00577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E52">
              <w:rPr>
                <w:sz w:val="28"/>
                <w:szCs w:val="28"/>
              </w:rPr>
              <w:t>6</w:t>
            </w:r>
          </w:p>
        </w:tc>
        <w:tc>
          <w:tcPr>
            <w:tcW w:w="1863" w:type="pct"/>
            <w:shd w:val="clear" w:color="auto" w:fill="auto"/>
          </w:tcPr>
          <w:p w:rsidR="00AB279E" w:rsidRPr="00EA1E52" w:rsidRDefault="00AB279E" w:rsidP="00577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E52">
              <w:rPr>
                <w:color w:val="000000"/>
                <w:sz w:val="28"/>
                <w:szCs w:val="28"/>
              </w:rPr>
              <w:t>Электроэнергия для помещения по адресу ул. Л.</w:t>
            </w:r>
            <w:r w:rsidR="008111E8">
              <w:rPr>
                <w:color w:val="000000"/>
                <w:sz w:val="28"/>
                <w:szCs w:val="28"/>
              </w:rPr>
              <w:t xml:space="preserve"> </w:t>
            </w:r>
            <w:r w:rsidRPr="00EA1E52">
              <w:rPr>
                <w:color w:val="000000"/>
                <w:sz w:val="28"/>
                <w:szCs w:val="28"/>
              </w:rPr>
              <w:t>Чайкиной</w:t>
            </w:r>
            <w:r w:rsidR="00B71D64">
              <w:rPr>
                <w:color w:val="000000"/>
                <w:sz w:val="28"/>
                <w:szCs w:val="28"/>
              </w:rPr>
              <w:t>,</w:t>
            </w:r>
            <w:r w:rsidRPr="00EA1E52">
              <w:rPr>
                <w:color w:val="000000"/>
                <w:sz w:val="28"/>
                <w:szCs w:val="28"/>
              </w:rPr>
              <w:t xml:space="preserve"> 64</w:t>
            </w:r>
          </w:p>
        </w:tc>
        <w:tc>
          <w:tcPr>
            <w:tcW w:w="980" w:type="pct"/>
            <w:shd w:val="clear" w:color="auto" w:fill="auto"/>
          </w:tcPr>
          <w:p w:rsidR="00AB279E" w:rsidRPr="00EA1E52" w:rsidRDefault="00AB279E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1E52">
              <w:rPr>
                <w:sz w:val="28"/>
                <w:szCs w:val="28"/>
              </w:rPr>
              <w:t>кВт/ч</w:t>
            </w:r>
          </w:p>
        </w:tc>
        <w:tc>
          <w:tcPr>
            <w:tcW w:w="983" w:type="pct"/>
            <w:shd w:val="clear" w:color="auto" w:fill="auto"/>
          </w:tcPr>
          <w:p w:rsidR="00AB279E" w:rsidRPr="00EA1E52" w:rsidRDefault="00AB279E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1E52">
              <w:rPr>
                <w:sz w:val="28"/>
                <w:szCs w:val="28"/>
              </w:rPr>
              <w:t>26180</w:t>
            </w:r>
          </w:p>
        </w:tc>
        <w:tc>
          <w:tcPr>
            <w:tcW w:w="987" w:type="pct"/>
            <w:shd w:val="clear" w:color="auto" w:fill="auto"/>
          </w:tcPr>
          <w:p w:rsidR="00AB279E" w:rsidRPr="00EA1E52" w:rsidRDefault="00AB279E" w:rsidP="00577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E52">
              <w:rPr>
                <w:sz w:val="28"/>
                <w:szCs w:val="28"/>
              </w:rPr>
              <w:t>10,707</w:t>
            </w:r>
          </w:p>
        </w:tc>
      </w:tr>
    </w:tbl>
    <w:p w:rsidR="00AB279E" w:rsidRPr="00EA1E52" w:rsidRDefault="00AB279E" w:rsidP="00AB279E">
      <w:pPr>
        <w:pStyle w:val="aa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4B3A51" w:rsidRDefault="00EA1E52" w:rsidP="00EA1E52">
      <w:pPr>
        <w:pStyle w:val="aa"/>
        <w:numPr>
          <w:ilvl w:val="1"/>
          <w:numId w:val="1"/>
        </w:numPr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EA1E52">
        <w:rPr>
          <w:rFonts w:ascii="Times New Roman" w:hAnsi="Times New Roman"/>
          <w:bCs/>
          <w:sz w:val="28"/>
          <w:szCs w:val="28"/>
        </w:rPr>
        <w:t xml:space="preserve"> В таблице 18 «Норматив затрат на электроснабжение» в разделе МКУ «Тольяттинский архив» в столбце 4 пункта 1 цифру «7183» заменить цифрой «10000»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1E52" w:rsidRPr="00B71D64" w:rsidRDefault="00EA1E52" w:rsidP="00EA1E52">
      <w:pPr>
        <w:pStyle w:val="aa"/>
        <w:numPr>
          <w:ilvl w:val="1"/>
          <w:numId w:val="1"/>
        </w:numPr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B71D64">
        <w:rPr>
          <w:rFonts w:ascii="Times New Roman" w:hAnsi="Times New Roman"/>
          <w:sz w:val="28"/>
          <w:szCs w:val="28"/>
        </w:rPr>
        <w:t>Таблицу 19 «Норматив затрат на теплоснабжение» в разделе МКУ «Тольяттинский архив»</w:t>
      </w:r>
      <w:r w:rsidR="00B71D64">
        <w:rPr>
          <w:rFonts w:ascii="Times New Roman" w:hAnsi="Times New Roman"/>
          <w:sz w:val="28"/>
          <w:szCs w:val="28"/>
        </w:rPr>
        <w:t xml:space="preserve"> дополнить пунктом 9</w:t>
      </w:r>
      <w:r w:rsidR="00040E6E">
        <w:rPr>
          <w:rFonts w:ascii="Times New Roman" w:hAnsi="Times New Roman"/>
          <w:sz w:val="28"/>
          <w:szCs w:val="28"/>
        </w:rPr>
        <w:t xml:space="preserve"> </w:t>
      </w:r>
      <w:r w:rsidR="00040E6E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="00B71D64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404"/>
        <w:gridCol w:w="1888"/>
        <w:gridCol w:w="1888"/>
        <w:gridCol w:w="1887"/>
      </w:tblGrid>
      <w:tr w:rsidR="00B71D64" w:rsidTr="00B71D64">
        <w:tc>
          <w:tcPr>
            <w:tcW w:w="263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71D64">
              <w:rPr>
                <w:sz w:val="28"/>
              </w:rPr>
              <w:t>9</w:t>
            </w:r>
          </w:p>
        </w:tc>
        <w:tc>
          <w:tcPr>
            <w:tcW w:w="1778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71D64">
              <w:rPr>
                <w:sz w:val="28"/>
              </w:rPr>
              <w:t>Тепловая энергия для адреса ул.Л. Чайкиной</w:t>
            </w:r>
            <w:r>
              <w:rPr>
                <w:sz w:val="28"/>
              </w:rPr>
              <w:t>,</w:t>
            </w:r>
            <w:r w:rsidRPr="00B71D64">
              <w:rPr>
                <w:sz w:val="28"/>
              </w:rPr>
              <w:t xml:space="preserve"> 64</w:t>
            </w:r>
          </w:p>
        </w:tc>
        <w:tc>
          <w:tcPr>
            <w:tcW w:w="986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71D64">
              <w:rPr>
                <w:sz w:val="28"/>
              </w:rPr>
              <w:t>Гкал</w:t>
            </w:r>
          </w:p>
        </w:tc>
        <w:tc>
          <w:tcPr>
            <w:tcW w:w="986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71D64">
              <w:rPr>
                <w:sz w:val="28"/>
              </w:rPr>
              <w:t>663</w:t>
            </w:r>
          </w:p>
        </w:tc>
        <w:tc>
          <w:tcPr>
            <w:tcW w:w="986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71D64">
              <w:rPr>
                <w:sz w:val="28"/>
              </w:rPr>
              <w:t>1800,44</w:t>
            </w:r>
          </w:p>
        </w:tc>
      </w:tr>
    </w:tbl>
    <w:p w:rsidR="00B71D64" w:rsidRPr="00B71D64" w:rsidRDefault="00B71D64" w:rsidP="00B71D64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71D64">
        <w:rPr>
          <w:rFonts w:ascii="Times New Roman" w:hAnsi="Times New Roman"/>
          <w:bCs/>
          <w:sz w:val="28"/>
          <w:szCs w:val="28"/>
        </w:rPr>
        <w:t xml:space="preserve">Таблицу </w:t>
      </w:r>
      <w:r w:rsidRPr="00B71D64">
        <w:rPr>
          <w:rFonts w:ascii="Times New Roman" w:hAnsi="Times New Roman"/>
          <w:sz w:val="28"/>
          <w:szCs w:val="28"/>
        </w:rPr>
        <w:t>20 «Норматив затрат на горячее водоснабжение» а разделе МКУ «Тольяттинский архив» до</w:t>
      </w:r>
      <w:r>
        <w:rPr>
          <w:rFonts w:ascii="Times New Roman" w:hAnsi="Times New Roman"/>
          <w:sz w:val="28"/>
          <w:szCs w:val="28"/>
        </w:rPr>
        <w:t>полнить пунктом 6</w:t>
      </w:r>
      <w:r w:rsidR="00040E6E">
        <w:rPr>
          <w:rFonts w:ascii="Times New Roman" w:hAnsi="Times New Roman"/>
          <w:sz w:val="28"/>
          <w:szCs w:val="28"/>
        </w:rPr>
        <w:t xml:space="preserve"> </w:t>
      </w:r>
      <w:r w:rsidR="00040E6E">
        <w:rPr>
          <w:rFonts w:ascii="Times New Roman" w:hAnsi="Times New Roman"/>
          <w:bCs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419"/>
        <w:gridCol w:w="1855"/>
        <w:gridCol w:w="1302"/>
        <w:gridCol w:w="2368"/>
      </w:tblGrid>
      <w:tr w:rsidR="00B71D64" w:rsidTr="00B71D64">
        <w:tc>
          <w:tcPr>
            <w:tcW w:w="328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71D64">
              <w:rPr>
                <w:sz w:val="28"/>
              </w:rPr>
              <w:t>6.</w:t>
            </w:r>
          </w:p>
        </w:tc>
        <w:tc>
          <w:tcPr>
            <w:tcW w:w="1786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71D64">
              <w:rPr>
                <w:sz w:val="28"/>
              </w:rPr>
              <w:t>Водопотребление (горячее) для помещения по адресу ул.Л. Чайкиной, 64</w:t>
            </w:r>
          </w:p>
        </w:tc>
        <w:tc>
          <w:tcPr>
            <w:tcW w:w="969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71D64">
              <w:rPr>
                <w:sz w:val="28"/>
              </w:rPr>
              <w:t>м3</w:t>
            </w:r>
          </w:p>
        </w:tc>
        <w:tc>
          <w:tcPr>
            <w:tcW w:w="680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71D64">
              <w:rPr>
                <w:sz w:val="28"/>
              </w:rPr>
              <w:t>446</w:t>
            </w:r>
          </w:p>
        </w:tc>
        <w:tc>
          <w:tcPr>
            <w:tcW w:w="1237" w:type="pct"/>
            <w:shd w:val="clear" w:color="auto" w:fill="auto"/>
          </w:tcPr>
          <w:p w:rsidR="00B71D64" w:rsidRPr="00B71D64" w:rsidRDefault="00B71D64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71D64">
              <w:rPr>
                <w:sz w:val="28"/>
              </w:rPr>
              <w:t>28,07</w:t>
            </w:r>
          </w:p>
        </w:tc>
      </w:tr>
    </w:tbl>
    <w:p w:rsidR="00B71D64" w:rsidRPr="008111E8" w:rsidRDefault="00B71D64" w:rsidP="00FC18F4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 xml:space="preserve">1.6 </w:t>
      </w:r>
      <w:r w:rsidR="009620A6" w:rsidRPr="008111E8">
        <w:rPr>
          <w:rFonts w:ascii="Times New Roman" w:hAnsi="Times New Roman"/>
          <w:bCs/>
          <w:sz w:val="28"/>
          <w:szCs w:val="28"/>
        </w:rPr>
        <w:t xml:space="preserve">Таблицу 21 </w:t>
      </w:r>
      <w:r w:rsidR="009620A6" w:rsidRPr="008111E8">
        <w:rPr>
          <w:rFonts w:ascii="Times New Roman" w:hAnsi="Times New Roman"/>
          <w:sz w:val="28"/>
          <w:szCs w:val="28"/>
        </w:rPr>
        <w:t xml:space="preserve">«Норматив затрат на водоснабжение и водоотведение» в разделе МКУ «Тольяттинский архив» </w:t>
      </w:r>
      <w:r w:rsidR="00FC18F4" w:rsidRPr="008111E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620A6" w:rsidRPr="008111E8">
        <w:rPr>
          <w:rFonts w:ascii="Times New Roman" w:hAnsi="Times New Roman"/>
          <w:sz w:val="28"/>
          <w:szCs w:val="28"/>
        </w:rPr>
        <w:t>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88"/>
        <w:gridCol w:w="1843"/>
        <w:gridCol w:w="2611"/>
      </w:tblGrid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szCs w:val="28"/>
              </w:rPr>
            </w:pPr>
            <w:r w:rsidRPr="008111E8">
              <w:rPr>
                <w:szCs w:val="28"/>
              </w:rPr>
              <w:t>№</w:t>
            </w:r>
          </w:p>
          <w:p w:rsidR="00FC18F4" w:rsidRPr="008111E8" w:rsidRDefault="00FC18F4" w:rsidP="002A476C">
            <w:pPr>
              <w:jc w:val="both"/>
              <w:rPr>
                <w:szCs w:val="28"/>
              </w:rPr>
            </w:pPr>
            <w:r w:rsidRPr="008111E8">
              <w:rPr>
                <w:szCs w:val="28"/>
              </w:rPr>
              <w:t>п/п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szCs w:val="28"/>
              </w:rPr>
            </w:pPr>
            <w:r w:rsidRPr="008111E8">
              <w:rPr>
                <w:szCs w:val="28"/>
              </w:rPr>
              <w:t>Наименование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Ед. измерения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Расчетная потребность в услугах водоснабжения*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Тариф, руб.*</w:t>
            </w:r>
          </w:p>
        </w:tc>
      </w:tr>
      <w:tr w:rsidR="00FC18F4" w:rsidRPr="008111E8" w:rsidTr="002A476C">
        <w:trPr>
          <w:trHeight w:hRule="exact" w:val="397"/>
        </w:trPr>
        <w:tc>
          <w:tcPr>
            <w:tcW w:w="9773" w:type="dxa"/>
            <w:gridSpan w:val="5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МКУ г.о. Тольятти «Тольяттинский архив»</w:t>
            </w:r>
          </w:p>
          <w:p w:rsidR="00FC18F4" w:rsidRPr="008111E8" w:rsidRDefault="00FC18F4" w:rsidP="002A476C">
            <w:pPr>
              <w:jc w:val="center"/>
              <w:rPr>
                <w:szCs w:val="28"/>
              </w:rPr>
            </w:pP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 xml:space="preserve">Водопотребление (холодное) для помещений по адресу:  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ул. Ленинградская 49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70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Водопотребление (холодное) для помещений по адресу: ул. К. Маркса, 56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41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28,07 - 2-е полугодие*</w:t>
            </w:r>
          </w:p>
        </w:tc>
      </w:tr>
      <w:tr w:rsidR="00FC18F4" w:rsidRPr="008111E8" w:rsidTr="002A476C">
        <w:trPr>
          <w:trHeight w:val="795"/>
        </w:trPr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Водопотребление (холодное) для помещений по адресу: б-р 50 лет Октября, 38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63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28,07 - 2-е полугодие*</w:t>
            </w:r>
          </w:p>
        </w:tc>
      </w:tr>
      <w:tr w:rsidR="00FC18F4" w:rsidRPr="008111E8" w:rsidTr="002A476C">
        <w:trPr>
          <w:trHeight w:val="720"/>
        </w:trPr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Водопотребление (холодное) для помещений по адресу: ул. Лизы Чайкиной 64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660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  <w:highlight w:val="yellow"/>
              </w:rPr>
            </w:pPr>
            <w:r w:rsidRPr="008111E8">
              <w:rPr>
                <w:color w:val="000000" w:themeColor="text1"/>
                <w:szCs w:val="28"/>
              </w:rPr>
              <w:t>28,07 - 2-е полугодие*</w:t>
            </w:r>
          </w:p>
        </w:tc>
      </w:tr>
      <w:tr w:rsidR="00FC18F4" w:rsidRPr="008111E8" w:rsidTr="002A476C">
        <w:trPr>
          <w:trHeight w:val="662"/>
        </w:trPr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Водопотребление (холодное) ОДН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18,48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Водоотведение для помещений по адресу ул. Ленинградская 49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101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43,31 - 1-е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43,31 - 2-е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 xml:space="preserve">Водоотведение для помещений по </w:t>
            </w:r>
            <w:r w:rsidRPr="008111E8">
              <w:rPr>
                <w:color w:val="000000" w:themeColor="text1"/>
                <w:szCs w:val="28"/>
              </w:rPr>
              <w:lastRenderedPageBreak/>
              <w:t>адресу ул. К. Маркса, 56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lastRenderedPageBreak/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41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43,31 - 1-е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lastRenderedPageBreak/>
              <w:t>43,31 - 2-е полугодие*</w:t>
            </w:r>
          </w:p>
        </w:tc>
      </w:tr>
      <w:tr w:rsidR="00FC18F4" w:rsidRPr="008111E8" w:rsidTr="002A476C">
        <w:trPr>
          <w:trHeight w:val="624"/>
        </w:trPr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lastRenderedPageBreak/>
              <w:t>8.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Водоотведение для помещений по адресу: б-р 50 лет Октября, 38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64,2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43,31 - 1-е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43,31 - 2-е полугодие*</w:t>
            </w:r>
          </w:p>
        </w:tc>
      </w:tr>
      <w:tr w:rsidR="00FC18F4" w:rsidRPr="008111E8" w:rsidTr="002A476C">
        <w:trPr>
          <w:trHeight w:val="720"/>
        </w:trPr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Водоотведение для помещений по адресу: ул.Лизы Чайкиной 64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1106.99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43,31 - 1-е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43,31 - 2-е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Плата за сброс сточных вод и загрязняющих в-в за помещения по адресу: ул. Ленинградская, 49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101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7,00 - 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7,28 - 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Плата за сброс сточных вод и загрязняющих в-в за помещения по адресу: ул. К.Маркса, 56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41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7,00 - 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7,28  - 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Плата за сброс сточных вод и загрязняющих в-в за помещения по адресу: б-р  50 лет Октября, 38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63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7,00 - 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7,28 - 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13.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 xml:space="preserve">Водопотребление (холодное) для помещений по адресу: 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ул. Механизаторов, 26А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57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28,07 - 2-е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14.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Водоотведение для помещений по адресу: ул. Механизаторов, 26А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90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43,31 - 1-е полугодие*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43,31 - 2-е полугодие*</w:t>
            </w:r>
          </w:p>
        </w:tc>
      </w:tr>
      <w:tr w:rsidR="00FC18F4" w:rsidRPr="008111E8" w:rsidTr="002A476C">
        <w:trPr>
          <w:trHeight w:val="900"/>
        </w:trPr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15.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Плата за сброс сточных вод и загрязняющих в-в за помещения по адресу: ул. Механизаторов, 26А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90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 xml:space="preserve">7,00 – 1-е полугодие* 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7,28 – 2-е полугодие*</w:t>
            </w:r>
          </w:p>
        </w:tc>
      </w:tr>
      <w:tr w:rsidR="00FC18F4" w:rsidRPr="008111E8" w:rsidTr="002A476C">
        <w:trPr>
          <w:trHeight w:val="742"/>
        </w:trPr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16.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Плата за сброс сточных вод и загрязняющих в-в за помещения по адресу: ул. Лизы Чайкиной 64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1106,99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 xml:space="preserve">7,00 – 1-е полугодие* 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7,28 –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17.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ул. Ленинградская, 49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101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 xml:space="preserve">21,655 – 1-е полугодие* 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21,655 –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18.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ул. К. Маркса, 56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41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21,655 – 1-е полугодие*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21,655 –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19.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б-р 50 лет Октября, 38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63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21,655 – 1-е полугодие*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21,655 – 2-е полугодие*</w:t>
            </w:r>
          </w:p>
        </w:tc>
      </w:tr>
      <w:tr w:rsidR="00FC18F4" w:rsidRPr="008111E8" w:rsidTr="002A476C">
        <w:trPr>
          <w:trHeight w:val="1545"/>
        </w:trPr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20.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ул. Механизаторов, 26А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90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21,655 – 1-е полугодие*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21,655 – 2-е полугодие*</w:t>
            </w:r>
          </w:p>
        </w:tc>
      </w:tr>
      <w:tr w:rsidR="00FC18F4" w:rsidRPr="008111E8" w:rsidTr="002A476C">
        <w:trPr>
          <w:trHeight w:val="991"/>
        </w:trPr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21.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ул. Лизы Чайкиной 64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1106,99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21,655 – 1-е полугодие*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21,655 –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22.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 xml:space="preserve">Плата за сброс загрязняющих </w:t>
            </w:r>
            <w:r w:rsidRPr="008111E8">
              <w:rPr>
                <w:color w:val="000000" w:themeColor="text1"/>
                <w:szCs w:val="28"/>
              </w:rPr>
              <w:lastRenderedPageBreak/>
              <w:t xml:space="preserve">веществ в составе сточных вод сверх установленных нормативов состава сточных вод по адресу: </w:t>
            </w:r>
          </w:p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ул. Ленинградская, 49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lastRenderedPageBreak/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101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74,04 – 1-е полугодие*</w:t>
            </w:r>
          </w:p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lastRenderedPageBreak/>
              <w:t>72,64 –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lastRenderedPageBreak/>
              <w:t>23.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ул. К. Маркса, 56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41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74,04 – 1-е полугодие*</w:t>
            </w:r>
          </w:p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72,64 – 2-е полугодие*</w:t>
            </w:r>
          </w:p>
        </w:tc>
      </w:tr>
      <w:tr w:rsidR="00FC18F4" w:rsidRPr="008111E8" w:rsidTr="002A476C"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24.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б-р 50 лет Октября, 38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63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74,04 – 1-е полугодие*</w:t>
            </w:r>
          </w:p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72,64 – 2-е полугодие*</w:t>
            </w:r>
          </w:p>
        </w:tc>
      </w:tr>
      <w:tr w:rsidR="00FC18F4" w:rsidRPr="008111E8" w:rsidTr="002A476C">
        <w:trPr>
          <w:trHeight w:val="1485"/>
        </w:trPr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25.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ул. Механизаторов, 26А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90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74,04 – 1-е полугодие*</w:t>
            </w:r>
          </w:p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72,64 – 2-е полугодие*</w:t>
            </w:r>
          </w:p>
        </w:tc>
      </w:tr>
      <w:tr w:rsidR="00FC18F4" w:rsidRPr="008111E8" w:rsidTr="002A476C">
        <w:trPr>
          <w:trHeight w:val="1065"/>
        </w:trPr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26.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</w:p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ул. Лизы Чайкиной 64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1106,99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74,04 – 1-е полугодие*</w:t>
            </w:r>
          </w:p>
          <w:p w:rsidR="00FC18F4" w:rsidRPr="008111E8" w:rsidRDefault="00FC18F4" w:rsidP="002A476C">
            <w:pPr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72,64 – 2-е полугодие*</w:t>
            </w:r>
          </w:p>
          <w:p w:rsidR="00FC18F4" w:rsidRPr="008111E8" w:rsidRDefault="00FC18F4" w:rsidP="002A476C">
            <w:pPr>
              <w:rPr>
                <w:szCs w:val="28"/>
              </w:rPr>
            </w:pPr>
          </w:p>
        </w:tc>
      </w:tr>
      <w:tr w:rsidR="00FC18F4" w:rsidRPr="008111E8" w:rsidTr="002A476C">
        <w:trPr>
          <w:trHeight w:val="648"/>
        </w:trPr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27.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Водоотведение ливневых стоков по адресу ул.Лизы Чайкиной 64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2512,693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16,00</w:t>
            </w:r>
          </w:p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C18F4" w:rsidRPr="008111E8" w:rsidTr="002A476C">
        <w:trPr>
          <w:trHeight w:val="1050"/>
        </w:trPr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28.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Негативное воздействие на работу централизованной ливневой системы водоотведения по адресу ул.Лизы Чайкиной 64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2512,693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7,98</w:t>
            </w:r>
          </w:p>
        </w:tc>
      </w:tr>
      <w:tr w:rsidR="00FC18F4" w:rsidRPr="008111E8" w:rsidTr="002A476C">
        <w:trPr>
          <w:trHeight w:val="660"/>
        </w:trPr>
        <w:tc>
          <w:tcPr>
            <w:tcW w:w="562" w:type="dxa"/>
          </w:tcPr>
          <w:p w:rsidR="00FC18F4" w:rsidRPr="008111E8" w:rsidRDefault="00FC18F4" w:rsidP="002A476C">
            <w:pPr>
              <w:jc w:val="both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29.</w:t>
            </w:r>
          </w:p>
        </w:tc>
        <w:tc>
          <w:tcPr>
            <w:tcW w:w="3969" w:type="dxa"/>
          </w:tcPr>
          <w:p w:rsidR="00FC18F4" w:rsidRPr="008111E8" w:rsidRDefault="00FC18F4" w:rsidP="002A476C">
            <w:pPr>
              <w:rPr>
                <w:szCs w:val="28"/>
              </w:rPr>
            </w:pPr>
            <w:r w:rsidRPr="008111E8">
              <w:rPr>
                <w:szCs w:val="28"/>
              </w:rPr>
              <w:t>Плата за сброс загрязняющих веществ в составе поверхностных сточных вод сверх установленных нормативов состава сточных вод по адресу ул.Лизы Чайкиной 64</w:t>
            </w:r>
          </w:p>
        </w:tc>
        <w:tc>
          <w:tcPr>
            <w:tcW w:w="788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м3</w:t>
            </w:r>
          </w:p>
        </w:tc>
        <w:tc>
          <w:tcPr>
            <w:tcW w:w="1843" w:type="dxa"/>
          </w:tcPr>
          <w:p w:rsidR="00FC18F4" w:rsidRPr="008111E8" w:rsidRDefault="00FC18F4" w:rsidP="002A476C">
            <w:pPr>
              <w:jc w:val="center"/>
              <w:rPr>
                <w:szCs w:val="28"/>
              </w:rPr>
            </w:pPr>
            <w:r w:rsidRPr="008111E8">
              <w:rPr>
                <w:szCs w:val="28"/>
              </w:rPr>
              <w:t>2512,693</w:t>
            </w:r>
          </w:p>
        </w:tc>
        <w:tc>
          <w:tcPr>
            <w:tcW w:w="2611" w:type="dxa"/>
          </w:tcPr>
          <w:p w:rsidR="00FC18F4" w:rsidRPr="008111E8" w:rsidRDefault="00FC18F4" w:rsidP="002A476C">
            <w:pPr>
              <w:jc w:val="center"/>
              <w:rPr>
                <w:color w:val="000000" w:themeColor="text1"/>
                <w:szCs w:val="28"/>
              </w:rPr>
            </w:pPr>
            <w:r w:rsidRPr="008111E8">
              <w:rPr>
                <w:color w:val="000000" w:themeColor="text1"/>
                <w:szCs w:val="28"/>
              </w:rPr>
              <w:t>31,92</w:t>
            </w:r>
          </w:p>
        </w:tc>
      </w:tr>
    </w:tbl>
    <w:p w:rsidR="00FC18F4" w:rsidRPr="008111E8" w:rsidRDefault="00FC18F4" w:rsidP="00FC18F4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18F4" w:rsidRPr="008111E8" w:rsidRDefault="00FC18F4" w:rsidP="00FC18F4">
      <w:pPr>
        <w:pStyle w:val="aa"/>
        <w:ind w:left="0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040E6E" w:rsidRPr="008111E8" w:rsidRDefault="001F2BB1" w:rsidP="001F2BB1">
      <w:pPr>
        <w:pStyle w:val="aa"/>
        <w:numPr>
          <w:ilvl w:val="1"/>
          <w:numId w:val="43"/>
        </w:numPr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 xml:space="preserve"> Таблицу 24 «Норматив затрат на текущий ремонт оборудования» в разделе МКУ «Тольяттинский архив» дополнить пунктами 3,4,5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52"/>
        <w:gridCol w:w="1907"/>
        <w:gridCol w:w="1878"/>
        <w:gridCol w:w="1907"/>
      </w:tblGrid>
      <w:tr w:rsidR="001F2BB1" w:rsidRPr="008111E8" w:rsidTr="001F2BB1">
        <w:trPr>
          <w:trHeight w:val="679"/>
        </w:trPr>
        <w:tc>
          <w:tcPr>
            <w:tcW w:w="276" w:type="pct"/>
            <w:shd w:val="clear" w:color="auto" w:fill="auto"/>
          </w:tcPr>
          <w:p w:rsidR="001F2BB1" w:rsidRPr="008111E8" w:rsidRDefault="001F2BB1" w:rsidP="00577ADA">
            <w:pPr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3.</w:t>
            </w:r>
          </w:p>
        </w:tc>
        <w:tc>
          <w:tcPr>
            <w:tcW w:w="1751" w:type="pct"/>
            <w:shd w:val="clear" w:color="auto" w:fill="auto"/>
          </w:tcPr>
          <w:p w:rsidR="001F2BB1" w:rsidRPr="008111E8" w:rsidRDefault="001F2BB1" w:rsidP="00577ADA">
            <w:pPr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 xml:space="preserve">Техническое обслуживание узла учета тепловой энергии </w:t>
            </w:r>
          </w:p>
        </w:tc>
        <w:tc>
          <w:tcPr>
            <w:tcW w:w="996" w:type="pct"/>
            <w:shd w:val="clear" w:color="auto" w:fill="auto"/>
          </w:tcPr>
          <w:p w:rsidR="001F2BB1" w:rsidRPr="008111E8" w:rsidRDefault="001F2BB1" w:rsidP="00577ADA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месяц</w:t>
            </w:r>
          </w:p>
        </w:tc>
        <w:tc>
          <w:tcPr>
            <w:tcW w:w="981" w:type="pct"/>
            <w:shd w:val="clear" w:color="auto" w:fill="auto"/>
          </w:tcPr>
          <w:p w:rsidR="001F2BB1" w:rsidRPr="008111E8" w:rsidRDefault="001F2BB1" w:rsidP="00577ADA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12</w:t>
            </w:r>
          </w:p>
        </w:tc>
        <w:tc>
          <w:tcPr>
            <w:tcW w:w="996" w:type="pct"/>
            <w:shd w:val="clear" w:color="auto" w:fill="auto"/>
          </w:tcPr>
          <w:p w:rsidR="001F2BB1" w:rsidRPr="008111E8" w:rsidRDefault="001F2BB1" w:rsidP="00577ADA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4000</w:t>
            </w:r>
          </w:p>
        </w:tc>
      </w:tr>
      <w:tr w:rsidR="001F2BB1" w:rsidRPr="008111E8" w:rsidTr="001F2BB1">
        <w:trPr>
          <w:trHeight w:val="1222"/>
        </w:trPr>
        <w:tc>
          <w:tcPr>
            <w:tcW w:w="276" w:type="pct"/>
            <w:shd w:val="clear" w:color="auto" w:fill="auto"/>
          </w:tcPr>
          <w:p w:rsidR="001F2BB1" w:rsidRPr="008111E8" w:rsidRDefault="001F2BB1" w:rsidP="00577ADA">
            <w:pPr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4.</w:t>
            </w:r>
          </w:p>
        </w:tc>
        <w:tc>
          <w:tcPr>
            <w:tcW w:w="1751" w:type="pct"/>
            <w:shd w:val="clear" w:color="auto" w:fill="auto"/>
          </w:tcPr>
          <w:p w:rsidR="001F2BB1" w:rsidRPr="008111E8" w:rsidRDefault="001F2BB1" w:rsidP="00577ADA">
            <w:pPr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Аварийно-техническое обслуживание инженерных сетей и оборудования</w:t>
            </w:r>
          </w:p>
        </w:tc>
        <w:tc>
          <w:tcPr>
            <w:tcW w:w="996" w:type="pct"/>
            <w:shd w:val="clear" w:color="auto" w:fill="auto"/>
          </w:tcPr>
          <w:p w:rsidR="001F2BB1" w:rsidRPr="008111E8" w:rsidRDefault="001F2BB1" w:rsidP="00577ADA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месяц</w:t>
            </w:r>
          </w:p>
        </w:tc>
        <w:tc>
          <w:tcPr>
            <w:tcW w:w="981" w:type="pct"/>
            <w:shd w:val="clear" w:color="auto" w:fill="auto"/>
          </w:tcPr>
          <w:p w:rsidR="001F2BB1" w:rsidRPr="008111E8" w:rsidRDefault="001F2BB1" w:rsidP="00577ADA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12</w:t>
            </w:r>
          </w:p>
        </w:tc>
        <w:tc>
          <w:tcPr>
            <w:tcW w:w="996" w:type="pct"/>
            <w:shd w:val="clear" w:color="auto" w:fill="auto"/>
          </w:tcPr>
          <w:p w:rsidR="001F2BB1" w:rsidRPr="008111E8" w:rsidRDefault="001F2BB1" w:rsidP="00577ADA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13000</w:t>
            </w:r>
          </w:p>
        </w:tc>
      </w:tr>
      <w:tr w:rsidR="001F2BB1" w:rsidRPr="008111E8" w:rsidTr="001F2BB1">
        <w:trPr>
          <w:trHeight w:val="1197"/>
        </w:trPr>
        <w:tc>
          <w:tcPr>
            <w:tcW w:w="276" w:type="pct"/>
            <w:shd w:val="clear" w:color="auto" w:fill="auto"/>
          </w:tcPr>
          <w:p w:rsidR="001F2BB1" w:rsidRPr="008111E8" w:rsidRDefault="001F2BB1" w:rsidP="001F2BB1">
            <w:pPr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51" w:type="pct"/>
            <w:shd w:val="clear" w:color="auto" w:fill="auto"/>
          </w:tcPr>
          <w:p w:rsidR="001F2BB1" w:rsidRPr="008111E8" w:rsidRDefault="001F2BB1" w:rsidP="00577ADA">
            <w:pPr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Техническое обслуживание электросетей и электроустановок</w:t>
            </w:r>
          </w:p>
        </w:tc>
        <w:tc>
          <w:tcPr>
            <w:tcW w:w="996" w:type="pct"/>
            <w:shd w:val="clear" w:color="auto" w:fill="auto"/>
          </w:tcPr>
          <w:p w:rsidR="001F2BB1" w:rsidRPr="008111E8" w:rsidRDefault="001F2BB1" w:rsidP="00577ADA">
            <w:pPr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месяц</w:t>
            </w:r>
          </w:p>
        </w:tc>
        <w:tc>
          <w:tcPr>
            <w:tcW w:w="981" w:type="pct"/>
            <w:shd w:val="clear" w:color="auto" w:fill="auto"/>
          </w:tcPr>
          <w:p w:rsidR="001F2BB1" w:rsidRPr="008111E8" w:rsidRDefault="001F2BB1" w:rsidP="00577ADA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12</w:t>
            </w:r>
          </w:p>
        </w:tc>
        <w:tc>
          <w:tcPr>
            <w:tcW w:w="996" w:type="pct"/>
            <w:shd w:val="clear" w:color="auto" w:fill="auto"/>
          </w:tcPr>
          <w:p w:rsidR="001F2BB1" w:rsidRPr="008111E8" w:rsidRDefault="001F2BB1" w:rsidP="00577ADA">
            <w:pPr>
              <w:ind w:firstLine="361"/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13000</w:t>
            </w:r>
          </w:p>
        </w:tc>
      </w:tr>
    </w:tbl>
    <w:p w:rsidR="0057756D" w:rsidRPr="008111E8" w:rsidRDefault="0057756D" w:rsidP="00A413DD">
      <w:pPr>
        <w:pStyle w:val="aa"/>
        <w:numPr>
          <w:ilvl w:val="1"/>
          <w:numId w:val="43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 xml:space="preserve"> В таблицу 31 «Норматив затрат на гидравлическую опрессовку абонентских вводов тепловых сетей» в разделе МКУ «Тольяттинский архив» в столбце 4 пункта 11 цифру «1» заменить цифрой «2»; в столбце 6 пункта 11 цифру «23000» заменить цифрой «45000».</w:t>
      </w:r>
    </w:p>
    <w:p w:rsidR="0057756D" w:rsidRPr="008111E8" w:rsidRDefault="0057756D" w:rsidP="00A413DD">
      <w:pPr>
        <w:pStyle w:val="aa"/>
        <w:numPr>
          <w:ilvl w:val="1"/>
          <w:numId w:val="43"/>
        </w:numPr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 xml:space="preserve"> Таблицу 34 «Норматив затрат на техническое обслуживание и ремонт автоматической пожарной сигнализации» в разделе МКУ «Тольяттинский архив» до</w:t>
      </w:r>
      <w:r w:rsidR="00272898" w:rsidRPr="008111E8">
        <w:rPr>
          <w:rFonts w:ascii="Times New Roman" w:hAnsi="Times New Roman"/>
          <w:bCs/>
          <w:sz w:val="28"/>
          <w:szCs w:val="28"/>
        </w:rPr>
        <w:t>бавить раздел</w:t>
      </w:r>
      <w:r w:rsidRPr="008111E8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3770"/>
        <w:gridCol w:w="1830"/>
        <w:gridCol w:w="1408"/>
        <w:gridCol w:w="1830"/>
      </w:tblGrid>
      <w:tr w:rsidR="006C6FFC" w:rsidRPr="008111E8" w:rsidTr="00AB08EF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C" w:rsidRPr="008111E8" w:rsidRDefault="00AB08EF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>МКУ «Тольяттинский архив»</w:t>
            </w:r>
          </w:p>
        </w:tc>
      </w:tr>
      <w:tr w:rsidR="006C6FFC" w:rsidRPr="008111E8" w:rsidTr="00AB08EF">
        <w:trPr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FFC" w:rsidRPr="008111E8" w:rsidRDefault="006C6FFC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FFC" w:rsidRPr="008111E8" w:rsidRDefault="006C6FFC" w:rsidP="00577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 xml:space="preserve">Техническое обслуживание и ремонт АПС и СОУЭ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FFC" w:rsidRPr="008111E8" w:rsidRDefault="006C6FFC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FFC" w:rsidRPr="008111E8" w:rsidRDefault="006C6FFC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FFC" w:rsidRPr="008111E8" w:rsidRDefault="006C6FFC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 xml:space="preserve">3500 </w:t>
            </w:r>
          </w:p>
        </w:tc>
      </w:tr>
    </w:tbl>
    <w:p w:rsidR="006C6FFC" w:rsidRPr="008111E8" w:rsidRDefault="006C6FFC" w:rsidP="00A413DD">
      <w:pPr>
        <w:pStyle w:val="aa"/>
        <w:ind w:left="710"/>
        <w:jc w:val="both"/>
        <w:rPr>
          <w:rFonts w:ascii="Times New Roman" w:hAnsi="Times New Roman"/>
          <w:bCs/>
          <w:sz w:val="28"/>
          <w:szCs w:val="28"/>
        </w:rPr>
      </w:pPr>
    </w:p>
    <w:p w:rsidR="00E5723C" w:rsidRPr="008111E8" w:rsidRDefault="00E5723C" w:rsidP="00E5723C">
      <w:pPr>
        <w:pStyle w:val="aa"/>
        <w:numPr>
          <w:ilvl w:val="1"/>
          <w:numId w:val="43"/>
        </w:numPr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 xml:space="preserve">Таблицу 44 «Норматив затрат на оплату услуг охраны» в разделе МКУ «Тольяттинский архив» дополнить пунктом </w:t>
      </w:r>
      <w:r w:rsidR="00731A95">
        <w:rPr>
          <w:rFonts w:ascii="Times New Roman" w:hAnsi="Times New Roman"/>
          <w:bCs/>
          <w:sz w:val="28"/>
          <w:szCs w:val="28"/>
        </w:rPr>
        <w:t>4</w:t>
      </w:r>
      <w:r w:rsidRPr="008111E8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302"/>
        <w:gridCol w:w="2322"/>
        <w:gridCol w:w="1704"/>
        <w:gridCol w:w="1520"/>
      </w:tblGrid>
      <w:tr w:rsidR="00E5723C" w:rsidRPr="008111E8" w:rsidTr="002A476C">
        <w:tc>
          <w:tcPr>
            <w:tcW w:w="378" w:type="pct"/>
          </w:tcPr>
          <w:p w:rsidR="00E5723C" w:rsidRPr="008111E8" w:rsidRDefault="00731A95" w:rsidP="002A47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5723C" w:rsidRPr="008111E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5" w:type="pct"/>
          </w:tcPr>
          <w:p w:rsidR="00E5723C" w:rsidRPr="008111E8" w:rsidRDefault="00E5723C" w:rsidP="002A476C">
            <w:pPr>
              <w:rPr>
                <w:sz w:val="28"/>
                <w:szCs w:val="28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>Услуги охраны</w:t>
            </w:r>
          </w:p>
        </w:tc>
        <w:tc>
          <w:tcPr>
            <w:tcW w:w="1213" w:type="pct"/>
          </w:tcPr>
          <w:p w:rsidR="00E5723C" w:rsidRPr="008111E8" w:rsidRDefault="00E5723C" w:rsidP="002A476C">
            <w:pPr>
              <w:jc w:val="center"/>
              <w:rPr>
                <w:sz w:val="28"/>
                <w:szCs w:val="28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90" w:type="pct"/>
          </w:tcPr>
          <w:p w:rsidR="00E5723C" w:rsidRPr="008111E8" w:rsidRDefault="00E5723C" w:rsidP="002A476C">
            <w:pPr>
              <w:jc w:val="center"/>
              <w:rPr>
                <w:sz w:val="28"/>
                <w:szCs w:val="28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4" w:type="pct"/>
          </w:tcPr>
          <w:p w:rsidR="00E5723C" w:rsidRPr="008111E8" w:rsidRDefault="00E5723C" w:rsidP="002A476C">
            <w:pPr>
              <w:jc w:val="center"/>
              <w:rPr>
                <w:sz w:val="28"/>
                <w:szCs w:val="28"/>
                <w:lang w:eastAsia="en-US"/>
              </w:rPr>
            </w:pPr>
            <w:r w:rsidRPr="008111E8">
              <w:rPr>
                <w:sz w:val="28"/>
                <w:szCs w:val="28"/>
                <w:lang w:eastAsia="en-US"/>
              </w:rPr>
              <w:t>120000</w:t>
            </w:r>
          </w:p>
        </w:tc>
      </w:tr>
    </w:tbl>
    <w:p w:rsidR="00E5723C" w:rsidRPr="008111E8" w:rsidRDefault="00E5723C" w:rsidP="00E5723C">
      <w:pPr>
        <w:pStyle w:val="aa"/>
        <w:ind w:left="71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E5723C" w:rsidRPr="008111E8" w:rsidRDefault="00A413DD" w:rsidP="00E5723C">
      <w:pPr>
        <w:pStyle w:val="aa"/>
        <w:numPr>
          <w:ilvl w:val="1"/>
          <w:numId w:val="43"/>
        </w:numPr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>В таблице 49 «Норматив затрат на приобретение мебели» в разделе МКУ «Тольяттинский архив» в столбце 4 пункта 7 цифру «100» заменить цифрой «300».  В столбце 5 пункта 6 цифру «15000» заменить цифрой «30000».</w:t>
      </w:r>
    </w:p>
    <w:p w:rsidR="00E5723C" w:rsidRPr="008111E8" w:rsidRDefault="00E5723C" w:rsidP="00E5723C">
      <w:pPr>
        <w:pStyle w:val="aa"/>
        <w:numPr>
          <w:ilvl w:val="1"/>
          <w:numId w:val="43"/>
        </w:numPr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>Т</w:t>
      </w:r>
      <w:r w:rsidRPr="008111E8">
        <w:rPr>
          <w:rFonts w:ascii="Times New Roman" w:hAnsi="Times New Roman"/>
          <w:sz w:val="28"/>
          <w:szCs w:val="28"/>
        </w:rPr>
        <w:t>аблицу 51 «Норматив затрат на прочие основные средства» в разделе МКУ «Тольяттинский архив» дополнить пунктом 8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144"/>
        <w:gridCol w:w="2144"/>
        <w:gridCol w:w="2144"/>
        <w:gridCol w:w="2142"/>
      </w:tblGrid>
      <w:tr w:rsidR="00E5723C" w:rsidRPr="008111E8" w:rsidTr="00C72034">
        <w:trPr>
          <w:trHeight w:val="433"/>
        </w:trPr>
        <w:tc>
          <w:tcPr>
            <w:tcW w:w="521" w:type="pct"/>
            <w:shd w:val="clear" w:color="auto" w:fill="auto"/>
          </w:tcPr>
          <w:p w:rsidR="00E5723C" w:rsidRPr="008111E8" w:rsidRDefault="00E5723C" w:rsidP="002A476C">
            <w:pPr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8.</w:t>
            </w:r>
          </w:p>
        </w:tc>
        <w:tc>
          <w:tcPr>
            <w:tcW w:w="1120" w:type="pct"/>
            <w:shd w:val="clear" w:color="auto" w:fill="auto"/>
          </w:tcPr>
          <w:p w:rsidR="00E5723C" w:rsidRPr="008111E8" w:rsidRDefault="00E5723C" w:rsidP="002A476C">
            <w:pPr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Тележка архивная</w:t>
            </w:r>
          </w:p>
        </w:tc>
        <w:tc>
          <w:tcPr>
            <w:tcW w:w="1120" w:type="pct"/>
            <w:shd w:val="clear" w:color="auto" w:fill="auto"/>
          </w:tcPr>
          <w:p w:rsidR="00E5723C" w:rsidRPr="008111E8" w:rsidRDefault="00E5723C" w:rsidP="002A476C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шт.</w:t>
            </w:r>
          </w:p>
        </w:tc>
        <w:tc>
          <w:tcPr>
            <w:tcW w:w="1120" w:type="pct"/>
            <w:shd w:val="clear" w:color="auto" w:fill="auto"/>
          </w:tcPr>
          <w:p w:rsidR="00E5723C" w:rsidRPr="008111E8" w:rsidRDefault="00E5723C" w:rsidP="002A476C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10</w:t>
            </w:r>
          </w:p>
        </w:tc>
        <w:tc>
          <w:tcPr>
            <w:tcW w:w="1120" w:type="pct"/>
            <w:shd w:val="clear" w:color="auto" w:fill="auto"/>
          </w:tcPr>
          <w:p w:rsidR="00E5723C" w:rsidRPr="008111E8" w:rsidRDefault="00E5723C" w:rsidP="002A476C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35000</w:t>
            </w:r>
          </w:p>
        </w:tc>
      </w:tr>
    </w:tbl>
    <w:p w:rsidR="00C72034" w:rsidRPr="008111E8" w:rsidRDefault="00C72034" w:rsidP="00C72034">
      <w:pPr>
        <w:pStyle w:val="aa"/>
        <w:numPr>
          <w:ilvl w:val="1"/>
          <w:numId w:val="43"/>
        </w:numPr>
        <w:ind w:left="0" w:firstLine="710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>В таблице 53 «Норматив затрат на приобретение канцелярских принадлежностей» в разделе МКУ «Тольяттинский архив» в столбце 4 пункта 38 цифру «65» заменить цифрой «80» в столбце 6 цифру «60» заменить цифрой «300».</w:t>
      </w:r>
    </w:p>
    <w:p w:rsidR="00C72034" w:rsidRPr="008111E8" w:rsidRDefault="00C72034" w:rsidP="00C72034">
      <w:pPr>
        <w:pStyle w:val="aa"/>
        <w:numPr>
          <w:ilvl w:val="1"/>
          <w:numId w:val="43"/>
        </w:numPr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sz w:val="28"/>
          <w:szCs w:val="28"/>
        </w:rPr>
        <w:t>Таблицу 57 «Норматив затрат на приобретение хозяйственных принадлежностей» в разделе МКУ «Тольяттинский архив» дополнить пунктом 21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39"/>
        <w:gridCol w:w="1887"/>
        <w:gridCol w:w="1878"/>
        <w:gridCol w:w="1903"/>
      </w:tblGrid>
      <w:tr w:rsidR="00C72034" w:rsidRPr="008111E8" w:rsidTr="00C72034">
        <w:tc>
          <w:tcPr>
            <w:tcW w:w="347" w:type="pct"/>
            <w:shd w:val="clear" w:color="auto" w:fill="auto"/>
          </w:tcPr>
          <w:p w:rsidR="00C72034" w:rsidRPr="008111E8" w:rsidRDefault="00C72034" w:rsidP="00C72034">
            <w:pPr>
              <w:jc w:val="both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21.</w:t>
            </w:r>
          </w:p>
        </w:tc>
        <w:tc>
          <w:tcPr>
            <w:tcW w:w="1692" w:type="pct"/>
            <w:shd w:val="clear" w:color="auto" w:fill="auto"/>
          </w:tcPr>
          <w:p w:rsidR="00C72034" w:rsidRPr="008111E8" w:rsidRDefault="00C72034" w:rsidP="00C72034">
            <w:pPr>
              <w:jc w:val="both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Мешки полипропиленовые</w:t>
            </w:r>
          </w:p>
        </w:tc>
        <w:tc>
          <w:tcPr>
            <w:tcW w:w="986" w:type="pct"/>
            <w:shd w:val="clear" w:color="auto" w:fill="auto"/>
          </w:tcPr>
          <w:p w:rsidR="00C72034" w:rsidRPr="008111E8" w:rsidRDefault="00C72034" w:rsidP="000D01B6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шт.</w:t>
            </w:r>
          </w:p>
        </w:tc>
        <w:tc>
          <w:tcPr>
            <w:tcW w:w="981" w:type="pct"/>
            <w:shd w:val="clear" w:color="auto" w:fill="auto"/>
          </w:tcPr>
          <w:p w:rsidR="00C72034" w:rsidRPr="008111E8" w:rsidRDefault="00464EF1" w:rsidP="000D01B6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3000*</w:t>
            </w:r>
          </w:p>
        </w:tc>
        <w:tc>
          <w:tcPr>
            <w:tcW w:w="994" w:type="pct"/>
            <w:shd w:val="clear" w:color="auto" w:fill="auto"/>
          </w:tcPr>
          <w:p w:rsidR="00C72034" w:rsidRPr="008111E8" w:rsidRDefault="000D01B6" w:rsidP="000D01B6">
            <w:pPr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20</w:t>
            </w:r>
          </w:p>
        </w:tc>
      </w:tr>
    </w:tbl>
    <w:p w:rsidR="00464EF1" w:rsidRPr="008111E8" w:rsidRDefault="00464EF1" w:rsidP="00464EF1">
      <w:pPr>
        <w:pStyle w:val="aa"/>
        <w:ind w:left="0" w:firstLine="107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>*необходимость обусловлена перевозом архивных фондов, и не зависит от количества уборщиц.</w:t>
      </w:r>
    </w:p>
    <w:p w:rsidR="001F2BB1" w:rsidRPr="008111E8" w:rsidRDefault="00A413DD" w:rsidP="00C72034">
      <w:pPr>
        <w:pStyle w:val="aa"/>
        <w:numPr>
          <w:ilvl w:val="1"/>
          <w:numId w:val="43"/>
        </w:numPr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>В таблице 59 «Норматив затрат на приобретение архивных коробок и папок» в разделе МКУ «Тольяттинский архив» в столбце 4 пункта 1 цифру «2000» заменить цифрой «5000».</w:t>
      </w:r>
    </w:p>
    <w:p w:rsidR="000D01B6" w:rsidRPr="008111E8" w:rsidRDefault="000D01B6" w:rsidP="000D01B6">
      <w:pPr>
        <w:pStyle w:val="aa"/>
        <w:numPr>
          <w:ilvl w:val="1"/>
          <w:numId w:val="43"/>
        </w:numPr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 xml:space="preserve">Таблицу 61 «Норматив затрат на приобретение электротоваров, скобяных изделий, сантехнических, светотехнических изделий, хозяйственных товаров, строительных материалов, противопожарной </w:t>
      </w:r>
      <w:r w:rsidRPr="008111E8">
        <w:rPr>
          <w:rFonts w:ascii="Times New Roman" w:hAnsi="Times New Roman"/>
          <w:bCs/>
          <w:sz w:val="28"/>
          <w:szCs w:val="28"/>
        </w:rPr>
        <w:lastRenderedPageBreak/>
        <w:t xml:space="preserve">защиты» в разделе МКУ «Тольяттинский архив» дополнить пунктом </w:t>
      </w:r>
      <w:r w:rsidR="00731A95">
        <w:rPr>
          <w:rFonts w:ascii="Times New Roman" w:hAnsi="Times New Roman"/>
          <w:bCs/>
          <w:sz w:val="28"/>
          <w:szCs w:val="28"/>
        </w:rPr>
        <w:t>4</w:t>
      </w:r>
      <w:r w:rsidR="00464EF1" w:rsidRPr="008111E8">
        <w:rPr>
          <w:rFonts w:ascii="Times New Roman" w:hAnsi="Times New Roman"/>
          <w:bCs/>
          <w:sz w:val="28"/>
          <w:szCs w:val="28"/>
        </w:rPr>
        <w:t xml:space="preserve">1 </w:t>
      </w:r>
      <w:r w:rsidRPr="008111E8">
        <w:rPr>
          <w:rFonts w:ascii="Times New Roman" w:hAnsi="Times New Roman"/>
          <w:bCs/>
          <w:sz w:val="28"/>
          <w:szCs w:val="28"/>
        </w:rPr>
        <w:t>следующего со</w:t>
      </w:r>
      <w:r w:rsidR="00464EF1" w:rsidRPr="008111E8">
        <w:rPr>
          <w:rFonts w:ascii="Times New Roman" w:hAnsi="Times New Roman"/>
          <w:bCs/>
          <w:sz w:val="28"/>
          <w:szCs w:val="28"/>
        </w:rPr>
        <w:t>держания</w:t>
      </w:r>
      <w:r w:rsidRPr="008111E8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78"/>
        <w:gridCol w:w="2004"/>
        <w:gridCol w:w="2438"/>
        <w:gridCol w:w="1885"/>
      </w:tblGrid>
      <w:tr w:rsidR="00464EF1" w:rsidRPr="008111E8" w:rsidTr="00464EF1">
        <w:tc>
          <w:tcPr>
            <w:tcW w:w="265" w:type="pct"/>
            <w:shd w:val="clear" w:color="auto" w:fill="auto"/>
          </w:tcPr>
          <w:p w:rsidR="00464EF1" w:rsidRPr="008111E8" w:rsidRDefault="00731A95" w:rsidP="002A47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64EF1" w:rsidRPr="008111E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pct"/>
            <w:shd w:val="clear" w:color="auto" w:fill="auto"/>
          </w:tcPr>
          <w:p w:rsidR="00464EF1" w:rsidRPr="008111E8" w:rsidRDefault="00464EF1" w:rsidP="002A476C">
            <w:pPr>
              <w:rPr>
                <w:color w:val="000000"/>
                <w:sz w:val="28"/>
                <w:szCs w:val="28"/>
              </w:rPr>
            </w:pPr>
            <w:r w:rsidRPr="008111E8">
              <w:rPr>
                <w:color w:val="000000"/>
                <w:sz w:val="28"/>
                <w:szCs w:val="28"/>
              </w:rPr>
              <w:t>Материал нетканый</w:t>
            </w:r>
          </w:p>
        </w:tc>
        <w:tc>
          <w:tcPr>
            <w:tcW w:w="1055" w:type="pct"/>
            <w:shd w:val="clear" w:color="auto" w:fill="auto"/>
          </w:tcPr>
          <w:p w:rsidR="00464EF1" w:rsidRPr="008111E8" w:rsidRDefault="00464EF1" w:rsidP="002A476C">
            <w:pPr>
              <w:rPr>
                <w:color w:val="000000"/>
                <w:sz w:val="28"/>
                <w:szCs w:val="28"/>
              </w:rPr>
            </w:pPr>
            <w:r w:rsidRPr="008111E8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81" w:type="pct"/>
            <w:shd w:val="clear" w:color="auto" w:fill="auto"/>
          </w:tcPr>
          <w:p w:rsidR="00464EF1" w:rsidRPr="008111E8" w:rsidRDefault="00464EF1" w:rsidP="002A476C">
            <w:pPr>
              <w:rPr>
                <w:color w:val="000000"/>
                <w:sz w:val="28"/>
                <w:szCs w:val="28"/>
              </w:rPr>
            </w:pPr>
            <w:r w:rsidRPr="008111E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pct"/>
            <w:shd w:val="clear" w:color="auto" w:fill="auto"/>
          </w:tcPr>
          <w:p w:rsidR="00464EF1" w:rsidRPr="008111E8" w:rsidRDefault="00464EF1" w:rsidP="002A476C">
            <w:pPr>
              <w:rPr>
                <w:color w:val="000000"/>
                <w:sz w:val="28"/>
                <w:szCs w:val="28"/>
              </w:rPr>
            </w:pPr>
            <w:r w:rsidRPr="008111E8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64EF1" w:rsidRPr="008111E8" w:rsidRDefault="00464EF1" w:rsidP="00464EF1">
      <w:pPr>
        <w:pStyle w:val="aa"/>
        <w:numPr>
          <w:ilvl w:val="1"/>
          <w:numId w:val="43"/>
        </w:numPr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8111E8">
        <w:rPr>
          <w:rFonts w:ascii="Times New Roman" w:hAnsi="Times New Roman"/>
          <w:bCs/>
          <w:sz w:val="28"/>
          <w:szCs w:val="28"/>
        </w:rPr>
        <w:t>Таблицу № 81 «Норматив затрат на технологическое присоединение к сетям» в разделе МКУ «Тольяттинский архив» дополнить пунктом 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243"/>
        <w:gridCol w:w="2243"/>
        <w:gridCol w:w="2243"/>
        <w:gridCol w:w="2242"/>
      </w:tblGrid>
      <w:tr w:rsidR="00464EF1" w:rsidRPr="008111E8" w:rsidTr="00464EF1">
        <w:trPr>
          <w:trHeight w:val="480"/>
        </w:trPr>
        <w:tc>
          <w:tcPr>
            <w:tcW w:w="313" w:type="pct"/>
            <w:shd w:val="clear" w:color="auto" w:fill="auto"/>
          </w:tcPr>
          <w:p w:rsidR="00464EF1" w:rsidRPr="008111E8" w:rsidRDefault="00464EF1" w:rsidP="002A4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2.</w:t>
            </w:r>
          </w:p>
        </w:tc>
        <w:tc>
          <w:tcPr>
            <w:tcW w:w="1172" w:type="pct"/>
            <w:shd w:val="clear" w:color="auto" w:fill="auto"/>
          </w:tcPr>
          <w:p w:rsidR="00464EF1" w:rsidRPr="008111E8" w:rsidRDefault="00464EF1" w:rsidP="002A4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Подключение к услугам связи и сети интернет</w:t>
            </w:r>
          </w:p>
        </w:tc>
        <w:tc>
          <w:tcPr>
            <w:tcW w:w="1172" w:type="pct"/>
            <w:shd w:val="clear" w:color="auto" w:fill="auto"/>
          </w:tcPr>
          <w:p w:rsidR="00464EF1" w:rsidRPr="008111E8" w:rsidRDefault="002310AD" w:rsidP="002A4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у</w:t>
            </w:r>
            <w:r w:rsidR="00464EF1" w:rsidRPr="008111E8">
              <w:rPr>
                <w:sz w:val="28"/>
                <w:szCs w:val="28"/>
              </w:rPr>
              <w:t>сл.ед.</w:t>
            </w:r>
          </w:p>
        </w:tc>
        <w:tc>
          <w:tcPr>
            <w:tcW w:w="1172" w:type="pct"/>
            <w:shd w:val="clear" w:color="auto" w:fill="auto"/>
          </w:tcPr>
          <w:p w:rsidR="00464EF1" w:rsidRPr="008111E8" w:rsidRDefault="00464EF1" w:rsidP="002A4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:rsidR="00464EF1" w:rsidRPr="008111E8" w:rsidRDefault="00464EF1" w:rsidP="002A4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E8">
              <w:rPr>
                <w:sz w:val="28"/>
                <w:szCs w:val="28"/>
              </w:rPr>
              <w:t>70000</w:t>
            </w:r>
          </w:p>
        </w:tc>
      </w:tr>
    </w:tbl>
    <w:p w:rsidR="00464EF1" w:rsidRPr="008111E8" w:rsidRDefault="00464EF1" w:rsidP="00464EF1">
      <w:pPr>
        <w:jc w:val="both"/>
        <w:rPr>
          <w:bCs/>
          <w:sz w:val="28"/>
          <w:szCs w:val="28"/>
        </w:rPr>
      </w:pPr>
    </w:p>
    <w:p w:rsidR="00C91EA4" w:rsidRPr="008111E8" w:rsidRDefault="00C91EA4" w:rsidP="00DD1778">
      <w:pPr>
        <w:spacing w:line="276" w:lineRule="auto"/>
        <w:ind w:firstLine="708"/>
        <w:jc w:val="right"/>
        <w:rPr>
          <w:bCs/>
          <w:sz w:val="28"/>
          <w:szCs w:val="28"/>
        </w:rPr>
      </w:pPr>
    </w:p>
    <w:p w:rsidR="002D302F" w:rsidRPr="008111E8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111E8">
        <w:rPr>
          <w:sz w:val="28"/>
          <w:szCs w:val="28"/>
        </w:rPr>
        <w:t xml:space="preserve">2. Контроль за исполнением настоящего </w:t>
      </w:r>
      <w:r w:rsidR="006C1D4B" w:rsidRPr="008111E8">
        <w:rPr>
          <w:sz w:val="28"/>
          <w:szCs w:val="28"/>
        </w:rPr>
        <w:t>распоряжения оставляю за собой.</w:t>
      </w:r>
    </w:p>
    <w:p w:rsidR="00222AC0" w:rsidRPr="008111E8" w:rsidRDefault="00222AC0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6C1D4B" w:rsidRPr="008111E8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8111E8">
        <w:rPr>
          <w:sz w:val="28"/>
          <w:szCs w:val="28"/>
        </w:rPr>
        <w:t>З</w:t>
      </w:r>
      <w:r w:rsidR="006C1D4B" w:rsidRPr="008111E8">
        <w:rPr>
          <w:sz w:val="28"/>
          <w:szCs w:val="28"/>
        </w:rPr>
        <w:t>аместител</w:t>
      </w:r>
      <w:r w:rsidRPr="008111E8">
        <w:rPr>
          <w:sz w:val="28"/>
          <w:szCs w:val="28"/>
        </w:rPr>
        <w:t>ь</w:t>
      </w:r>
      <w:r w:rsidR="006C1D4B" w:rsidRPr="008111E8">
        <w:rPr>
          <w:sz w:val="28"/>
          <w:szCs w:val="28"/>
        </w:rPr>
        <w:t xml:space="preserve"> главы городского округа</w:t>
      </w:r>
    </w:p>
    <w:p w:rsidR="009E0723" w:rsidRPr="008111E8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8111E8">
        <w:rPr>
          <w:sz w:val="28"/>
          <w:szCs w:val="28"/>
        </w:rPr>
        <w:t xml:space="preserve">- руководитель аппарата администрации    </w:t>
      </w:r>
      <w:r w:rsidR="00FD438F" w:rsidRPr="008111E8">
        <w:rPr>
          <w:sz w:val="28"/>
          <w:szCs w:val="28"/>
        </w:rPr>
        <w:t xml:space="preserve">   </w:t>
      </w:r>
      <w:r w:rsidR="00224111" w:rsidRPr="008111E8">
        <w:rPr>
          <w:sz w:val="28"/>
          <w:szCs w:val="28"/>
        </w:rPr>
        <w:t xml:space="preserve">                                </w:t>
      </w:r>
      <w:r w:rsidR="00FD438F" w:rsidRPr="008111E8">
        <w:rPr>
          <w:sz w:val="28"/>
          <w:szCs w:val="28"/>
        </w:rPr>
        <w:t>Т</w:t>
      </w:r>
      <w:r w:rsidRPr="008111E8">
        <w:rPr>
          <w:sz w:val="28"/>
          <w:szCs w:val="28"/>
        </w:rPr>
        <w:t>.В.</w:t>
      </w:r>
      <w:r w:rsidR="007B174E" w:rsidRPr="008111E8">
        <w:rPr>
          <w:sz w:val="28"/>
          <w:szCs w:val="28"/>
        </w:rPr>
        <w:t xml:space="preserve"> </w:t>
      </w:r>
      <w:r w:rsidR="00FD438F" w:rsidRPr="008111E8">
        <w:rPr>
          <w:sz w:val="28"/>
          <w:szCs w:val="28"/>
        </w:rPr>
        <w:t>Блинова</w:t>
      </w:r>
    </w:p>
    <w:p w:rsidR="009E0723" w:rsidRPr="008111E8" w:rsidRDefault="009E0723" w:rsidP="00CF1D6B">
      <w:pPr>
        <w:tabs>
          <w:tab w:val="left" w:pos="1155"/>
        </w:tabs>
        <w:rPr>
          <w:sz w:val="28"/>
          <w:szCs w:val="28"/>
        </w:rPr>
      </w:pPr>
      <w:r w:rsidRPr="008111E8">
        <w:rPr>
          <w:sz w:val="28"/>
          <w:szCs w:val="28"/>
        </w:rPr>
        <w:tab/>
      </w:r>
    </w:p>
    <w:p w:rsidR="003A6EA1" w:rsidRPr="008111E8" w:rsidRDefault="003A6EA1" w:rsidP="00CF1D6B">
      <w:pPr>
        <w:tabs>
          <w:tab w:val="left" w:pos="1155"/>
        </w:tabs>
        <w:rPr>
          <w:sz w:val="28"/>
          <w:szCs w:val="28"/>
        </w:rPr>
      </w:pPr>
    </w:p>
    <w:p w:rsidR="00952B08" w:rsidRPr="008111E8" w:rsidRDefault="00952B08">
      <w:pPr>
        <w:tabs>
          <w:tab w:val="left" w:pos="1155"/>
        </w:tabs>
        <w:rPr>
          <w:sz w:val="28"/>
          <w:szCs w:val="28"/>
        </w:rPr>
      </w:pPr>
    </w:p>
    <w:sectPr w:rsidR="00952B08" w:rsidRPr="008111E8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13" w:rsidRDefault="00726913" w:rsidP="00745CFE">
      <w:r>
        <w:separator/>
      </w:r>
    </w:p>
  </w:endnote>
  <w:endnote w:type="continuationSeparator" w:id="0">
    <w:p w:rsidR="00726913" w:rsidRDefault="00726913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13" w:rsidRDefault="00726913" w:rsidP="00745CFE">
      <w:r>
        <w:separator/>
      </w:r>
    </w:p>
  </w:footnote>
  <w:footnote w:type="continuationSeparator" w:id="0">
    <w:p w:rsidR="00726913" w:rsidRDefault="00726913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E34039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0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D9E"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E34039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0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A95">
      <w:rPr>
        <w:rStyle w:val="a5"/>
        <w:noProof/>
      </w:rPr>
      <w:t>3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numPicBullet w:numPicBulletId="2">
    <w:pict>
      <v:shape id="_x0000_i1034" type="#_x0000_t75" style="width:3in;height:3in;visibility:visible" o:bullet="t">
        <v:imagedata r:id="rId3" o:title=""/>
      </v:shape>
    </w:pict>
  </w:numPicBullet>
  <w:numPicBullet w:numPicBulletId="3">
    <w:pict>
      <v:shape id="_x0000_i1035" type="#_x0000_t75" style="width:3in;height:3in;visibility:visible" o:bullet="t">
        <v:imagedata r:id="rId4" o:title=""/>
      </v:shape>
    </w:pict>
  </w:numPicBullet>
  <w:numPicBullet w:numPicBulletId="4">
    <w:pict>
      <v:shape id="_x0000_i1036" type="#_x0000_t75" style="width:3in;height:3in;visibility:visible" o:bullet="t">
        <v:imagedata r:id="rId5" o:title=""/>
      </v:shape>
    </w:pict>
  </w:numPicBullet>
  <w:numPicBullet w:numPicBulletId="5">
    <w:pict>
      <v:shape id="_x0000_i103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9F1974"/>
    <w:multiLevelType w:val="multilevel"/>
    <w:tmpl w:val="EB7A3E7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9647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21643F8"/>
    <w:multiLevelType w:val="hybridMultilevel"/>
    <w:tmpl w:val="62C6BF18"/>
    <w:lvl w:ilvl="0" w:tplc="C068104A">
      <w:start w:val="3500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3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5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7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D667D3"/>
    <w:multiLevelType w:val="hybridMultilevel"/>
    <w:tmpl w:val="2DE0494C"/>
    <w:lvl w:ilvl="0" w:tplc="EFA05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2"/>
  </w:num>
  <w:num w:numId="2">
    <w:abstractNumId w:val="26"/>
  </w:num>
  <w:num w:numId="3">
    <w:abstractNumId w:val="31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34"/>
  </w:num>
  <w:num w:numId="17">
    <w:abstractNumId w:val="38"/>
  </w:num>
  <w:num w:numId="18">
    <w:abstractNumId w:val="35"/>
  </w:num>
  <w:num w:numId="19">
    <w:abstractNumId w:val="19"/>
  </w:num>
  <w:num w:numId="20">
    <w:abstractNumId w:val="12"/>
  </w:num>
  <w:num w:numId="21">
    <w:abstractNumId w:val="36"/>
  </w:num>
  <w:num w:numId="22">
    <w:abstractNumId w:val="10"/>
  </w:num>
  <w:num w:numId="23">
    <w:abstractNumId w:val="17"/>
  </w:num>
  <w:num w:numId="24">
    <w:abstractNumId w:val="16"/>
  </w:num>
  <w:num w:numId="25">
    <w:abstractNumId w:val="28"/>
  </w:num>
  <w:num w:numId="26">
    <w:abstractNumId w:val="24"/>
  </w:num>
  <w:num w:numId="27">
    <w:abstractNumId w:val="39"/>
  </w:num>
  <w:num w:numId="28">
    <w:abstractNumId w:val="13"/>
  </w:num>
  <w:num w:numId="29">
    <w:abstractNumId w:val="41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2"/>
  </w:num>
  <w:num w:numId="34">
    <w:abstractNumId w:val="18"/>
  </w:num>
  <w:num w:numId="35">
    <w:abstractNumId w:val="14"/>
  </w:num>
  <w:num w:numId="36">
    <w:abstractNumId w:val="33"/>
  </w:num>
  <w:num w:numId="37">
    <w:abstractNumId w:val="22"/>
  </w:num>
  <w:num w:numId="38">
    <w:abstractNumId w:val="21"/>
  </w:num>
  <w:num w:numId="39">
    <w:abstractNumId w:val="11"/>
  </w:num>
  <w:num w:numId="40">
    <w:abstractNumId w:val="20"/>
  </w:num>
  <w:num w:numId="41">
    <w:abstractNumId w:val="37"/>
  </w:num>
  <w:num w:numId="42">
    <w:abstractNumId w:val="40"/>
  </w:num>
  <w:num w:numId="43">
    <w:abstractNumId w:val="15"/>
  </w:num>
  <w:num w:numId="4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0A2"/>
    <w:rsid w:val="000009F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1DA1"/>
    <w:rsid w:val="000330A6"/>
    <w:rsid w:val="0003384D"/>
    <w:rsid w:val="00033B47"/>
    <w:rsid w:val="000342AB"/>
    <w:rsid w:val="00036F51"/>
    <w:rsid w:val="000402FB"/>
    <w:rsid w:val="00040BCF"/>
    <w:rsid w:val="00040E6E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65604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D01B6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3A3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2BB1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4111"/>
    <w:rsid w:val="00226234"/>
    <w:rsid w:val="002269BD"/>
    <w:rsid w:val="0023067E"/>
    <w:rsid w:val="002310AD"/>
    <w:rsid w:val="002315CC"/>
    <w:rsid w:val="0023177E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309F"/>
    <w:rsid w:val="002637AA"/>
    <w:rsid w:val="002642B5"/>
    <w:rsid w:val="002661B3"/>
    <w:rsid w:val="00272898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6B6E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2236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466D3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67CB8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368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226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4EF1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3A51"/>
    <w:rsid w:val="004B50B4"/>
    <w:rsid w:val="004C0CAC"/>
    <w:rsid w:val="004C0FFD"/>
    <w:rsid w:val="004C1327"/>
    <w:rsid w:val="004C209C"/>
    <w:rsid w:val="004C2A3F"/>
    <w:rsid w:val="004C2E66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228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7756D"/>
    <w:rsid w:val="00577790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43A7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C6FFC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D7D1B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48F4"/>
    <w:rsid w:val="007256F9"/>
    <w:rsid w:val="00726913"/>
    <w:rsid w:val="00726C03"/>
    <w:rsid w:val="00726C4F"/>
    <w:rsid w:val="007303AD"/>
    <w:rsid w:val="0073080F"/>
    <w:rsid w:val="00731A95"/>
    <w:rsid w:val="00732CC5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174E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11E8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0D7B"/>
    <w:rsid w:val="008E1A73"/>
    <w:rsid w:val="008E457D"/>
    <w:rsid w:val="008E6A44"/>
    <w:rsid w:val="008F01DF"/>
    <w:rsid w:val="008F0884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0A6"/>
    <w:rsid w:val="00962288"/>
    <w:rsid w:val="00962CAA"/>
    <w:rsid w:val="00963207"/>
    <w:rsid w:val="009651BC"/>
    <w:rsid w:val="00965399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32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339C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0C08"/>
    <w:rsid w:val="00A413DD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5B3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2E15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8EF"/>
    <w:rsid w:val="00AB0F15"/>
    <w:rsid w:val="00AB1498"/>
    <w:rsid w:val="00AB279E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37C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1D64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034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0006"/>
    <w:rsid w:val="00C91002"/>
    <w:rsid w:val="00C91622"/>
    <w:rsid w:val="00C91EA4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F87"/>
    <w:rsid w:val="00CB5900"/>
    <w:rsid w:val="00CB5F6E"/>
    <w:rsid w:val="00CB6606"/>
    <w:rsid w:val="00CC0B9C"/>
    <w:rsid w:val="00CC218D"/>
    <w:rsid w:val="00CC2BF1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0651F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759"/>
    <w:rsid w:val="00D24E56"/>
    <w:rsid w:val="00D25593"/>
    <w:rsid w:val="00D309CF"/>
    <w:rsid w:val="00D322F2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CE3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778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EDB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039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23C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0ABD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1E52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4F88"/>
    <w:rsid w:val="00EC5006"/>
    <w:rsid w:val="00EC5C04"/>
    <w:rsid w:val="00EC7D80"/>
    <w:rsid w:val="00ED0807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49FD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8F4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B65E0"/>
  <w15:docId w15:val="{024DF78A-44CA-42F9-A2DE-C3B98D9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3F30-A24E-4E70-A339-485833BE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Лабитова Татьяна Игоревна</cp:lastModifiedBy>
  <cp:revision>37</cp:revision>
  <cp:lastPrinted>2023-06-21T10:31:00Z</cp:lastPrinted>
  <dcterms:created xsi:type="dcterms:W3CDTF">2022-11-22T10:46:00Z</dcterms:created>
  <dcterms:modified xsi:type="dcterms:W3CDTF">2023-06-23T10:18:00Z</dcterms:modified>
</cp:coreProperties>
</file>