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D2D98B" w14:textId="77777777" w:rsidR="009A0F3F" w:rsidRDefault="009A0F3F" w:rsidP="006955CC">
      <w:pPr>
        <w:autoSpaceDE w:val="0"/>
        <w:autoSpaceDN w:val="0"/>
        <w:adjustRightInd w:val="0"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ПОЯСНИТЕЛЬНАЯ ЗАПИСКА</w:t>
      </w:r>
    </w:p>
    <w:p w14:paraId="6C566D12" w14:textId="77777777" w:rsidR="005A19CC" w:rsidRPr="005A19CC" w:rsidRDefault="005A19CC" w:rsidP="005A19CC">
      <w:pPr>
        <w:autoSpaceDE w:val="0"/>
        <w:autoSpaceDN w:val="0"/>
        <w:adjustRightInd w:val="0"/>
        <w:ind w:firstLine="539"/>
        <w:jc w:val="center"/>
        <w:rPr>
          <w:sz w:val="28"/>
          <w:szCs w:val="28"/>
        </w:rPr>
      </w:pPr>
      <w:r w:rsidRPr="005A19CC">
        <w:rPr>
          <w:sz w:val="28"/>
          <w:szCs w:val="28"/>
        </w:rPr>
        <w:t>к проекту постановления администрации городского округа Тольятти</w:t>
      </w:r>
    </w:p>
    <w:p w14:paraId="2532BB75" w14:textId="3CD2DC11" w:rsidR="00B35C6A" w:rsidRDefault="005A19CC" w:rsidP="005A19CC">
      <w:pPr>
        <w:autoSpaceDE w:val="0"/>
        <w:autoSpaceDN w:val="0"/>
        <w:adjustRightInd w:val="0"/>
        <w:ind w:firstLine="539"/>
        <w:jc w:val="center"/>
        <w:rPr>
          <w:sz w:val="28"/>
          <w:szCs w:val="28"/>
        </w:rPr>
      </w:pPr>
      <w:r w:rsidRPr="005A19CC">
        <w:rPr>
          <w:sz w:val="28"/>
          <w:szCs w:val="28"/>
        </w:rPr>
        <w:t>«</w:t>
      </w:r>
      <w:r w:rsidR="00F45A71" w:rsidRPr="00F45A71">
        <w:rPr>
          <w:sz w:val="28"/>
          <w:szCs w:val="28"/>
        </w:rPr>
        <w:t xml:space="preserve">О </w:t>
      </w:r>
      <w:r w:rsidR="00425436">
        <w:rPr>
          <w:sz w:val="28"/>
          <w:szCs w:val="28"/>
        </w:rPr>
        <w:t>в</w:t>
      </w:r>
      <w:bookmarkStart w:id="0" w:name="_GoBack"/>
      <w:bookmarkEnd w:id="0"/>
      <w:r w:rsidR="00F45A71" w:rsidRPr="00F45A71">
        <w:rPr>
          <w:sz w:val="28"/>
          <w:szCs w:val="28"/>
        </w:rPr>
        <w:t>несении изменений в постановление администрации городского округа Тольятти от 14.12.2021 №3771-п/1 «Об утверждении формы проверочного листа (списка контрольных вопросов), применяемого при осуществлении муниципального контроля в сфере благоустройства городского округа Тольятти</w:t>
      </w:r>
      <w:r w:rsidR="00F45A71">
        <w:rPr>
          <w:sz w:val="28"/>
          <w:szCs w:val="28"/>
        </w:rPr>
        <w:t>»</w:t>
      </w:r>
      <w:r w:rsidRPr="005A19CC">
        <w:rPr>
          <w:sz w:val="28"/>
          <w:szCs w:val="28"/>
        </w:rPr>
        <w:t>»</w:t>
      </w:r>
    </w:p>
    <w:p w14:paraId="56F86875" w14:textId="5A7CD145" w:rsidR="00DA587B" w:rsidRDefault="00DA587B" w:rsidP="0034398D">
      <w:pPr>
        <w:autoSpaceDE w:val="0"/>
        <w:autoSpaceDN w:val="0"/>
        <w:adjustRightInd w:val="0"/>
        <w:ind w:firstLine="539"/>
        <w:jc w:val="center"/>
        <w:rPr>
          <w:sz w:val="28"/>
          <w:szCs w:val="28"/>
        </w:rPr>
      </w:pPr>
    </w:p>
    <w:p w14:paraId="01751930" w14:textId="77777777" w:rsidR="008D7958" w:rsidRDefault="008D7958" w:rsidP="0034398D">
      <w:pPr>
        <w:autoSpaceDE w:val="0"/>
        <w:autoSpaceDN w:val="0"/>
        <w:adjustRightInd w:val="0"/>
        <w:ind w:firstLine="539"/>
        <w:jc w:val="center"/>
        <w:rPr>
          <w:sz w:val="28"/>
          <w:szCs w:val="28"/>
        </w:rPr>
      </w:pPr>
    </w:p>
    <w:p w14:paraId="3FD3AD41" w14:textId="2F0FD582" w:rsidR="00172151" w:rsidRDefault="00753B45" w:rsidP="00145DE4">
      <w:pPr>
        <w:spacing w:line="360" w:lineRule="auto"/>
        <w:ind w:firstLine="708"/>
        <w:jc w:val="both"/>
        <w:rPr>
          <w:sz w:val="28"/>
          <w:szCs w:val="28"/>
        </w:rPr>
      </w:pPr>
      <w:r w:rsidRPr="00753B45">
        <w:rPr>
          <w:sz w:val="28"/>
          <w:szCs w:val="28"/>
        </w:rPr>
        <w:t xml:space="preserve">Проект </w:t>
      </w:r>
      <w:r w:rsidR="002C124A">
        <w:rPr>
          <w:sz w:val="28"/>
          <w:szCs w:val="28"/>
        </w:rPr>
        <w:t>постановления</w:t>
      </w:r>
      <w:r w:rsidRPr="00753B45">
        <w:rPr>
          <w:sz w:val="28"/>
          <w:szCs w:val="28"/>
        </w:rPr>
        <w:t xml:space="preserve"> </w:t>
      </w:r>
      <w:r w:rsidR="00786F91">
        <w:rPr>
          <w:sz w:val="28"/>
          <w:szCs w:val="28"/>
        </w:rPr>
        <w:t xml:space="preserve">администрации городского округа Тольятти </w:t>
      </w:r>
      <w:r w:rsidRPr="00753B45">
        <w:rPr>
          <w:sz w:val="28"/>
          <w:szCs w:val="28"/>
        </w:rPr>
        <w:t xml:space="preserve">разработан </w:t>
      </w:r>
      <w:r w:rsidR="00172151" w:rsidRPr="00172151">
        <w:rPr>
          <w:sz w:val="28"/>
          <w:szCs w:val="28"/>
        </w:rPr>
        <w:t>с целью актуализации формы проверочного листа</w:t>
      </w:r>
      <w:r w:rsidR="004F6A2A">
        <w:rPr>
          <w:sz w:val="28"/>
          <w:szCs w:val="28"/>
        </w:rPr>
        <w:t xml:space="preserve">, применяемого </w:t>
      </w:r>
      <w:r w:rsidR="005A19CC" w:rsidRPr="005A19CC">
        <w:rPr>
          <w:sz w:val="28"/>
          <w:szCs w:val="28"/>
        </w:rPr>
        <w:t>при осуществлении муниципального жилищного контроля на территории городского округа Тольятти</w:t>
      </w:r>
    </w:p>
    <w:p w14:paraId="2E3ACF90" w14:textId="1038C713" w:rsidR="00D32021" w:rsidRDefault="00786F91" w:rsidP="00145D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Проект п</w:t>
      </w:r>
      <w:r w:rsidR="00983C40">
        <w:rPr>
          <w:sz w:val="28"/>
          <w:szCs w:val="28"/>
        </w:rPr>
        <w:t>остановлени</w:t>
      </w:r>
      <w:r w:rsidR="00F922BB">
        <w:rPr>
          <w:sz w:val="28"/>
          <w:szCs w:val="28"/>
        </w:rPr>
        <w:t>я</w:t>
      </w:r>
      <w:r w:rsidR="00983C40">
        <w:rPr>
          <w:sz w:val="28"/>
          <w:szCs w:val="28"/>
        </w:rPr>
        <w:t xml:space="preserve"> разработан в соответствии</w:t>
      </w:r>
      <w:r w:rsidR="00B130F6" w:rsidRPr="00C26E2D">
        <w:rPr>
          <w:color w:val="000000"/>
          <w:sz w:val="28"/>
          <w:szCs w:val="28"/>
        </w:rPr>
        <w:t xml:space="preserve"> </w:t>
      </w:r>
      <w:r w:rsidR="00B130F6" w:rsidRPr="00B130F6">
        <w:rPr>
          <w:color w:val="000000"/>
          <w:sz w:val="28"/>
          <w:szCs w:val="28"/>
        </w:rPr>
        <w:t xml:space="preserve">со статьей </w:t>
      </w:r>
      <w:r w:rsidR="005F4CBD">
        <w:rPr>
          <w:color w:val="000000"/>
          <w:sz w:val="28"/>
          <w:szCs w:val="28"/>
        </w:rPr>
        <w:t xml:space="preserve">53 </w:t>
      </w:r>
      <w:r w:rsidR="00B130F6" w:rsidRPr="00B130F6">
        <w:rPr>
          <w:color w:val="000000"/>
          <w:sz w:val="28"/>
          <w:szCs w:val="28"/>
        </w:rPr>
        <w:t>Федерального закона от 31.07.2020 № 248-ФЗ «О государственном контроле (надзоре) и муниципальном контроле в Российской Федерации»,</w:t>
      </w:r>
      <w:r w:rsidR="00B130F6" w:rsidRPr="00B130F6">
        <w:rPr>
          <w:color w:val="000000"/>
          <w:sz w:val="28"/>
          <w:szCs w:val="28"/>
          <w:shd w:val="clear" w:color="auto" w:fill="FFFFFF"/>
        </w:rPr>
        <w:t xml:space="preserve"> </w:t>
      </w:r>
      <w:r w:rsidR="005F4CBD" w:rsidRPr="005F4CBD">
        <w:rPr>
          <w:color w:val="000000"/>
          <w:sz w:val="28"/>
          <w:szCs w:val="28"/>
          <w:shd w:val="clear" w:color="auto" w:fill="FFFFFF"/>
        </w:rPr>
        <w:t>постановлением Правительства Российской Федерации от 27.10.2021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</w:t>
      </w:r>
      <w:r w:rsidR="00C26E2D">
        <w:rPr>
          <w:color w:val="000000"/>
          <w:sz w:val="28"/>
          <w:szCs w:val="28"/>
          <w:shd w:val="clear" w:color="auto" w:fill="FFFFFF"/>
        </w:rPr>
        <w:t>.</w:t>
      </w:r>
      <w:r w:rsidR="00181746" w:rsidRPr="00181746">
        <w:rPr>
          <w:sz w:val="28"/>
          <w:szCs w:val="28"/>
        </w:rPr>
        <w:t xml:space="preserve"> </w:t>
      </w:r>
    </w:p>
    <w:p w14:paraId="6D39DE7E" w14:textId="0E457AA4" w:rsidR="008D7958" w:rsidRPr="008D7958" w:rsidRDefault="008D7958" w:rsidP="008D795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Pr="008D7958">
        <w:rPr>
          <w:sz w:val="28"/>
          <w:szCs w:val="28"/>
        </w:rPr>
        <w:t>постановлением Правительства Российской Федерации от 27.10.2021 № 1844</w:t>
      </w:r>
      <w:r>
        <w:rPr>
          <w:sz w:val="28"/>
          <w:szCs w:val="28"/>
        </w:rPr>
        <w:t xml:space="preserve"> о</w:t>
      </w:r>
      <w:r w:rsidRPr="008D7958">
        <w:rPr>
          <w:sz w:val="28"/>
          <w:szCs w:val="28"/>
        </w:rPr>
        <w:t>бщественное обсуждение проекта нормативного правового акта органа местного самоуправления осуществляется таким органом в срок, который не может составлять менее 15 календарных дней со дня размещения указанного акта на официальн</w:t>
      </w:r>
      <w:r>
        <w:rPr>
          <w:sz w:val="28"/>
          <w:szCs w:val="28"/>
        </w:rPr>
        <w:t>ом</w:t>
      </w:r>
      <w:r w:rsidRPr="008D7958">
        <w:rPr>
          <w:sz w:val="28"/>
          <w:szCs w:val="28"/>
        </w:rPr>
        <w:t xml:space="preserve"> сайт</w:t>
      </w:r>
      <w:r>
        <w:rPr>
          <w:sz w:val="28"/>
          <w:szCs w:val="28"/>
        </w:rPr>
        <w:t>е</w:t>
      </w:r>
      <w:r w:rsidRPr="008D7958">
        <w:rPr>
          <w:sz w:val="28"/>
          <w:szCs w:val="28"/>
        </w:rPr>
        <w:t xml:space="preserve"> орган</w:t>
      </w:r>
      <w:r>
        <w:rPr>
          <w:sz w:val="28"/>
          <w:szCs w:val="28"/>
        </w:rPr>
        <w:t>а</w:t>
      </w:r>
      <w:r w:rsidRPr="008D7958">
        <w:rPr>
          <w:sz w:val="28"/>
          <w:szCs w:val="28"/>
        </w:rPr>
        <w:t xml:space="preserve"> в информационно-телек</w:t>
      </w:r>
      <w:r>
        <w:rPr>
          <w:sz w:val="28"/>
          <w:szCs w:val="28"/>
        </w:rPr>
        <w:t>оммуникационной сети "Интернет".</w:t>
      </w:r>
    </w:p>
    <w:p w14:paraId="6C04A245" w14:textId="77777777" w:rsidR="00170A9C" w:rsidRDefault="00170A9C" w:rsidP="00170A9C">
      <w:pPr>
        <w:spacing w:line="360" w:lineRule="auto"/>
        <w:ind w:firstLine="709"/>
        <w:jc w:val="both"/>
        <w:rPr>
          <w:sz w:val="28"/>
          <w:szCs w:val="28"/>
        </w:rPr>
      </w:pPr>
      <w:r w:rsidRPr="00D35E15">
        <w:rPr>
          <w:sz w:val="28"/>
          <w:szCs w:val="28"/>
        </w:rPr>
        <w:t xml:space="preserve">Проект решения не содержит предложений, предусматривающих поступление или расходование материальных ресурсов либо средств бюджета городского округа. </w:t>
      </w:r>
    </w:p>
    <w:p w14:paraId="79B40629" w14:textId="77777777" w:rsidR="00C26E2D" w:rsidRPr="00D47A57" w:rsidRDefault="00C26E2D" w:rsidP="00C26E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Данный проект постановления не содержит нормы, которые приводят или могут привести к недопущению, ограничению, устранению конкуренции, </w:t>
      </w:r>
      <w:r>
        <w:rPr>
          <w:bCs/>
          <w:sz w:val="28"/>
          <w:szCs w:val="28"/>
        </w:rPr>
        <w:lastRenderedPageBreak/>
        <w:t>устанавливают запреты и вводят ограничения прав хозяйствующих субъектов.</w:t>
      </w:r>
    </w:p>
    <w:p w14:paraId="0FB1D68E" w14:textId="77777777" w:rsidR="006719B7" w:rsidRDefault="006719B7" w:rsidP="006719B7">
      <w:pPr>
        <w:spacing w:line="360" w:lineRule="auto"/>
        <w:jc w:val="both"/>
        <w:rPr>
          <w:i/>
          <w:iCs/>
          <w:color w:val="000000"/>
          <w:sz w:val="28"/>
          <w:szCs w:val="28"/>
        </w:rPr>
      </w:pPr>
    </w:p>
    <w:p w14:paraId="734CB433" w14:textId="77777777" w:rsidR="00E02336" w:rsidRDefault="00E02336" w:rsidP="006719B7">
      <w:pPr>
        <w:spacing w:line="360" w:lineRule="auto"/>
        <w:jc w:val="both"/>
        <w:rPr>
          <w:i/>
          <w:iCs/>
          <w:color w:val="000000"/>
          <w:sz w:val="28"/>
          <w:szCs w:val="28"/>
        </w:rPr>
      </w:pPr>
    </w:p>
    <w:p w14:paraId="5EB1857C" w14:textId="74E7BD16" w:rsidR="00B22767" w:rsidRDefault="00E2721C" w:rsidP="006719B7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р</w:t>
      </w:r>
      <w:r w:rsidR="009A0F3F">
        <w:rPr>
          <w:sz w:val="28"/>
          <w:szCs w:val="28"/>
        </w:rPr>
        <w:t>уководител</w:t>
      </w:r>
      <w:r>
        <w:rPr>
          <w:sz w:val="28"/>
          <w:szCs w:val="28"/>
        </w:rPr>
        <w:t>я</w:t>
      </w:r>
      <w:r w:rsidR="009A0F3F">
        <w:rPr>
          <w:sz w:val="28"/>
          <w:szCs w:val="28"/>
        </w:rPr>
        <w:t xml:space="preserve"> департамента </w:t>
      </w:r>
    </w:p>
    <w:p w14:paraId="5B5ABF49" w14:textId="5A63BD21" w:rsidR="009A0F3F" w:rsidRDefault="00B22767" w:rsidP="006719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городского хозяйства   </w:t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7D656C">
        <w:rPr>
          <w:sz w:val="28"/>
          <w:szCs w:val="28"/>
        </w:rPr>
        <w:t xml:space="preserve">        </w:t>
      </w:r>
      <w:r w:rsidR="00D97049">
        <w:rPr>
          <w:sz w:val="28"/>
          <w:szCs w:val="28"/>
        </w:rPr>
        <w:t xml:space="preserve">   </w:t>
      </w:r>
      <w:r w:rsidR="007D656C">
        <w:rPr>
          <w:sz w:val="28"/>
          <w:szCs w:val="28"/>
        </w:rPr>
        <w:t xml:space="preserve"> </w:t>
      </w:r>
      <w:r w:rsidR="000667E5">
        <w:rPr>
          <w:sz w:val="28"/>
          <w:szCs w:val="28"/>
        </w:rPr>
        <w:t xml:space="preserve">М.В. </w:t>
      </w:r>
      <w:proofErr w:type="spellStart"/>
      <w:r w:rsidR="000667E5">
        <w:rPr>
          <w:sz w:val="28"/>
          <w:szCs w:val="28"/>
        </w:rPr>
        <w:t>Арзамасцев</w:t>
      </w:r>
      <w:proofErr w:type="spellEnd"/>
    </w:p>
    <w:sectPr w:rsidR="009A0F3F" w:rsidSect="008D7958">
      <w:pgSz w:w="11906" w:h="16838"/>
      <w:pgMar w:top="1418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C64E1F"/>
    <w:multiLevelType w:val="hybridMultilevel"/>
    <w:tmpl w:val="9CE2F8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57005F"/>
    <w:multiLevelType w:val="hybridMultilevel"/>
    <w:tmpl w:val="F380096C"/>
    <w:lvl w:ilvl="0" w:tplc="0CE064D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drawingGridHorizontalSpacing w:val="120"/>
  <w:displayHorizontalDrawingGridEvery w:val="2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6FB1"/>
    <w:rsid w:val="00005658"/>
    <w:rsid w:val="00007669"/>
    <w:rsid w:val="00055577"/>
    <w:rsid w:val="000667E5"/>
    <w:rsid w:val="00067515"/>
    <w:rsid w:val="0006775C"/>
    <w:rsid w:val="00070393"/>
    <w:rsid w:val="000E63C1"/>
    <w:rsid w:val="000F4E8D"/>
    <w:rsid w:val="000F51EE"/>
    <w:rsid w:val="000F5378"/>
    <w:rsid w:val="00111371"/>
    <w:rsid w:val="00125779"/>
    <w:rsid w:val="00132AAA"/>
    <w:rsid w:val="00135AF6"/>
    <w:rsid w:val="001407EE"/>
    <w:rsid w:val="00145DE4"/>
    <w:rsid w:val="00170A9C"/>
    <w:rsid w:val="00172151"/>
    <w:rsid w:val="00177999"/>
    <w:rsid w:val="00181746"/>
    <w:rsid w:val="00182185"/>
    <w:rsid w:val="00183C70"/>
    <w:rsid w:val="00184EF9"/>
    <w:rsid w:val="001855E6"/>
    <w:rsid w:val="001916BD"/>
    <w:rsid w:val="00194F22"/>
    <w:rsid w:val="00195B94"/>
    <w:rsid w:val="001A10D5"/>
    <w:rsid w:val="001B41B4"/>
    <w:rsid w:val="001B48AE"/>
    <w:rsid w:val="001B5748"/>
    <w:rsid w:val="001C3024"/>
    <w:rsid w:val="001F05A8"/>
    <w:rsid w:val="001F298A"/>
    <w:rsid w:val="002025D5"/>
    <w:rsid w:val="00234403"/>
    <w:rsid w:val="002410BF"/>
    <w:rsid w:val="00274287"/>
    <w:rsid w:val="0028051B"/>
    <w:rsid w:val="00280E2F"/>
    <w:rsid w:val="00290FD1"/>
    <w:rsid w:val="002A571A"/>
    <w:rsid w:val="002C124A"/>
    <w:rsid w:val="002E3505"/>
    <w:rsid w:val="002E5C65"/>
    <w:rsid w:val="002F48BF"/>
    <w:rsid w:val="003018F1"/>
    <w:rsid w:val="003042C9"/>
    <w:rsid w:val="00305324"/>
    <w:rsid w:val="00325DBB"/>
    <w:rsid w:val="00341D0F"/>
    <w:rsid w:val="0034398D"/>
    <w:rsid w:val="00346BE9"/>
    <w:rsid w:val="003633EB"/>
    <w:rsid w:val="00364576"/>
    <w:rsid w:val="003668A6"/>
    <w:rsid w:val="0037073D"/>
    <w:rsid w:val="00372142"/>
    <w:rsid w:val="003861BD"/>
    <w:rsid w:val="00392387"/>
    <w:rsid w:val="003B479D"/>
    <w:rsid w:val="003B6A93"/>
    <w:rsid w:val="003C1C3A"/>
    <w:rsid w:val="003C3100"/>
    <w:rsid w:val="003D6057"/>
    <w:rsid w:val="003F7C6B"/>
    <w:rsid w:val="0040156B"/>
    <w:rsid w:val="00425436"/>
    <w:rsid w:val="00440CFF"/>
    <w:rsid w:val="0044411D"/>
    <w:rsid w:val="00452782"/>
    <w:rsid w:val="004A1B50"/>
    <w:rsid w:val="004B5D78"/>
    <w:rsid w:val="004D2227"/>
    <w:rsid w:val="004D5678"/>
    <w:rsid w:val="004E72EF"/>
    <w:rsid w:val="004F6A2A"/>
    <w:rsid w:val="004F742F"/>
    <w:rsid w:val="00503865"/>
    <w:rsid w:val="00506835"/>
    <w:rsid w:val="00510106"/>
    <w:rsid w:val="00514832"/>
    <w:rsid w:val="00535A9E"/>
    <w:rsid w:val="00564B9A"/>
    <w:rsid w:val="0056551A"/>
    <w:rsid w:val="00566DBD"/>
    <w:rsid w:val="00582198"/>
    <w:rsid w:val="00597111"/>
    <w:rsid w:val="005A19CC"/>
    <w:rsid w:val="005B1430"/>
    <w:rsid w:val="005C1AF9"/>
    <w:rsid w:val="005C3706"/>
    <w:rsid w:val="005D0339"/>
    <w:rsid w:val="005D6640"/>
    <w:rsid w:val="005E17F0"/>
    <w:rsid w:val="005E7922"/>
    <w:rsid w:val="005F16FF"/>
    <w:rsid w:val="005F2C42"/>
    <w:rsid w:val="005F4CBD"/>
    <w:rsid w:val="0060192B"/>
    <w:rsid w:val="006635D6"/>
    <w:rsid w:val="006719B7"/>
    <w:rsid w:val="006955CC"/>
    <w:rsid w:val="0069573A"/>
    <w:rsid w:val="006A54F6"/>
    <w:rsid w:val="006B20FF"/>
    <w:rsid w:val="006B4055"/>
    <w:rsid w:val="006C243B"/>
    <w:rsid w:val="006E1E4E"/>
    <w:rsid w:val="006E20FB"/>
    <w:rsid w:val="006E7DB7"/>
    <w:rsid w:val="006F552A"/>
    <w:rsid w:val="006F552E"/>
    <w:rsid w:val="006F6721"/>
    <w:rsid w:val="007075F1"/>
    <w:rsid w:val="007078C4"/>
    <w:rsid w:val="00713BE0"/>
    <w:rsid w:val="00727F64"/>
    <w:rsid w:val="00741AD6"/>
    <w:rsid w:val="00746ABA"/>
    <w:rsid w:val="00753B45"/>
    <w:rsid w:val="00754D55"/>
    <w:rsid w:val="00776FB1"/>
    <w:rsid w:val="00784432"/>
    <w:rsid w:val="00786F91"/>
    <w:rsid w:val="0079183D"/>
    <w:rsid w:val="007C32C5"/>
    <w:rsid w:val="007D656C"/>
    <w:rsid w:val="007E7F49"/>
    <w:rsid w:val="007F7DA5"/>
    <w:rsid w:val="00804C5F"/>
    <w:rsid w:val="00820C84"/>
    <w:rsid w:val="0083313A"/>
    <w:rsid w:val="00842813"/>
    <w:rsid w:val="00851FC0"/>
    <w:rsid w:val="008526CE"/>
    <w:rsid w:val="008646C5"/>
    <w:rsid w:val="00872547"/>
    <w:rsid w:val="008918D3"/>
    <w:rsid w:val="008A6E05"/>
    <w:rsid w:val="008A71C9"/>
    <w:rsid w:val="008B01FA"/>
    <w:rsid w:val="008C6311"/>
    <w:rsid w:val="008D7958"/>
    <w:rsid w:val="008E0C24"/>
    <w:rsid w:val="008E2659"/>
    <w:rsid w:val="008F7351"/>
    <w:rsid w:val="00902C1C"/>
    <w:rsid w:val="00906307"/>
    <w:rsid w:val="00914146"/>
    <w:rsid w:val="009147F9"/>
    <w:rsid w:val="00921CC1"/>
    <w:rsid w:val="00955D29"/>
    <w:rsid w:val="00960FD0"/>
    <w:rsid w:val="0096339E"/>
    <w:rsid w:val="00983C40"/>
    <w:rsid w:val="009A0F3F"/>
    <w:rsid w:val="009A1EF0"/>
    <w:rsid w:val="009A4A85"/>
    <w:rsid w:val="009D29AB"/>
    <w:rsid w:val="009E531C"/>
    <w:rsid w:val="009F33B0"/>
    <w:rsid w:val="00A22AE9"/>
    <w:rsid w:val="00A345C2"/>
    <w:rsid w:val="00A656E5"/>
    <w:rsid w:val="00A66ACF"/>
    <w:rsid w:val="00A745C3"/>
    <w:rsid w:val="00A854B5"/>
    <w:rsid w:val="00A877D7"/>
    <w:rsid w:val="00A96966"/>
    <w:rsid w:val="00AB1EAC"/>
    <w:rsid w:val="00AB5552"/>
    <w:rsid w:val="00AD23D2"/>
    <w:rsid w:val="00AE4549"/>
    <w:rsid w:val="00AE6E39"/>
    <w:rsid w:val="00AF15B3"/>
    <w:rsid w:val="00AF3A69"/>
    <w:rsid w:val="00B01FA4"/>
    <w:rsid w:val="00B060AB"/>
    <w:rsid w:val="00B130F6"/>
    <w:rsid w:val="00B13E67"/>
    <w:rsid w:val="00B22767"/>
    <w:rsid w:val="00B23511"/>
    <w:rsid w:val="00B35C6A"/>
    <w:rsid w:val="00B44CB8"/>
    <w:rsid w:val="00B84102"/>
    <w:rsid w:val="00B84EA6"/>
    <w:rsid w:val="00BA5379"/>
    <w:rsid w:val="00BC4999"/>
    <w:rsid w:val="00BC6476"/>
    <w:rsid w:val="00BC67FE"/>
    <w:rsid w:val="00BE0563"/>
    <w:rsid w:val="00BE421C"/>
    <w:rsid w:val="00BE459C"/>
    <w:rsid w:val="00BE6EBE"/>
    <w:rsid w:val="00C0427E"/>
    <w:rsid w:val="00C123EB"/>
    <w:rsid w:val="00C26E2D"/>
    <w:rsid w:val="00C62551"/>
    <w:rsid w:val="00C65016"/>
    <w:rsid w:val="00C74C31"/>
    <w:rsid w:val="00C87E26"/>
    <w:rsid w:val="00CA7632"/>
    <w:rsid w:val="00CA7B72"/>
    <w:rsid w:val="00CB5DDC"/>
    <w:rsid w:val="00CD69B5"/>
    <w:rsid w:val="00CE2001"/>
    <w:rsid w:val="00CE4C66"/>
    <w:rsid w:val="00CF7493"/>
    <w:rsid w:val="00D00174"/>
    <w:rsid w:val="00D10FB9"/>
    <w:rsid w:val="00D2093D"/>
    <w:rsid w:val="00D23584"/>
    <w:rsid w:val="00D32021"/>
    <w:rsid w:val="00D43797"/>
    <w:rsid w:val="00D52D76"/>
    <w:rsid w:val="00D624D0"/>
    <w:rsid w:val="00D748FB"/>
    <w:rsid w:val="00D74F80"/>
    <w:rsid w:val="00D859FF"/>
    <w:rsid w:val="00D90521"/>
    <w:rsid w:val="00D97049"/>
    <w:rsid w:val="00DA53B2"/>
    <w:rsid w:val="00DA587B"/>
    <w:rsid w:val="00DB018D"/>
    <w:rsid w:val="00DC6EC7"/>
    <w:rsid w:val="00DE310C"/>
    <w:rsid w:val="00E02336"/>
    <w:rsid w:val="00E0641D"/>
    <w:rsid w:val="00E136F1"/>
    <w:rsid w:val="00E16E14"/>
    <w:rsid w:val="00E17638"/>
    <w:rsid w:val="00E2721C"/>
    <w:rsid w:val="00E343F1"/>
    <w:rsid w:val="00E46BDC"/>
    <w:rsid w:val="00E527C0"/>
    <w:rsid w:val="00E56B66"/>
    <w:rsid w:val="00E83776"/>
    <w:rsid w:val="00EA3A6F"/>
    <w:rsid w:val="00ED65E9"/>
    <w:rsid w:val="00ED7DD9"/>
    <w:rsid w:val="00F26F93"/>
    <w:rsid w:val="00F45A71"/>
    <w:rsid w:val="00F546EB"/>
    <w:rsid w:val="00F63EA1"/>
    <w:rsid w:val="00F649B2"/>
    <w:rsid w:val="00F806B1"/>
    <w:rsid w:val="00F85059"/>
    <w:rsid w:val="00F922BB"/>
    <w:rsid w:val="00FA0140"/>
    <w:rsid w:val="00FA5F9C"/>
    <w:rsid w:val="00FB1424"/>
    <w:rsid w:val="00FB6167"/>
    <w:rsid w:val="00FB640B"/>
    <w:rsid w:val="00FC26EA"/>
    <w:rsid w:val="00FE5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E97DFB"/>
  <w15:docId w15:val="{BC8F919A-EADB-4765-9874-7913402B5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FB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776FB1"/>
    <w:pPr>
      <w:jc w:val="both"/>
    </w:pPr>
    <w:rPr>
      <w:rFonts w:ascii="Arial" w:eastAsia="Calibri" w:hAnsi="Arial"/>
      <w:color w:val="000000"/>
    </w:rPr>
  </w:style>
  <w:style w:type="character" w:customStyle="1" w:styleId="a4">
    <w:name w:val="Основной текст Знак"/>
    <w:link w:val="a3"/>
    <w:uiPriority w:val="99"/>
    <w:semiHidden/>
    <w:rsid w:val="00776FB1"/>
    <w:rPr>
      <w:rFonts w:ascii="Arial" w:hAnsi="Arial" w:cs="Arial"/>
      <w:color w:val="000000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rsid w:val="00305324"/>
    <w:rPr>
      <w:rFonts w:ascii="Tahoma" w:eastAsia="Calibri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305324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506835"/>
    <w:pPr>
      <w:ind w:left="720"/>
      <w:contextualSpacing/>
    </w:pPr>
  </w:style>
  <w:style w:type="paragraph" w:styleId="a8">
    <w:name w:val="Normal (Web)"/>
    <w:basedOn w:val="a"/>
    <w:uiPriority w:val="99"/>
    <w:semiHidden/>
    <w:rsid w:val="000E63C1"/>
    <w:pPr>
      <w:spacing w:before="100" w:beforeAutospacing="1" w:after="100" w:afterAutospacing="1"/>
    </w:pPr>
  </w:style>
  <w:style w:type="character" w:styleId="a9">
    <w:name w:val="Strong"/>
    <w:uiPriority w:val="99"/>
    <w:qFormat/>
    <w:rsid w:val="000E63C1"/>
    <w:rPr>
      <w:b/>
      <w:bCs/>
    </w:rPr>
  </w:style>
  <w:style w:type="character" w:styleId="aa">
    <w:name w:val="Hyperlink"/>
    <w:uiPriority w:val="99"/>
    <w:semiHidden/>
    <w:rsid w:val="005148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288</Words>
  <Characters>1646</Characters>
  <Application>Microsoft Office Word</Application>
  <DocSecurity>0</DocSecurity>
  <Lines>13</Lines>
  <Paragraphs>3</Paragraphs>
  <ScaleCrop>false</ScaleCrop>
  <Company>Мэрия городского округа Тольятти</Company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Доронихина</dc:creator>
  <cp:keywords/>
  <dc:description/>
  <cp:lastModifiedBy>Шамба Анастасия Александровна</cp:lastModifiedBy>
  <cp:revision>84</cp:revision>
  <cp:lastPrinted>2024-09-24T07:43:00Z</cp:lastPrinted>
  <dcterms:created xsi:type="dcterms:W3CDTF">2014-06-04T10:32:00Z</dcterms:created>
  <dcterms:modified xsi:type="dcterms:W3CDTF">2025-02-19T07:37:00Z</dcterms:modified>
</cp:coreProperties>
</file>