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8AE3" w14:textId="77777777"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Уведомление</w:t>
      </w:r>
    </w:p>
    <w:p w14:paraId="78A2D00C" w14:textId="77777777"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о подготовке проекта муниципального нормативного правового акта</w:t>
      </w:r>
      <w:r w:rsidR="00536498" w:rsidRPr="00DB034D">
        <w:rPr>
          <w:sz w:val="24"/>
          <w:szCs w:val="24"/>
          <w:u w:val="none"/>
        </w:rPr>
        <w:t xml:space="preserve"> городского округа Тольятти </w:t>
      </w:r>
    </w:p>
    <w:p w14:paraId="1914554C" w14:textId="77777777" w:rsidR="00D54A9C" w:rsidRPr="00614481" w:rsidRDefault="00D54A9C" w:rsidP="00D54A9C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14:paraId="3C18FEAE" w14:textId="3F672BDD" w:rsidR="00FE15BE" w:rsidRPr="00D673DE" w:rsidRDefault="00D54A9C" w:rsidP="008E3341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4"/>
          <w:szCs w:val="24"/>
          <w:u w:val="none"/>
        </w:rPr>
      </w:pPr>
      <w:r w:rsidRPr="00D673DE">
        <w:rPr>
          <w:sz w:val="24"/>
          <w:szCs w:val="24"/>
          <w:u w:val="none"/>
        </w:rPr>
        <w:t xml:space="preserve">Настоящим </w:t>
      </w:r>
      <w:r w:rsidR="008D4413" w:rsidRPr="00D673DE">
        <w:rPr>
          <w:sz w:val="24"/>
          <w:szCs w:val="24"/>
          <w:u w:val="none"/>
        </w:rPr>
        <w:t xml:space="preserve">департамент </w:t>
      </w:r>
      <w:r w:rsidR="00A25F58">
        <w:rPr>
          <w:sz w:val="24"/>
          <w:szCs w:val="24"/>
          <w:u w:val="none"/>
        </w:rPr>
        <w:t>градостроительной деятельности</w:t>
      </w:r>
      <w:r w:rsidR="008D4413" w:rsidRPr="00D673DE">
        <w:rPr>
          <w:sz w:val="24"/>
          <w:szCs w:val="24"/>
          <w:u w:val="none"/>
        </w:rPr>
        <w:t xml:space="preserve"> </w:t>
      </w:r>
      <w:r w:rsidR="00E240C1" w:rsidRPr="00D673DE">
        <w:rPr>
          <w:sz w:val="24"/>
          <w:szCs w:val="24"/>
          <w:u w:val="none"/>
        </w:rPr>
        <w:t>администрац</w:t>
      </w:r>
      <w:r w:rsidR="008D4413" w:rsidRPr="00D673DE">
        <w:rPr>
          <w:sz w:val="24"/>
          <w:szCs w:val="24"/>
          <w:u w:val="none"/>
        </w:rPr>
        <w:t>ии городского округа Тольятти</w:t>
      </w:r>
      <w:r w:rsidR="00D673DE" w:rsidRPr="00D673DE">
        <w:rPr>
          <w:sz w:val="24"/>
          <w:szCs w:val="24"/>
          <w:u w:val="none"/>
        </w:rPr>
        <w:t xml:space="preserve"> </w:t>
      </w:r>
      <w:r w:rsidR="00281036" w:rsidRPr="00D673DE">
        <w:rPr>
          <w:sz w:val="24"/>
          <w:szCs w:val="24"/>
          <w:u w:val="none"/>
        </w:rPr>
        <w:t xml:space="preserve">уведомляет </w:t>
      </w:r>
      <w:r w:rsidRPr="00D673DE">
        <w:rPr>
          <w:sz w:val="24"/>
          <w:szCs w:val="24"/>
          <w:u w:val="none"/>
        </w:rPr>
        <w:t xml:space="preserve">о </w:t>
      </w:r>
      <w:r w:rsidR="00281036" w:rsidRPr="00D673DE">
        <w:rPr>
          <w:sz w:val="24"/>
          <w:szCs w:val="24"/>
          <w:u w:val="none"/>
        </w:rPr>
        <w:t>приеме предложений по проекту</w:t>
      </w:r>
      <w:r w:rsidR="008D4413" w:rsidRPr="00D673DE">
        <w:rPr>
          <w:sz w:val="24"/>
          <w:szCs w:val="24"/>
          <w:u w:val="none"/>
        </w:rPr>
        <w:t xml:space="preserve"> </w:t>
      </w:r>
      <w:r w:rsidR="000255F6" w:rsidRPr="000255F6">
        <w:rPr>
          <w:sz w:val="24"/>
          <w:szCs w:val="24"/>
          <w:u w:val="none"/>
        </w:rPr>
        <w:t>Решения Думы</w:t>
      </w:r>
      <w:r w:rsidR="008D4413" w:rsidRPr="00D673DE">
        <w:rPr>
          <w:sz w:val="24"/>
          <w:szCs w:val="24"/>
          <w:u w:val="none"/>
        </w:rPr>
        <w:t xml:space="preserve"> городского округа Тольятти</w:t>
      </w:r>
      <w:r w:rsidR="00D673DE" w:rsidRPr="00D673DE">
        <w:rPr>
          <w:sz w:val="24"/>
          <w:szCs w:val="24"/>
          <w:u w:val="none"/>
        </w:rPr>
        <w:t xml:space="preserve"> «</w:t>
      </w:r>
      <w:r w:rsidR="00A25F58" w:rsidRPr="00A25F58">
        <w:rPr>
          <w:rFonts w:eastAsia="Times New Roman"/>
          <w:sz w:val="24"/>
          <w:szCs w:val="24"/>
          <w:u w:val="none"/>
          <w:lang w:eastAsia="ar-SA"/>
        </w:rPr>
        <w:t>Об утверждении Порядка определения начального размера платы по договору на размещение объектов на землях или земельных участках, находящихся в муниципальной собственности городского округа Тольятти, либо на земельных участках, государственная собственность на которые</w:t>
      </w:r>
      <w:r w:rsidR="00986689">
        <w:rPr>
          <w:rFonts w:eastAsia="Times New Roman"/>
          <w:sz w:val="24"/>
          <w:szCs w:val="24"/>
          <w:u w:val="none"/>
          <w:lang w:eastAsia="ar-SA"/>
        </w:rPr>
        <w:t xml:space="preserve"> </w:t>
      </w:r>
      <w:r w:rsidR="00A25F58" w:rsidRPr="00A25F58">
        <w:rPr>
          <w:rFonts w:eastAsia="Times New Roman"/>
          <w:sz w:val="24"/>
          <w:szCs w:val="24"/>
          <w:u w:val="none"/>
          <w:lang w:eastAsia="ar-SA"/>
        </w:rPr>
        <w:t>не разграничена, в городском округе Тольятти, заключаемому по итогам аукциона, без предоставления земельных участков и установления сервитутов</w:t>
      </w:r>
      <w:r w:rsidR="00D673DE" w:rsidRPr="00D673DE">
        <w:rPr>
          <w:sz w:val="24"/>
          <w:szCs w:val="24"/>
          <w:u w:val="none"/>
        </w:rPr>
        <w:t>»</w:t>
      </w:r>
      <w:r w:rsidR="00DB034D" w:rsidRPr="00D673DE">
        <w:rPr>
          <w:sz w:val="24"/>
          <w:szCs w:val="24"/>
          <w:u w:val="none"/>
        </w:rPr>
        <w:t>.</w:t>
      </w:r>
    </w:p>
    <w:p w14:paraId="25EF2A49" w14:textId="1887DFFC" w:rsidR="00D54A9C" w:rsidRPr="00D102B4" w:rsidRDefault="00D54A9C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1. Предложения принимаются по адресу: </w:t>
      </w:r>
      <w:proofErr w:type="spellStart"/>
      <w:r w:rsidR="008D4413">
        <w:rPr>
          <w:sz w:val="24"/>
          <w:szCs w:val="24"/>
          <w:u w:val="none"/>
        </w:rPr>
        <w:t>г.Тольятти</w:t>
      </w:r>
      <w:proofErr w:type="spellEnd"/>
      <w:r w:rsidR="008D4413">
        <w:rPr>
          <w:sz w:val="24"/>
          <w:szCs w:val="24"/>
          <w:u w:val="none"/>
        </w:rPr>
        <w:t xml:space="preserve">, ул. </w:t>
      </w:r>
      <w:r w:rsidR="00F83A31">
        <w:rPr>
          <w:sz w:val="24"/>
          <w:szCs w:val="24"/>
          <w:u w:val="none"/>
        </w:rPr>
        <w:t>Победы</w:t>
      </w:r>
      <w:r w:rsidR="008D4413">
        <w:rPr>
          <w:sz w:val="24"/>
          <w:szCs w:val="24"/>
          <w:u w:val="none"/>
        </w:rPr>
        <w:t xml:space="preserve">, </w:t>
      </w:r>
      <w:r w:rsidR="00F83A31">
        <w:rPr>
          <w:sz w:val="24"/>
          <w:szCs w:val="24"/>
          <w:u w:val="none"/>
        </w:rPr>
        <w:t>5</w:t>
      </w:r>
      <w:r w:rsidR="00D673DE">
        <w:rPr>
          <w:sz w:val="24"/>
          <w:szCs w:val="24"/>
          <w:u w:val="none"/>
        </w:rPr>
        <w:t>2</w:t>
      </w:r>
      <w:r w:rsidR="008D4413">
        <w:rPr>
          <w:sz w:val="24"/>
          <w:szCs w:val="24"/>
          <w:u w:val="none"/>
        </w:rPr>
        <w:t xml:space="preserve">, кабинет </w:t>
      </w:r>
      <w:r w:rsidR="00F83A31">
        <w:rPr>
          <w:sz w:val="24"/>
          <w:szCs w:val="24"/>
          <w:u w:val="none"/>
        </w:rPr>
        <w:t>9а</w:t>
      </w:r>
      <w:r w:rsidRPr="00D102B4">
        <w:rPr>
          <w:sz w:val="24"/>
          <w:szCs w:val="24"/>
          <w:u w:val="none"/>
        </w:rPr>
        <w:t xml:space="preserve">, а также по адресу электронной почты: </w:t>
      </w:r>
      <w:hyperlink r:id="rId8" w:history="1">
        <w:r w:rsidR="00D673DE" w:rsidRPr="00D44172">
          <w:rPr>
            <w:rStyle w:val="a7"/>
            <w:sz w:val="24"/>
            <w:szCs w:val="24"/>
            <w:lang w:val="en-US"/>
          </w:rPr>
          <w:t>stepanov</w:t>
        </w:r>
        <w:r w:rsidR="00D673DE" w:rsidRPr="00D44172">
          <w:rPr>
            <w:rStyle w:val="a7"/>
            <w:sz w:val="24"/>
            <w:szCs w:val="24"/>
          </w:rPr>
          <w:t>.</w:t>
        </w:r>
        <w:r w:rsidR="00D673DE" w:rsidRPr="00D44172">
          <w:rPr>
            <w:rStyle w:val="a7"/>
            <w:sz w:val="24"/>
            <w:szCs w:val="24"/>
            <w:lang w:val="en-US"/>
          </w:rPr>
          <w:t>av</w:t>
        </w:r>
        <w:r w:rsidR="00D673DE" w:rsidRPr="00D44172">
          <w:rPr>
            <w:rStyle w:val="a7"/>
            <w:sz w:val="24"/>
            <w:szCs w:val="24"/>
          </w:rPr>
          <w:t>@</w:t>
        </w:r>
        <w:r w:rsidR="00D673DE" w:rsidRPr="00D44172">
          <w:rPr>
            <w:rStyle w:val="a7"/>
            <w:sz w:val="24"/>
            <w:szCs w:val="24"/>
            <w:lang w:val="en-US"/>
          </w:rPr>
          <w:t>tgl</w:t>
        </w:r>
        <w:r w:rsidR="00D673DE" w:rsidRPr="00D44172">
          <w:rPr>
            <w:rStyle w:val="a7"/>
            <w:sz w:val="24"/>
            <w:szCs w:val="24"/>
          </w:rPr>
          <w:t>.</w:t>
        </w:r>
        <w:r w:rsidR="00D673DE" w:rsidRPr="00D44172">
          <w:rPr>
            <w:rStyle w:val="a7"/>
            <w:sz w:val="24"/>
            <w:szCs w:val="24"/>
            <w:lang w:val="en-US"/>
          </w:rPr>
          <w:t>ru</w:t>
        </w:r>
      </w:hyperlink>
      <w:r w:rsidR="008D4413" w:rsidRPr="008D4413">
        <w:rPr>
          <w:sz w:val="24"/>
          <w:szCs w:val="24"/>
          <w:u w:val="none"/>
        </w:rPr>
        <w:t xml:space="preserve"> (</w:t>
      </w:r>
      <w:r w:rsidR="00D673DE">
        <w:rPr>
          <w:sz w:val="24"/>
          <w:szCs w:val="24"/>
          <w:u w:val="none"/>
        </w:rPr>
        <w:t>Степанов Алексей Владимирович</w:t>
      </w:r>
      <w:r w:rsidR="008D4413">
        <w:rPr>
          <w:sz w:val="24"/>
          <w:szCs w:val="24"/>
          <w:u w:val="none"/>
        </w:rPr>
        <w:t>)</w:t>
      </w:r>
      <w:r w:rsidR="000255F6">
        <w:t xml:space="preserve">, </w:t>
      </w:r>
      <w:r w:rsidR="000255F6">
        <w:rPr>
          <w:sz w:val="24"/>
          <w:szCs w:val="24"/>
          <w:u w:val="none"/>
        </w:rPr>
        <w:t>к</w:t>
      </w:r>
      <w:r w:rsidR="000255F6" w:rsidRPr="000255F6">
        <w:rPr>
          <w:sz w:val="24"/>
          <w:szCs w:val="24"/>
          <w:u w:val="none"/>
        </w:rPr>
        <w:t>онтактный телефон: (8482) 54 44 33 (3625)</w:t>
      </w:r>
      <w:r w:rsidR="000255F6">
        <w:rPr>
          <w:sz w:val="24"/>
          <w:szCs w:val="24"/>
          <w:u w:val="none"/>
        </w:rPr>
        <w:t xml:space="preserve"> , </w:t>
      </w:r>
      <w:hyperlink r:id="rId9" w:history="1">
        <w:r w:rsidR="000255F6" w:rsidRPr="002F7C2B">
          <w:rPr>
            <w:rStyle w:val="a7"/>
            <w:sz w:val="24"/>
            <w:szCs w:val="24"/>
            <w:lang w:val="en-US"/>
          </w:rPr>
          <w:t>Hachatryan</w:t>
        </w:r>
        <w:r w:rsidR="000255F6" w:rsidRPr="002F7C2B">
          <w:rPr>
            <w:rStyle w:val="a7"/>
            <w:sz w:val="24"/>
            <w:szCs w:val="24"/>
          </w:rPr>
          <w:t>@</w:t>
        </w:r>
        <w:r w:rsidR="000255F6" w:rsidRPr="002F7C2B">
          <w:rPr>
            <w:rStyle w:val="a7"/>
            <w:sz w:val="24"/>
            <w:szCs w:val="24"/>
            <w:lang w:val="en-US"/>
          </w:rPr>
          <w:t>tgl</w:t>
        </w:r>
        <w:r w:rsidR="000255F6" w:rsidRPr="002F7C2B">
          <w:rPr>
            <w:rStyle w:val="a7"/>
            <w:sz w:val="24"/>
            <w:szCs w:val="24"/>
          </w:rPr>
          <w:t>.</w:t>
        </w:r>
        <w:proofErr w:type="spellStart"/>
        <w:r w:rsidR="000255F6" w:rsidRPr="002F7C2B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0255F6" w:rsidRPr="000255F6">
        <w:rPr>
          <w:sz w:val="24"/>
          <w:szCs w:val="24"/>
          <w:u w:val="none"/>
        </w:rPr>
        <w:t xml:space="preserve"> (</w:t>
      </w:r>
      <w:r w:rsidR="000255F6">
        <w:rPr>
          <w:sz w:val="24"/>
          <w:szCs w:val="24"/>
          <w:u w:val="none"/>
        </w:rPr>
        <w:t>Хачатрян Екатерина Валериевна)</w:t>
      </w:r>
      <w:r w:rsidR="00FC2F6E">
        <w:t xml:space="preserve">, </w:t>
      </w:r>
      <w:r w:rsidR="00FC2F6E">
        <w:rPr>
          <w:sz w:val="24"/>
          <w:szCs w:val="24"/>
          <w:u w:val="none"/>
        </w:rPr>
        <w:t>к</w:t>
      </w:r>
      <w:r w:rsidR="000255F6" w:rsidRPr="000255F6">
        <w:rPr>
          <w:sz w:val="24"/>
          <w:szCs w:val="24"/>
          <w:u w:val="none"/>
        </w:rPr>
        <w:t>онтактный телефон: (8482) 54 44 33 (</w:t>
      </w:r>
      <w:r w:rsidR="00FC2F6E">
        <w:rPr>
          <w:sz w:val="24"/>
          <w:szCs w:val="24"/>
          <w:u w:val="none"/>
        </w:rPr>
        <w:t>35-74</w:t>
      </w:r>
      <w:r w:rsidR="000255F6" w:rsidRPr="000255F6">
        <w:rPr>
          <w:sz w:val="24"/>
          <w:szCs w:val="24"/>
          <w:u w:val="none"/>
        </w:rPr>
        <w:t>)</w:t>
      </w:r>
      <w:r w:rsidR="000255F6">
        <w:rPr>
          <w:sz w:val="24"/>
          <w:szCs w:val="24"/>
          <w:u w:val="none"/>
        </w:rPr>
        <w:t xml:space="preserve"> </w:t>
      </w:r>
      <w:r w:rsidRPr="00D102B4">
        <w:rPr>
          <w:sz w:val="24"/>
          <w:szCs w:val="24"/>
          <w:u w:val="none"/>
        </w:rPr>
        <w:t>.</w:t>
      </w:r>
    </w:p>
    <w:p w14:paraId="6335FA86" w14:textId="3D49F44E" w:rsidR="00D54A9C" w:rsidRPr="00D102B4" w:rsidRDefault="00D54A9C" w:rsidP="00DB034D">
      <w:pPr>
        <w:autoSpaceDE w:val="0"/>
        <w:autoSpaceDN w:val="0"/>
        <w:adjustRightInd w:val="0"/>
        <w:spacing w:line="312" w:lineRule="auto"/>
        <w:ind w:left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2. Срок приема </w:t>
      </w:r>
      <w:r w:rsidR="00BD7B8F" w:rsidRPr="00D102B4">
        <w:rPr>
          <w:sz w:val="24"/>
          <w:szCs w:val="24"/>
          <w:u w:val="none"/>
        </w:rPr>
        <w:t xml:space="preserve">предложений </w:t>
      </w:r>
      <w:r w:rsidR="00BD7B8F">
        <w:rPr>
          <w:sz w:val="24"/>
          <w:szCs w:val="24"/>
          <w:u w:val="none"/>
        </w:rPr>
        <w:t>до</w:t>
      </w:r>
      <w:r w:rsidR="00F83A31">
        <w:rPr>
          <w:sz w:val="24"/>
          <w:szCs w:val="24"/>
          <w:u w:val="none"/>
        </w:rPr>
        <w:t xml:space="preserve"> </w:t>
      </w:r>
      <w:r w:rsidR="00784859">
        <w:rPr>
          <w:sz w:val="24"/>
          <w:szCs w:val="24"/>
          <w:u w:val="none"/>
        </w:rPr>
        <w:t>17</w:t>
      </w:r>
      <w:r w:rsidR="00CE3C76">
        <w:rPr>
          <w:sz w:val="24"/>
          <w:szCs w:val="24"/>
          <w:u w:val="none"/>
        </w:rPr>
        <w:t xml:space="preserve">-00 </w:t>
      </w:r>
      <w:r w:rsidR="00FB4D1D">
        <w:rPr>
          <w:sz w:val="24"/>
          <w:szCs w:val="24"/>
          <w:u w:val="none"/>
        </w:rPr>
        <w:t>1</w:t>
      </w:r>
      <w:r w:rsidR="00A470E0">
        <w:rPr>
          <w:sz w:val="24"/>
          <w:szCs w:val="24"/>
          <w:u w:val="none"/>
        </w:rPr>
        <w:t>6</w:t>
      </w:r>
      <w:r w:rsidR="00CE3C76">
        <w:rPr>
          <w:sz w:val="24"/>
          <w:szCs w:val="24"/>
          <w:u w:val="none"/>
        </w:rPr>
        <w:t>.0</w:t>
      </w:r>
      <w:r w:rsidR="00FB4D1D">
        <w:rPr>
          <w:sz w:val="24"/>
          <w:szCs w:val="24"/>
          <w:u w:val="none"/>
        </w:rPr>
        <w:t>6</w:t>
      </w:r>
      <w:r w:rsidR="00CE3C76">
        <w:rPr>
          <w:sz w:val="24"/>
          <w:szCs w:val="24"/>
          <w:u w:val="none"/>
        </w:rPr>
        <w:t>.20</w:t>
      </w:r>
      <w:r w:rsidR="00B4465F">
        <w:rPr>
          <w:sz w:val="24"/>
          <w:szCs w:val="24"/>
          <w:u w:val="none"/>
        </w:rPr>
        <w:t>2</w:t>
      </w:r>
      <w:r w:rsidR="00EE3127">
        <w:rPr>
          <w:sz w:val="24"/>
          <w:szCs w:val="24"/>
          <w:u w:val="none"/>
        </w:rPr>
        <w:t>2</w:t>
      </w:r>
      <w:r w:rsidR="00CE3C76">
        <w:rPr>
          <w:sz w:val="24"/>
          <w:szCs w:val="24"/>
          <w:u w:val="none"/>
        </w:rPr>
        <w:t>г</w:t>
      </w:r>
      <w:r w:rsidRPr="00D102B4">
        <w:rPr>
          <w:sz w:val="24"/>
          <w:szCs w:val="24"/>
          <w:u w:val="none"/>
        </w:rPr>
        <w:t>.</w:t>
      </w:r>
    </w:p>
    <w:p w14:paraId="28D8D5E0" w14:textId="37A20B95" w:rsidR="00D54A9C" w:rsidRPr="00614481" w:rsidRDefault="00FE15BE" w:rsidP="00DE1CF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3. </w:t>
      </w:r>
      <w:r w:rsidR="00436F55" w:rsidRPr="00D102B4">
        <w:rPr>
          <w:sz w:val="24"/>
          <w:szCs w:val="24"/>
          <w:u w:val="none"/>
        </w:rPr>
        <w:t>Предполагае</w:t>
      </w:r>
      <w:r w:rsidR="00F55166" w:rsidRPr="00D102B4">
        <w:rPr>
          <w:sz w:val="24"/>
          <w:szCs w:val="24"/>
          <w:u w:val="none"/>
        </w:rPr>
        <w:t>мый срок</w:t>
      </w:r>
      <w:r w:rsidR="00D54A9C" w:rsidRPr="00D102B4">
        <w:rPr>
          <w:sz w:val="24"/>
          <w:szCs w:val="24"/>
          <w:u w:val="none"/>
        </w:rPr>
        <w:t xml:space="preserve"> вступления в силу </w:t>
      </w:r>
      <w:r w:rsidR="00281036" w:rsidRPr="00D102B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397ADD">
        <w:rPr>
          <w:sz w:val="24"/>
          <w:szCs w:val="24"/>
          <w:u w:val="none"/>
        </w:rPr>
        <w:t xml:space="preserve"> </w:t>
      </w:r>
      <w:r w:rsidR="00E75FB4">
        <w:rPr>
          <w:sz w:val="24"/>
          <w:szCs w:val="24"/>
          <w:u w:val="none"/>
        </w:rPr>
        <w:t>сентябрь</w:t>
      </w:r>
      <w:r w:rsidR="00397ADD">
        <w:rPr>
          <w:sz w:val="24"/>
          <w:szCs w:val="24"/>
          <w:u w:val="none"/>
        </w:rPr>
        <w:t xml:space="preserve"> </w:t>
      </w:r>
      <w:r w:rsidR="00CE3C76">
        <w:rPr>
          <w:sz w:val="24"/>
          <w:szCs w:val="24"/>
          <w:u w:val="none"/>
        </w:rPr>
        <w:t>20</w:t>
      </w:r>
      <w:r w:rsidR="00B4465F">
        <w:rPr>
          <w:sz w:val="24"/>
          <w:szCs w:val="24"/>
          <w:u w:val="none"/>
        </w:rPr>
        <w:t>2</w:t>
      </w:r>
      <w:r w:rsidR="00397ADD">
        <w:rPr>
          <w:sz w:val="24"/>
          <w:szCs w:val="24"/>
          <w:u w:val="none"/>
        </w:rPr>
        <w:t xml:space="preserve">2 </w:t>
      </w:r>
      <w:r w:rsidR="00CE3C76">
        <w:rPr>
          <w:sz w:val="24"/>
          <w:szCs w:val="24"/>
          <w:u w:val="none"/>
        </w:rPr>
        <w:t>г.</w:t>
      </w:r>
    </w:p>
    <w:p w14:paraId="2191BB22" w14:textId="77777777" w:rsidR="00537E5C" w:rsidRDefault="00D54A9C" w:rsidP="00537E5C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4. Цель предлагаемого правового регулирования</w:t>
      </w:r>
      <w:r w:rsidR="00CE3C76" w:rsidRPr="00340DD4">
        <w:rPr>
          <w:sz w:val="24"/>
          <w:szCs w:val="24"/>
          <w:u w:val="none"/>
        </w:rPr>
        <w:t>:</w:t>
      </w:r>
      <w:r w:rsidR="00340DD4" w:rsidRPr="00340DD4">
        <w:rPr>
          <w:sz w:val="24"/>
          <w:szCs w:val="24"/>
          <w:u w:val="none"/>
        </w:rPr>
        <w:t xml:space="preserve"> </w:t>
      </w:r>
      <w:r w:rsidR="00537E5C">
        <w:rPr>
          <w:rFonts w:eastAsia="Times New Roman"/>
          <w:sz w:val="24"/>
          <w:szCs w:val="24"/>
          <w:u w:val="none"/>
          <w:lang w:eastAsia="ar-SA"/>
        </w:rPr>
        <w:t>У</w:t>
      </w:r>
      <w:r w:rsidR="00537E5C" w:rsidRPr="00A25F58">
        <w:rPr>
          <w:rFonts w:eastAsia="Times New Roman"/>
          <w:sz w:val="24"/>
          <w:szCs w:val="24"/>
          <w:u w:val="none"/>
          <w:lang w:eastAsia="ar-SA"/>
        </w:rPr>
        <w:t>тверждени</w:t>
      </w:r>
      <w:r w:rsidR="00537E5C">
        <w:rPr>
          <w:rFonts w:eastAsia="Times New Roman"/>
          <w:sz w:val="24"/>
          <w:szCs w:val="24"/>
          <w:u w:val="none"/>
          <w:lang w:eastAsia="ar-SA"/>
        </w:rPr>
        <w:t>е</w:t>
      </w:r>
      <w:r w:rsidR="00537E5C" w:rsidRPr="00A25F58">
        <w:rPr>
          <w:rFonts w:eastAsia="Times New Roman"/>
          <w:sz w:val="24"/>
          <w:szCs w:val="24"/>
          <w:u w:val="none"/>
          <w:lang w:eastAsia="ar-SA"/>
        </w:rPr>
        <w:t xml:space="preserve"> Порядка определения начального размера платы по договору на размещение объектов на землях или земельных участках, находящихся в муниципальной собственности городского округа Тольятти, либо на земельных участках, государственная собственность на которые</w:t>
      </w:r>
      <w:r w:rsidR="00537E5C">
        <w:rPr>
          <w:rFonts w:eastAsia="Times New Roman"/>
          <w:sz w:val="24"/>
          <w:szCs w:val="24"/>
          <w:u w:val="none"/>
          <w:lang w:eastAsia="ar-SA"/>
        </w:rPr>
        <w:t xml:space="preserve"> </w:t>
      </w:r>
      <w:r w:rsidR="00537E5C" w:rsidRPr="00A25F58">
        <w:rPr>
          <w:rFonts w:eastAsia="Times New Roman"/>
          <w:sz w:val="24"/>
          <w:szCs w:val="24"/>
          <w:u w:val="none"/>
          <w:lang w:eastAsia="ar-SA"/>
        </w:rPr>
        <w:t>не разграничена, в городском округе Тольятти, заключаемому по итогам аукциона, без предоставления земельных участков и установления сервитутов</w:t>
      </w:r>
      <w:r w:rsidR="00537E5C">
        <w:rPr>
          <w:rFonts w:eastAsia="Times New Roman"/>
          <w:sz w:val="24"/>
          <w:szCs w:val="24"/>
          <w:u w:val="none"/>
          <w:lang w:eastAsia="ar-SA"/>
        </w:rPr>
        <w:t>.</w:t>
      </w:r>
    </w:p>
    <w:p w14:paraId="5008FB33" w14:textId="77777777" w:rsidR="00104A32" w:rsidRDefault="00FE15BE" w:rsidP="000255F6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</w:t>
      </w:r>
      <w:r w:rsidR="00D54A9C" w:rsidRPr="00614481">
        <w:rPr>
          <w:sz w:val="24"/>
          <w:szCs w:val="24"/>
          <w:u w:val="none"/>
        </w:rPr>
        <w:t xml:space="preserve">Описание проблемы, на решение которой направлен предлагаемый </w:t>
      </w:r>
      <w:r w:rsidR="00E44C0F">
        <w:rPr>
          <w:sz w:val="24"/>
          <w:szCs w:val="24"/>
          <w:u w:val="none"/>
        </w:rPr>
        <w:t xml:space="preserve">вариант </w:t>
      </w:r>
      <w:r w:rsidR="00D54A9C" w:rsidRPr="00614481">
        <w:rPr>
          <w:sz w:val="24"/>
          <w:szCs w:val="24"/>
          <w:u w:val="none"/>
        </w:rPr>
        <w:t>правового регулирования</w:t>
      </w:r>
      <w:r w:rsidR="00DB034D">
        <w:rPr>
          <w:sz w:val="24"/>
          <w:szCs w:val="24"/>
          <w:u w:val="none"/>
        </w:rPr>
        <w:t>:</w:t>
      </w:r>
      <w:r w:rsidR="00BE66E8">
        <w:rPr>
          <w:sz w:val="24"/>
          <w:szCs w:val="24"/>
          <w:u w:val="none"/>
        </w:rPr>
        <w:t xml:space="preserve"> </w:t>
      </w:r>
    </w:p>
    <w:p w14:paraId="5AEEC284" w14:textId="3EC1306F" w:rsidR="00986689" w:rsidRPr="000255F6" w:rsidRDefault="00104A32" w:rsidP="000255F6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104A32">
        <w:rPr>
          <w:sz w:val="24"/>
          <w:szCs w:val="24"/>
          <w:u w:val="none"/>
        </w:rPr>
        <w:t xml:space="preserve">В соответствии с Земельным кодексом Российской Федерации, </w:t>
      </w:r>
      <w:r w:rsidR="0063236F">
        <w:rPr>
          <w:sz w:val="24"/>
          <w:szCs w:val="24"/>
          <w:u w:val="none"/>
        </w:rPr>
        <w:t xml:space="preserve">п. 17 </w:t>
      </w:r>
      <w:r w:rsidRPr="00104A32">
        <w:rPr>
          <w:sz w:val="24"/>
          <w:szCs w:val="24"/>
          <w:u w:val="none"/>
        </w:rPr>
        <w:t>постановлени</w:t>
      </w:r>
      <w:r w:rsidR="0063236F">
        <w:rPr>
          <w:sz w:val="24"/>
          <w:szCs w:val="24"/>
          <w:u w:val="none"/>
        </w:rPr>
        <w:t>я</w:t>
      </w:r>
      <w:r w:rsidRPr="00104A32">
        <w:rPr>
          <w:sz w:val="24"/>
          <w:szCs w:val="24"/>
          <w:u w:val="none"/>
        </w:rPr>
        <w:t xml:space="preserve"> Правительства Самарской области от 17.10.2018 № 595 «Об утверждении порядка и условий размещения объектов,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признании утратившими силу отдельных постановлений Правительства Самарской области», необходимо утвердить</w:t>
      </w:r>
      <w:r>
        <w:rPr>
          <w:sz w:val="24"/>
          <w:szCs w:val="24"/>
          <w:u w:val="none"/>
        </w:rPr>
        <w:t xml:space="preserve"> представленный проект документа</w:t>
      </w:r>
      <w:r w:rsidR="000255F6">
        <w:rPr>
          <w:sz w:val="24"/>
          <w:szCs w:val="24"/>
          <w:u w:val="none"/>
        </w:rPr>
        <w:t>.</w:t>
      </w:r>
    </w:p>
    <w:p w14:paraId="14A93858" w14:textId="77777777" w:rsidR="00BE66E8" w:rsidRDefault="00D54A9C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6. </w:t>
      </w:r>
      <w:r w:rsidR="00A2756E" w:rsidRPr="00D102B4">
        <w:rPr>
          <w:sz w:val="24"/>
          <w:szCs w:val="24"/>
          <w:u w:val="none"/>
        </w:rPr>
        <w:t>Группы</w:t>
      </w:r>
      <w:r w:rsidRPr="00D102B4">
        <w:rPr>
          <w:sz w:val="24"/>
          <w:szCs w:val="24"/>
          <w:u w:val="none"/>
        </w:rPr>
        <w:t xml:space="preserve"> субъектов, на которы</w:t>
      </w:r>
      <w:r w:rsidR="00A2756E" w:rsidRPr="00D102B4">
        <w:rPr>
          <w:sz w:val="24"/>
          <w:szCs w:val="24"/>
          <w:u w:val="none"/>
        </w:rPr>
        <w:t>е</w:t>
      </w:r>
      <w:r w:rsidRPr="00D102B4">
        <w:rPr>
          <w:sz w:val="24"/>
          <w:szCs w:val="24"/>
          <w:u w:val="none"/>
        </w:rPr>
        <w:t xml:space="preserve"> будет распространено действие </w:t>
      </w:r>
      <w:r w:rsidR="00281036" w:rsidRPr="00D102B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DB034D">
        <w:rPr>
          <w:sz w:val="24"/>
          <w:szCs w:val="24"/>
          <w:u w:val="none"/>
        </w:rPr>
        <w:t>:</w:t>
      </w:r>
      <w:r w:rsidR="00BE66E8">
        <w:rPr>
          <w:sz w:val="24"/>
          <w:szCs w:val="24"/>
          <w:u w:val="none"/>
        </w:rPr>
        <w:t xml:space="preserve"> физические и юридические лица</w:t>
      </w:r>
    </w:p>
    <w:p w14:paraId="3AE33B25" w14:textId="77777777" w:rsidR="00D54A9C" w:rsidRPr="00614481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</w:t>
      </w:r>
      <w:r w:rsidR="00D54A9C" w:rsidRPr="00614481">
        <w:rPr>
          <w:sz w:val="24"/>
          <w:szCs w:val="24"/>
          <w:u w:val="none"/>
        </w:rPr>
        <w:t xml:space="preserve">ведения о необходимости </w:t>
      </w:r>
      <w:r w:rsidRPr="00614481">
        <w:rPr>
          <w:sz w:val="24"/>
          <w:szCs w:val="24"/>
          <w:u w:val="none"/>
        </w:rPr>
        <w:t xml:space="preserve">установления переходного периода </w:t>
      </w:r>
      <w:r w:rsidR="00DB034D">
        <w:rPr>
          <w:sz w:val="24"/>
          <w:szCs w:val="24"/>
          <w:u w:val="none"/>
        </w:rPr>
        <w:t>отсутствуют</w:t>
      </w:r>
      <w:r w:rsidR="00D54A9C" w:rsidRPr="00614481">
        <w:rPr>
          <w:sz w:val="24"/>
          <w:szCs w:val="24"/>
          <w:u w:val="none"/>
        </w:rPr>
        <w:t>.</w:t>
      </w:r>
    </w:p>
    <w:p w14:paraId="3015BBD2" w14:textId="77777777" w:rsidR="00FE15BE" w:rsidRPr="00614481" w:rsidRDefault="0017235F" w:rsidP="00104A32">
      <w:pPr>
        <w:autoSpaceDE w:val="0"/>
        <w:autoSpaceDN w:val="0"/>
        <w:adjustRightInd w:val="0"/>
        <w:jc w:val="center"/>
        <w:rPr>
          <w:sz w:val="24"/>
          <w:szCs w:val="24"/>
          <w:u w:val="none"/>
          <w:vertAlign w:val="superscript"/>
        </w:rPr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sectPr w:rsidR="00FE15BE" w:rsidRPr="00614481" w:rsidSect="000F4ECC">
      <w:headerReference w:type="default" r:id="rId10"/>
      <w:pgSz w:w="11906" w:h="16838"/>
      <w:pgMar w:top="1134" w:right="850" w:bottom="993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8824" w14:textId="77777777" w:rsidR="00654909" w:rsidRDefault="00654909" w:rsidP="002B31BD">
      <w:r>
        <w:separator/>
      </w:r>
    </w:p>
  </w:endnote>
  <w:endnote w:type="continuationSeparator" w:id="0">
    <w:p w14:paraId="3E9B4354" w14:textId="77777777" w:rsidR="00654909" w:rsidRDefault="00654909" w:rsidP="002B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3404" w14:textId="77777777" w:rsidR="00654909" w:rsidRDefault="00654909" w:rsidP="002B31BD">
      <w:r>
        <w:separator/>
      </w:r>
    </w:p>
  </w:footnote>
  <w:footnote w:type="continuationSeparator" w:id="0">
    <w:p w14:paraId="7944A9EA" w14:textId="77777777" w:rsidR="00654909" w:rsidRDefault="00654909" w:rsidP="002B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52EE" w14:textId="77777777" w:rsidR="002E6E80" w:rsidRDefault="002E6E8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7D3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15E331C"/>
    <w:multiLevelType w:val="multilevel"/>
    <w:tmpl w:val="ED2C6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9485011"/>
    <w:multiLevelType w:val="hybridMultilevel"/>
    <w:tmpl w:val="433CAA34"/>
    <w:lvl w:ilvl="0" w:tplc="33A0F60E">
      <w:start w:val="5"/>
      <w:numFmt w:val="decimal"/>
      <w:lvlText w:val="%1."/>
      <w:lvlJc w:val="left"/>
      <w:pPr>
        <w:ind w:left="-20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041BA"/>
    <w:multiLevelType w:val="multilevel"/>
    <w:tmpl w:val="5F407404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7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7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" w:hanging="513"/>
      </w:pPr>
      <w:rPr>
        <w:rFonts w:hint="default"/>
      </w:rPr>
    </w:lvl>
  </w:abstractNum>
  <w:abstractNum w:abstractNumId="4" w15:restartNumberingAfterBreak="0">
    <w:nsid w:val="13124118"/>
    <w:multiLevelType w:val="hybridMultilevel"/>
    <w:tmpl w:val="9F1467E6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DE0C10"/>
    <w:multiLevelType w:val="multilevel"/>
    <w:tmpl w:val="EB7CA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507B3F"/>
    <w:multiLevelType w:val="multilevel"/>
    <w:tmpl w:val="FBBAC5AC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5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2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9" w:hanging="513"/>
      </w:pPr>
      <w:rPr>
        <w:rFonts w:hint="default"/>
      </w:rPr>
    </w:lvl>
  </w:abstractNum>
  <w:abstractNum w:abstractNumId="7" w15:restartNumberingAfterBreak="0">
    <w:nsid w:val="24884144"/>
    <w:multiLevelType w:val="multilevel"/>
    <w:tmpl w:val="0C022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CA97974"/>
    <w:multiLevelType w:val="hybridMultilevel"/>
    <w:tmpl w:val="B3CA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33F9F"/>
    <w:multiLevelType w:val="multilevel"/>
    <w:tmpl w:val="E6F86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6BA2E5F"/>
    <w:multiLevelType w:val="multilevel"/>
    <w:tmpl w:val="738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EE747FD"/>
    <w:multiLevelType w:val="hybridMultilevel"/>
    <w:tmpl w:val="34B45D42"/>
    <w:lvl w:ilvl="0" w:tplc="E6AAB7D6">
      <w:start w:val="8"/>
      <w:numFmt w:val="decimal"/>
      <w:lvlText w:val="%1.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0144B1D"/>
    <w:multiLevelType w:val="hybridMultilevel"/>
    <w:tmpl w:val="19DEDFBE"/>
    <w:lvl w:ilvl="0" w:tplc="8500F74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801DA5"/>
    <w:multiLevelType w:val="multilevel"/>
    <w:tmpl w:val="DC4E5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B47715D"/>
    <w:multiLevelType w:val="multilevel"/>
    <w:tmpl w:val="F79849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5C0B696D"/>
    <w:multiLevelType w:val="multilevel"/>
    <w:tmpl w:val="7A74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E0F215C"/>
    <w:multiLevelType w:val="multilevel"/>
    <w:tmpl w:val="D3B45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3DF3A62"/>
    <w:multiLevelType w:val="hybridMultilevel"/>
    <w:tmpl w:val="E20ED9B0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47D573F"/>
    <w:multiLevelType w:val="hybridMultilevel"/>
    <w:tmpl w:val="2C4CB3DC"/>
    <w:lvl w:ilvl="0" w:tplc="E17A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B3021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B7422B4"/>
    <w:multiLevelType w:val="multilevel"/>
    <w:tmpl w:val="18305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71D7147A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777210E0"/>
    <w:multiLevelType w:val="multilevel"/>
    <w:tmpl w:val="1884D6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 w15:restartNumberingAfterBreak="0">
    <w:nsid w:val="7B234D0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D14D57"/>
    <w:multiLevelType w:val="multilevel"/>
    <w:tmpl w:val="DC4E5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130518671">
    <w:abstractNumId w:val="23"/>
  </w:num>
  <w:num w:numId="2" w16cid:durableId="522323275">
    <w:abstractNumId w:val="1"/>
  </w:num>
  <w:num w:numId="3" w16cid:durableId="1120420877">
    <w:abstractNumId w:val="11"/>
  </w:num>
  <w:num w:numId="4" w16cid:durableId="1929923549">
    <w:abstractNumId w:val="13"/>
  </w:num>
  <w:num w:numId="5" w16cid:durableId="1710300398">
    <w:abstractNumId w:val="20"/>
  </w:num>
  <w:num w:numId="6" w16cid:durableId="409893690">
    <w:abstractNumId w:val="19"/>
  </w:num>
  <w:num w:numId="7" w16cid:durableId="2119375934">
    <w:abstractNumId w:val="7"/>
  </w:num>
  <w:num w:numId="8" w16cid:durableId="1027146810">
    <w:abstractNumId w:val="4"/>
  </w:num>
  <w:num w:numId="9" w16cid:durableId="2027436748">
    <w:abstractNumId w:val="22"/>
  </w:num>
  <w:num w:numId="10" w16cid:durableId="1464730630">
    <w:abstractNumId w:val="10"/>
  </w:num>
  <w:num w:numId="11" w16cid:durableId="2086604187">
    <w:abstractNumId w:val="15"/>
  </w:num>
  <w:num w:numId="12" w16cid:durableId="1815754297">
    <w:abstractNumId w:val="17"/>
  </w:num>
  <w:num w:numId="13" w16cid:durableId="294873608">
    <w:abstractNumId w:val="26"/>
  </w:num>
  <w:num w:numId="14" w16cid:durableId="2042627922">
    <w:abstractNumId w:val="21"/>
  </w:num>
  <w:num w:numId="15" w16cid:durableId="1389648890">
    <w:abstractNumId w:val="24"/>
  </w:num>
  <w:num w:numId="16" w16cid:durableId="684938998">
    <w:abstractNumId w:val="0"/>
  </w:num>
  <w:num w:numId="17" w16cid:durableId="311375963">
    <w:abstractNumId w:val="9"/>
  </w:num>
  <w:num w:numId="18" w16cid:durableId="390269646">
    <w:abstractNumId w:val="16"/>
  </w:num>
  <w:num w:numId="19" w16cid:durableId="551844453">
    <w:abstractNumId w:val="14"/>
  </w:num>
  <w:num w:numId="20" w16cid:durableId="625694138">
    <w:abstractNumId w:val="18"/>
  </w:num>
  <w:num w:numId="21" w16cid:durableId="1330446865">
    <w:abstractNumId w:val="25"/>
  </w:num>
  <w:num w:numId="22" w16cid:durableId="392393556">
    <w:abstractNumId w:val="5"/>
  </w:num>
  <w:num w:numId="23" w16cid:durableId="776023046">
    <w:abstractNumId w:val="8"/>
  </w:num>
  <w:num w:numId="24" w16cid:durableId="2008512274">
    <w:abstractNumId w:val="12"/>
  </w:num>
  <w:num w:numId="25" w16cid:durableId="1575773699">
    <w:abstractNumId w:val="6"/>
  </w:num>
  <w:num w:numId="26" w16cid:durableId="511575177">
    <w:abstractNumId w:val="2"/>
  </w:num>
  <w:num w:numId="27" w16cid:durableId="739714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A9C"/>
    <w:rsid w:val="00004FD3"/>
    <w:rsid w:val="000249BA"/>
    <w:rsid w:val="000255F6"/>
    <w:rsid w:val="00035405"/>
    <w:rsid w:val="000366D6"/>
    <w:rsid w:val="00051389"/>
    <w:rsid w:val="000528B6"/>
    <w:rsid w:val="000635D4"/>
    <w:rsid w:val="000669A8"/>
    <w:rsid w:val="0007040D"/>
    <w:rsid w:val="00070459"/>
    <w:rsid w:val="0008088A"/>
    <w:rsid w:val="00091956"/>
    <w:rsid w:val="000B09E6"/>
    <w:rsid w:val="000E0B01"/>
    <w:rsid w:val="000E42FB"/>
    <w:rsid w:val="000F051A"/>
    <w:rsid w:val="000F4ECC"/>
    <w:rsid w:val="000F5CAC"/>
    <w:rsid w:val="001025C7"/>
    <w:rsid w:val="00104A32"/>
    <w:rsid w:val="0011087B"/>
    <w:rsid w:val="00133F60"/>
    <w:rsid w:val="001428CD"/>
    <w:rsid w:val="001628F1"/>
    <w:rsid w:val="00163187"/>
    <w:rsid w:val="0017235F"/>
    <w:rsid w:val="001878A4"/>
    <w:rsid w:val="001A3998"/>
    <w:rsid w:val="001B11AF"/>
    <w:rsid w:val="001F1734"/>
    <w:rsid w:val="0022602E"/>
    <w:rsid w:val="002311C5"/>
    <w:rsid w:val="00241F22"/>
    <w:rsid w:val="00243013"/>
    <w:rsid w:val="002555F9"/>
    <w:rsid w:val="00261A1C"/>
    <w:rsid w:val="00261B40"/>
    <w:rsid w:val="00267EC5"/>
    <w:rsid w:val="002748F6"/>
    <w:rsid w:val="00281036"/>
    <w:rsid w:val="00282603"/>
    <w:rsid w:val="00286A5D"/>
    <w:rsid w:val="00296383"/>
    <w:rsid w:val="002B31BD"/>
    <w:rsid w:val="002D2075"/>
    <w:rsid w:val="002D761A"/>
    <w:rsid w:val="002E6E80"/>
    <w:rsid w:val="002F4FC3"/>
    <w:rsid w:val="0031565F"/>
    <w:rsid w:val="0033674D"/>
    <w:rsid w:val="00340DD4"/>
    <w:rsid w:val="00357781"/>
    <w:rsid w:val="0037477D"/>
    <w:rsid w:val="00397ADD"/>
    <w:rsid w:val="003B36D9"/>
    <w:rsid w:val="003C4F8D"/>
    <w:rsid w:val="003D34D8"/>
    <w:rsid w:val="003E5D14"/>
    <w:rsid w:val="003E6CBA"/>
    <w:rsid w:val="003F039D"/>
    <w:rsid w:val="00411E65"/>
    <w:rsid w:val="00416419"/>
    <w:rsid w:val="0043342F"/>
    <w:rsid w:val="004340D1"/>
    <w:rsid w:val="00436F55"/>
    <w:rsid w:val="004467F1"/>
    <w:rsid w:val="004477B9"/>
    <w:rsid w:val="00457C1F"/>
    <w:rsid w:val="004653B1"/>
    <w:rsid w:val="0046598D"/>
    <w:rsid w:val="00471818"/>
    <w:rsid w:val="00476C15"/>
    <w:rsid w:val="0048006B"/>
    <w:rsid w:val="00490203"/>
    <w:rsid w:val="00496A8C"/>
    <w:rsid w:val="00496EE4"/>
    <w:rsid w:val="004C4FA5"/>
    <w:rsid w:val="004E2C61"/>
    <w:rsid w:val="004E5785"/>
    <w:rsid w:val="00506494"/>
    <w:rsid w:val="005176DB"/>
    <w:rsid w:val="005246C1"/>
    <w:rsid w:val="005358A6"/>
    <w:rsid w:val="00536498"/>
    <w:rsid w:val="00537E5C"/>
    <w:rsid w:val="00541318"/>
    <w:rsid w:val="00543AC9"/>
    <w:rsid w:val="005459A0"/>
    <w:rsid w:val="00563BC0"/>
    <w:rsid w:val="00571AA3"/>
    <w:rsid w:val="00584D1D"/>
    <w:rsid w:val="00587F7E"/>
    <w:rsid w:val="00594AEA"/>
    <w:rsid w:val="005C144B"/>
    <w:rsid w:val="005D6FA3"/>
    <w:rsid w:val="005E1424"/>
    <w:rsid w:val="005E73E9"/>
    <w:rsid w:val="005E75D3"/>
    <w:rsid w:val="00606A29"/>
    <w:rsid w:val="0061218E"/>
    <w:rsid w:val="00614481"/>
    <w:rsid w:val="00630A2F"/>
    <w:rsid w:val="0063236F"/>
    <w:rsid w:val="00634A3F"/>
    <w:rsid w:val="00647EDF"/>
    <w:rsid w:val="00654909"/>
    <w:rsid w:val="006575D5"/>
    <w:rsid w:val="006653EB"/>
    <w:rsid w:val="006659E7"/>
    <w:rsid w:val="006810B6"/>
    <w:rsid w:val="006A2A0D"/>
    <w:rsid w:val="006F3610"/>
    <w:rsid w:val="006F50E7"/>
    <w:rsid w:val="006F5958"/>
    <w:rsid w:val="00743D0F"/>
    <w:rsid w:val="0075008A"/>
    <w:rsid w:val="00767C75"/>
    <w:rsid w:val="00770444"/>
    <w:rsid w:val="0077798C"/>
    <w:rsid w:val="00784859"/>
    <w:rsid w:val="007A20C2"/>
    <w:rsid w:val="007B6E4A"/>
    <w:rsid w:val="007E0793"/>
    <w:rsid w:val="007E522D"/>
    <w:rsid w:val="007F052F"/>
    <w:rsid w:val="007F0671"/>
    <w:rsid w:val="007F39B9"/>
    <w:rsid w:val="007F4704"/>
    <w:rsid w:val="00840A50"/>
    <w:rsid w:val="00861272"/>
    <w:rsid w:val="00871E68"/>
    <w:rsid w:val="008C3B52"/>
    <w:rsid w:val="008D27AE"/>
    <w:rsid w:val="008D4413"/>
    <w:rsid w:val="008E3341"/>
    <w:rsid w:val="008E686A"/>
    <w:rsid w:val="008F4C3C"/>
    <w:rsid w:val="00901FB1"/>
    <w:rsid w:val="0090322B"/>
    <w:rsid w:val="00905A89"/>
    <w:rsid w:val="0091661D"/>
    <w:rsid w:val="009232EA"/>
    <w:rsid w:val="00923EFE"/>
    <w:rsid w:val="00947FCA"/>
    <w:rsid w:val="009551E3"/>
    <w:rsid w:val="00962350"/>
    <w:rsid w:val="00964EB6"/>
    <w:rsid w:val="00966C02"/>
    <w:rsid w:val="00982F43"/>
    <w:rsid w:val="00986689"/>
    <w:rsid w:val="009A757D"/>
    <w:rsid w:val="009C53B4"/>
    <w:rsid w:val="009C6C9F"/>
    <w:rsid w:val="009D4B63"/>
    <w:rsid w:val="009F43D7"/>
    <w:rsid w:val="00A20EFF"/>
    <w:rsid w:val="00A25F58"/>
    <w:rsid w:val="00A2712A"/>
    <w:rsid w:val="00A2756E"/>
    <w:rsid w:val="00A3788B"/>
    <w:rsid w:val="00A470E0"/>
    <w:rsid w:val="00A60D42"/>
    <w:rsid w:val="00A65D08"/>
    <w:rsid w:val="00AC1E2A"/>
    <w:rsid w:val="00AD6AC8"/>
    <w:rsid w:val="00AE2FBD"/>
    <w:rsid w:val="00B01ABC"/>
    <w:rsid w:val="00B209E4"/>
    <w:rsid w:val="00B271ED"/>
    <w:rsid w:val="00B32B63"/>
    <w:rsid w:val="00B4465F"/>
    <w:rsid w:val="00B5039C"/>
    <w:rsid w:val="00B81CB7"/>
    <w:rsid w:val="00B82A9F"/>
    <w:rsid w:val="00B85A65"/>
    <w:rsid w:val="00BA418A"/>
    <w:rsid w:val="00BA5BF5"/>
    <w:rsid w:val="00BC656A"/>
    <w:rsid w:val="00BD7B8F"/>
    <w:rsid w:val="00BE66E8"/>
    <w:rsid w:val="00C27D40"/>
    <w:rsid w:val="00C27E0E"/>
    <w:rsid w:val="00C40169"/>
    <w:rsid w:val="00C40504"/>
    <w:rsid w:val="00C4410D"/>
    <w:rsid w:val="00C962B0"/>
    <w:rsid w:val="00C977F3"/>
    <w:rsid w:val="00CC5F56"/>
    <w:rsid w:val="00CD4241"/>
    <w:rsid w:val="00CE3C76"/>
    <w:rsid w:val="00CE44B5"/>
    <w:rsid w:val="00D063EB"/>
    <w:rsid w:val="00D102B4"/>
    <w:rsid w:val="00D3547C"/>
    <w:rsid w:val="00D461E2"/>
    <w:rsid w:val="00D52715"/>
    <w:rsid w:val="00D54A9C"/>
    <w:rsid w:val="00D56457"/>
    <w:rsid w:val="00D60CBB"/>
    <w:rsid w:val="00D673DE"/>
    <w:rsid w:val="00DA36E6"/>
    <w:rsid w:val="00DB034D"/>
    <w:rsid w:val="00DC1FF6"/>
    <w:rsid w:val="00DC7564"/>
    <w:rsid w:val="00DE1CF9"/>
    <w:rsid w:val="00DE653F"/>
    <w:rsid w:val="00E03580"/>
    <w:rsid w:val="00E22C8A"/>
    <w:rsid w:val="00E240C1"/>
    <w:rsid w:val="00E31455"/>
    <w:rsid w:val="00E44C0F"/>
    <w:rsid w:val="00E45D9A"/>
    <w:rsid w:val="00E521D7"/>
    <w:rsid w:val="00E646AC"/>
    <w:rsid w:val="00E70527"/>
    <w:rsid w:val="00E75FB4"/>
    <w:rsid w:val="00E826DE"/>
    <w:rsid w:val="00E83126"/>
    <w:rsid w:val="00E85A17"/>
    <w:rsid w:val="00EA1797"/>
    <w:rsid w:val="00EB6947"/>
    <w:rsid w:val="00EC5EE0"/>
    <w:rsid w:val="00ED3149"/>
    <w:rsid w:val="00ED4FC1"/>
    <w:rsid w:val="00EE3127"/>
    <w:rsid w:val="00EE61AF"/>
    <w:rsid w:val="00EE75B6"/>
    <w:rsid w:val="00EF146B"/>
    <w:rsid w:val="00F134E3"/>
    <w:rsid w:val="00F16BE6"/>
    <w:rsid w:val="00F2248A"/>
    <w:rsid w:val="00F40E68"/>
    <w:rsid w:val="00F55166"/>
    <w:rsid w:val="00F56A10"/>
    <w:rsid w:val="00F66C7B"/>
    <w:rsid w:val="00F83A31"/>
    <w:rsid w:val="00F85737"/>
    <w:rsid w:val="00FA2954"/>
    <w:rsid w:val="00FB4D1D"/>
    <w:rsid w:val="00FC2F6E"/>
    <w:rsid w:val="00FE15BE"/>
    <w:rsid w:val="00FE7B5D"/>
    <w:rsid w:val="00FF4D8E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0434"/>
  <w15:docId w15:val="{A68D0EC7-7DF2-4918-848A-3FC9504E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A9C"/>
    <w:rPr>
      <w:sz w:val="22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9C"/>
    <w:pPr>
      <w:ind w:left="720"/>
      <w:contextualSpacing/>
    </w:pPr>
  </w:style>
  <w:style w:type="paragraph" w:customStyle="1" w:styleId="ConsPlusTitle">
    <w:name w:val="ConsPlusTitle"/>
    <w:rsid w:val="00D54A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D54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D54A9C"/>
    <w:pPr>
      <w:tabs>
        <w:tab w:val="left" w:pos="0"/>
      </w:tabs>
      <w:autoSpaceDE w:val="0"/>
      <w:autoSpaceDN w:val="0"/>
      <w:adjustRightInd w:val="0"/>
      <w:spacing w:line="360" w:lineRule="auto"/>
      <w:jc w:val="both"/>
    </w:pPr>
    <w:rPr>
      <w:rFonts w:eastAsia="Times New Roman"/>
      <w:color w:val="006400"/>
      <w:sz w:val="28"/>
      <w:u w:val="none"/>
      <w:lang w:eastAsia="ru-RU"/>
    </w:rPr>
  </w:style>
  <w:style w:type="character" w:customStyle="1" w:styleId="20">
    <w:name w:val="Основной текст 2 Знак"/>
    <w:link w:val="2"/>
    <w:semiHidden/>
    <w:rsid w:val="00D54A9C"/>
    <w:rPr>
      <w:rFonts w:eastAsia="Times New Roman"/>
      <w:color w:val="006400"/>
      <w:sz w:val="28"/>
      <w:szCs w:val="28"/>
      <w:lang w:eastAsia="ru-RU"/>
    </w:rPr>
  </w:style>
  <w:style w:type="character" w:customStyle="1" w:styleId="s2">
    <w:name w:val="s2"/>
    <w:basedOn w:val="a0"/>
    <w:rsid w:val="00D54A9C"/>
  </w:style>
  <w:style w:type="paragraph" w:styleId="a4">
    <w:name w:val="No Spacing"/>
    <w:uiPriority w:val="1"/>
    <w:qFormat/>
    <w:rsid w:val="00D54A9C"/>
    <w:rPr>
      <w:rFonts w:ascii="Calibri" w:eastAsia="Times New Roman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D54A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54A9C"/>
    <w:rPr>
      <w:sz w:val="22"/>
      <w:szCs w:val="28"/>
      <w:u w:val="single"/>
    </w:rPr>
  </w:style>
  <w:style w:type="character" w:styleId="a7">
    <w:name w:val="Hyperlink"/>
    <w:uiPriority w:val="99"/>
    <w:unhideWhenUsed/>
    <w:rsid w:val="00D54A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4A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54A9C"/>
    <w:rPr>
      <w:rFonts w:ascii="Tahoma" w:hAnsi="Tahoma" w:cs="Tahoma"/>
      <w:sz w:val="16"/>
      <w:szCs w:val="16"/>
      <w:u w:val="single"/>
    </w:rPr>
  </w:style>
  <w:style w:type="paragraph" w:customStyle="1" w:styleId="ConsPlusNonformat">
    <w:name w:val="ConsPlusNonformat"/>
    <w:uiPriority w:val="99"/>
    <w:rsid w:val="00D54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54A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4A9C"/>
    <w:rPr>
      <w:sz w:val="22"/>
      <w:szCs w:val="28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D54A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54A9C"/>
    <w:rPr>
      <w:sz w:val="22"/>
      <w:szCs w:val="28"/>
      <w:u w:val="single"/>
    </w:rPr>
  </w:style>
  <w:style w:type="table" w:styleId="ae">
    <w:name w:val="Table Grid"/>
    <w:basedOn w:val="a1"/>
    <w:uiPriority w:val="59"/>
    <w:rsid w:val="00D54A9C"/>
    <w:rPr>
      <w:sz w:val="22"/>
      <w:szCs w:val="28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D54A9C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4A9C"/>
    <w:rPr>
      <w:sz w:val="20"/>
      <w:szCs w:val="20"/>
      <w:u w:val="single"/>
    </w:rPr>
  </w:style>
  <w:style w:type="character" w:styleId="af1">
    <w:name w:val="footnote reference"/>
    <w:uiPriority w:val="99"/>
    <w:semiHidden/>
    <w:unhideWhenUsed/>
    <w:rsid w:val="00D54A9C"/>
    <w:rPr>
      <w:vertAlign w:val="superscript"/>
    </w:rPr>
  </w:style>
  <w:style w:type="character" w:styleId="af2">
    <w:name w:val="annotation reference"/>
    <w:uiPriority w:val="99"/>
    <w:semiHidden/>
    <w:unhideWhenUsed/>
    <w:rsid w:val="00D54A9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54A9C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54A9C"/>
    <w:rPr>
      <w:sz w:val="20"/>
      <w:szCs w:val="20"/>
      <w:u w:val="singl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4A9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54A9C"/>
    <w:rPr>
      <w:b/>
      <w:bCs/>
      <w:sz w:val="20"/>
      <w:szCs w:val="2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E75D3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025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ov.av@tg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chatryan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2D1F5-466C-4AC0-A268-0A5F0C42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2668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cp:lastModifiedBy>Хачатрян Екатерина Валериевна</cp:lastModifiedBy>
  <cp:revision>4</cp:revision>
  <cp:lastPrinted>2022-02-02T05:14:00Z</cp:lastPrinted>
  <dcterms:created xsi:type="dcterms:W3CDTF">2022-06-01T11:25:00Z</dcterms:created>
  <dcterms:modified xsi:type="dcterms:W3CDTF">2022-06-02T06:55:00Z</dcterms:modified>
</cp:coreProperties>
</file>