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8E" w:rsidRPr="0096390D" w:rsidRDefault="00586A8E" w:rsidP="001638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90D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586A8E" w:rsidRDefault="00586A8E" w:rsidP="001638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9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городского округа Тольятти от 06.12.2022 № 3129-п/1 «Об утверждении</w:t>
      </w:r>
      <w:r w:rsidRPr="0096390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0D">
        <w:rPr>
          <w:rFonts w:ascii="Times New Roman" w:hAnsi="Times New Roman" w:cs="Times New Roman"/>
          <w:sz w:val="28"/>
          <w:szCs w:val="28"/>
        </w:rPr>
        <w:t>муниципальной услуги «Выдача (продление, переоформление)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0D">
        <w:rPr>
          <w:rFonts w:ascii="Times New Roman" w:hAnsi="Times New Roman" w:cs="Times New Roman"/>
          <w:sz w:val="28"/>
          <w:szCs w:val="28"/>
        </w:rPr>
        <w:t>на право организации розничного рынка»</w:t>
      </w:r>
    </w:p>
    <w:p w:rsidR="00586A8E" w:rsidRDefault="00586A8E" w:rsidP="001638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6A8E" w:rsidRDefault="00586A8E" w:rsidP="001638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7C">
        <w:rPr>
          <w:rFonts w:ascii="Times New Roman" w:hAnsi="Times New Roman" w:cs="Times New Roman"/>
          <w:sz w:val="28"/>
          <w:szCs w:val="28"/>
        </w:rPr>
        <w:t>В целях совершенствования муниципального правового акта, руководствуясь Уставом городского округа Тольятти, администрация городского округа Тольятти постановляет:</w:t>
      </w:r>
    </w:p>
    <w:p w:rsidR="00586A8E" w:rsidRPr="006B1AB0" w:rsidRDefault="00586A8E" w:rsidP="001638EE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Pr="00150F7C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предоставления </w:t>
      </w:r>
      <w:r w:rsidRPr="006B1AB0">
        <w:rPr>
          <w:rFonts w:ascii="Times New Roman" w:hAnsi="Times New Roman" w:cs="Times New Roman"/>
          <w:sz w:val="28"/>
          <w:szCs w:val="28"/>
        </w:rPr>
        <w:t>муниципальной услуги «Выдача (продление, переоформление) разрешения на право организации розничного рынка», утвержденный постановлением администрации городского округа Тольятти от 06.12.2022 № 3129-п/1 (далее – Административный регламент) (газета «Городские ведомости», 2022, 13 декабря) следующие изменения:</w:t>
      </w:r>
    </w:p>
    <w:p w:rsidR="00586A8E" w:rsidRPr="006B1AB0" w:rsidRDefault="00586A8E" w:rsidP="001638EE">
      <w:pPr>
        <w:pStyle w:val="a7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 xml:space="preserve">В пункте 2.4 Административного регламента: </w:t>
      </w:r>
    </w:p>
    <w:p w:rsidR="00586A8E" w:rsidRPr="006B1AB0" w:rsidRDefault="00586A8E" w:rsidP="001638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1.1.1. Подпункт 2.4.1 изложить в следующей редакции:</w:t>
      </w:r>
    </w:p>
    <w:p w:rsidR="00586A8E" w:rsidRPr="006B1AB0" w:rsidRDefault="00586A8E" w:rsidP="001638E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«Орган администрации, обеспечивающий предоставление муниципальной услуги, - Управление потребительского рынка администрации городского округа Тольятти (далее - Управление).</w:t>
      </w:r>
    </w:p>
    <w:p w:rsidR="00586A8E" w:rsidRPr="006B1AB0" w:rsidRDefault="00586A8E" w:rsidP="001638E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Адрес: 445020, Самарская область, г. Тольятти, ул. Белорусская, 33, кабинет 701.</w:t>
      </w:r>
    </w:p>
    <w:p w:rsidR="00586A8E" w:rsidRPr="006B1AB0" w:rsidRDefault="00586A8E" w:rsidP="001638E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График работы: понедельник - четверг с 8.00 до 17.00, пятница с 08.00 до 16.00. Обеденный перерыв с 12.00 до 12.48.</w:t>
      </w:r>
    </w:p>
    <w:p w:rsidR="00586A8E" w:rsidRPr="006B1AB0" w:rsidRDefault="00586A8E" w:rsidP="001638E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586A8E" w:rsidRPr="006B1AB0" w:rsidRDefault="00586A8E" w:rsidP="001638E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Телефон (телефон/факс Управления): 54-39-00.</w:t>
      </w:r>
    </w:p>
    <w:p w:rsidR="00586A8E" w:rsidRPr="006B1AB0" w:rsidRDefault="00586A8E" w:rsidP="001638E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Адрес электронной почты: director@tgl.ru.</w:t>
      </w:r>
    </w:p>
    <w:p w:rsidR="00586A8E" w:rsidRPr="006B1AB0" w:rsidRDefault="00586A8E" w:rsidP="001638E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Адрес раздела на официальном портале администрации: portal.tgl.ru, тольятти.рф.».</w:t>
      </w:r>
    </w:p>
    <w:p w:rsidR="00586A8E" w:rsidRPr="006B1AB0" w:rsidRDefault="00586A8E" w:rsidP="001638E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1.1.2. Абзац одиннадцатый подпункта 2.4.2. изложить в следующей редакции:</w:t>
      </w:r>
    </w:p>
    <w:p w:rsidR="00586A8E" w:rsidRPr="006B1AB0" w:rsidRDefault="00586A8E" w:rsidP="001638E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lastRenderedPageBreak/>
        <w:t>«Адрес портала Самарской области «Мои документы» в информационно-телекоммуникационной сети «Интернет»: http://mfc63.samregion.ru.».</w:t>
      </w:r>
    </w:p>
    <w:p w:rsidR="00586A8E" w:rsidRPr="006B1AB0" w:rsidRDefault="00586A8E" w:rsidP="001638E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1.1.3. В абзаце шестнадцатом слова «портале «Мои документы» Самарской области» заменить словами «портале Самарской области «Мои документы».</w:t>
      </w:r>
    </w:p>
    <w:p w:rsidR="00586A8E" w:rsidRPr="006B1AB0" w:rsidRDefault="00586A8E" w:rsidP="001638E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1.2. Подпункт 2.6.1 пункта 2.6. Административного регламента изложить в следующей редакции:</w:t>
      </w:r>
    </w:p>
    <w:p w:rsidR="00586A8E" w:rsidRPr="006B1AB0" w:rsidRDefault="00586A8E" w:rsidP="001638E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«2.6.1 Срок предоставления муниципальной услуги в случае предоставления разрешения на право организации розничного рынка - 30 календарных дней со дня поступления заявления о выдаче разрешения на право организации розничного рынка.».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1.3. Дополнить пункт 2.6. Административного регламента подпунктом 2.6.4. следующего содержания: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«Исчисление сроков, определенных настоящим Административным регламентом, производится в соответствии с правилами главы 11 Гражданского кодекса Российской Федерации.».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1.4. Пункт 2.8. Административного регламента дополнить подпунктом 2.8.3. следующего содержания: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«2.8.3.  В случае предоставления муниципальной услуги в МФЦ в рамках комплексного запроса заявление на получение муниципальной услуги составляется уполномоченным сотрудником МФЦ на основании комплексного запроса заявителя, подписывается уполномоченным сотрудником МФЦ и скрепляется печатью МФЦ.».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1.5. В пункте 2.15. Административного регламента: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1.5.1. Абзац второй подпункта 2.15.1. изложить в следующей редакции: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«- на бумажном носителе при личном обращении заявителя в МФЦ, почтовым отправлением в адрес Управления.».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1.5.2. Абзац второй подпункта 2.15.2. изложить в следующей редакции: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«- на бумажном носителе - при личном обращении заявителя в МФЦ, а также посредством почтового отправления.».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1.5.3. Абзац третий подпункта 2.15.2. признать утратившим силу.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lastRenderedPageBreak/>
        <w:t>1.5.4. Дополнить пункт 2.15. Административного регламента подпунктом 2.15.4. следующего содержания: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 xml:space="preserve">«2.15.4. Заявитель вправе получить муниципальную услугу при однократном обращении в МФЦ с запросом о предоставлении нескольких (двух и более) государственных и (или) муниципальных услуг в рамках комплексного запроса. 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 xml:space="preserve">МФЦ осуществляет информирование заявителей о порядке предоставления государственных и (или) муниципальных услуг посредством комплексного запроса, в том числе предоставляет сведения об исчерпывающем перечне государственных и (или) муниципальных услуг, получение которых возможно в рамках комплексного запроса. 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Предоставление услуг по комплексному запросу осуществляется в порядке, установленном статьей 15.1 Федерального закона от 27.07.2010 № 210-ФЗ «Об организации предоставления государственных и муниципальных услуг».».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1.6. В пункте 2.17. Административного регламента: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1.6.1. Подпункт 2.17.1. изложить в следующей редакции: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«</w:t>
      </w:r>
      <w:r w:rsidR="001638EE">
        <w:rPr>
          <w:rFonts w:ascii="Times New Roman" w:hAnsi="Times New Roman" w:cs="Times New Roman"/>
          <w:sz w:val="28"/>
          <w:szCs w:val="28"/>
        </w:rPr>
        <w:t xml:space="preserve">2.17.1. </w:t>
      </w:r>
      <w:r w:rsidRPr="006B1AB0">
        <w:rPr>
          <w:rFonts w:ascii="Times New Roman" w:hAnsi="Times New Roman" w:cs="Times New Roman"/>
          <w:sz w:val="28"/>
          <w:szCs w:val="28"/>
        </w:rPr>
        <w:t>Информирование осуществляется в форме устных консультаций при личном обращении заявителя в Управление и МФЦ, посредством телефонной связи, либо в форме письменных ответов на письменные обращения заявителя,  а также путем размещения информации о правилах предоставления муниципальной услуги в помещениях Управления и МФЦ или в информационно-телекоммуникационной сети «Интернет» на официальном портале администрации городского округа Тольятти, на портале Самарской области «Мои документы», а также через Единый портал государственных и муниципальных услуг (функций) (https://www.gosuslugi.ru) и (или) Региональный портал государственных услуг Самарской области (https://gosuslugi.samregion.ru).».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1.6.2. Подпункт 2.17.3. дополнить абзацем пятым следующего содержания: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 xml:space="preserve">«-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</w:t>
      </w:r>
      <w:r w:rsidRPr="006B1AB0">
        <w:rPr>
          <w:rFonts w:ascii="Times New Roman" w:hAnsi="Times New Roman" w:cs="Times New Roman"/>
          <w:sz w:val="28"/>
          <w:szCs w:val="28"/>
        </w:rPr>
        <w:lastRenderedPageBreak/>
        <w:t>результатом предоставления конкретной государственной и (или) муниципальной услуги, указанной в комплексном запросе.».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1.6.3. Подпункт 2.17.12. изложить в следующей редакции: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«2.17.12. В помещениях Управления, МФЦ, либо также в информационно-телекоммуникационной сети Интернет в разделе Управления на официальном портале администрации городского округа Тольятти и на портале Самарской области «Мои документы» размещается следующая информация:».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1.6.4. В подпункте 2.17.13. слова «на портале «Мои документы» Самарской области» заменить словами «на портале Самарской области «Мои документы».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1.7. В пункте 3.2.1. Административного регламента: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1.7.1. Абзац первый изложить в следующей редакции: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«3.2.1. Прием и регистрация заявления и пакета документов, необходимых для предоставления муниципальной услуги, направленных заявителем в Управление посредством почтового отправления.».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1.7.2. Подпункты 3.2.1.1. – 3.2.1.7. признать утратившими силу.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1.8. В пункте 3.2.2. Административного регламента: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1.8.1. Абзац первый подпункта 3.2.2.4. изложить в следующей редакции: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«3.2.2.4. Сотрудник МФЦ, ответственный за прием и регистрацию документов, проверяет заявление (запрос) на полноту и его соответствие сведениям и документам, принятым от заявителя, необходимых для предоставления муниципальной услуги, удостоверяется, что:».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1.8.2. В абзаце седьмом подпункта 3.2.2.9. слова «на портале «Мои документы» Самарской области» заменить словами «на портале Самарской области «Мои документы;».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1.8.3. Дополнить пункт 3.2.2. Административного регламента подпунктом 3.2.2.15. следующего содержания: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 xml:space="preserve">«3.2.2.15. При однократном обращении заявителя с комплексным запросом МФЦ организует предоставление заявителю двух и более государственных и (или) муниципальных услуг. Для обеспечения получения заявителем муниципальной </w:t>
      </w:r>
      <w:r w:rsidRPr="006B1AB0">
        <w:rPr>
          <w:rFonts w:ascii="Times New Roman" w:hAnsi="Times New Roman" w:cs="Times New Roman"/>
          <w:sz w:val="28"/>
          <w:szCs w:val="28"/>
        </w:rPr>
        <w:lastRenderedPageBreak/>
        <w:t>услуги, указанной в комплексном запросе МФЦ действует в интересах заявителя без доверенности. Заявление, составленное на основании комплексного запроса, подписанное уполномоченным сотрудником МФЦ и скрепленное печатью МФЦ, а также представленные заявителем документы, необходимые для получения муниципальной услуги, с приложением заверенной многофункциональным центром копии комплексного запроса направляются в Управление. При этом не требуется составление и подписание таких заявлений заявителем.».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1.9. В пункте 3.2.7. Административного регламента: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1.9.1. Абзац первый пункта 3.2.7. изложить в следующей редакции: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«3.2.7. Выдача результата предоставления муниципальной услуги заявителю посредством почтового отправления.».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1.9.2. Абзац первый подпункта 3.2.7.1. изложить в следующей редакции: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«3.2.7.1. Выдача (направление) заявителю разрешения и уведомления о предоставлении муниципальной услуги о выдаче (продлении, переоформлении) разрешения о предоставлении права обеспечивается специалистом Управления посредством почтового отправления.».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1.8.3. Абзац второй подпункта 3.2.7.1., подпункты 3.2.7.2., 3.2.7.3. признать утратившими силу.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1.8.4. Подпункты 3.2.7.5., 3.2.7.6. изложить в следующей редакции: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«3.2.7.5. Результатом выполнения административной процедуры является направление заявителю разрешения и уведомления о предоставлении муниципальной услуги.</w:t>
      </w:r>
    </w:p>
    <w:p w:rsidR="00586A8E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3.2.7.6. Срок выполнения административной процедуры составляет 5 (пять) рабочих дней.».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Приложение № 2 Административного регламента изложить в редакции согласно приложению к настоящему Постановлению.</w:t>
      </w:r>
    </w:p>
    <w:p w:rsidR="00586A8E" w:rsidRPr="000D2D62" w:rsidRDefault="00586A8E" w:rsidP="001638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D2D62">
        <w:rPr>
          <w:rFonts w:ascii="Times New Roman" w:hAnsi="Times New Roman" w:cs="Times New Roman"/>
          <w:sz w:val="28"/>
          <w:szCs w:val="28"/>
        </w:rPr>
        <w:t xml:space="preserve">. Организационному управлению администрации городского округа Тольятти (Власов В.А.) опубликовать настоящее Постановление в газете "Городские </w:t>
      </w:r>
      <w:r w:rsidRPr="000D2D62">
        <w:rPr>
          <w:rFonts w:ascii="Times New Roman" w:hAnsi="Times New Roman" w:cs="Times New Roman"/>
          <w:sz w:val="28"/>
          <w:szCs w:val="28"/>
        </w:rPr>
        <w:lastRenderedPageBreak/>
        <w:t>ведомости" и разместить его на официальном портале администрации городского округа Тольятти в информационно-телекоммуникационной сети Интернет.</w:t>
      </w:r>
    </w:p>
    <w:p w:rsidR="00586A8E" w:rsidRPr="000D2D62" w:rsidRDefault="00586A8E" w:rsidP="001638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D62">
        <w:rPr>
          <w:rFonts w:ascii="Times New Roman" w:hAnsi="Times New Roman" w:cs="Times New Roman"/>
          <w:sz w:val="28"/>
          <w:szCs w:val="28"/>
        </w:rPr>
        <w:t xml:space="preserve">3. Департаменту информационных технологий и связи администрации городского округа Тольятти (Балашова Е.В.) разместить сведения о муниципальной услуге </w:t>
      </w:r>
      <w:r w:rsidRPr="00786626">
        <w:rPr>
          <w:rFonts w:ascii="Times New Roman" w:hAnsi="Times New Roman" w:cs="Times New Roman"/>
          <w:sz w:val="28"/>
          <w:szCs w:val="28"/>
        </w:rPr>
        <w:t>«Выдача (продление, переоформление) разрешения на право организации розничного рынка»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D62">
        <w:rPr>
          <w:rFonts w:ascii="Times New Roman" w:hAnsi="Times New Roman" w:cs="Times New Roman"/>
          <w:sz w:val="28"/>
          <w:szCs w:val="28"/>
        </w:rPr>
        <w:t>в соответствии с настоящим Постановлением в региональной информационной системе "Реестр государственных и муниципальных услуг (функций) Самарской области".</w:t>
      </w:r>
    </w:p>
    <w:p w:rsidR="00586A8E" w:rsidRPr="0096390D" w:rsidRDefault="001638EE" w:rsidP="001638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6A8E" w:rsidRPr="000D2D6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586A8E" w:rsidRPr="0096390D" w:rsidRDefault="001638EE" w:rsidP="001638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6A8E" w:rsidRPr="00705707">
        <w:rPr>
          <w:rFonts w:ascii="Times New Roman" w:hAnsi="Times New Roman" w:cs="Times New Roman"/>
          <w:sz w:val="28"/>
          <w:szCs w:val="28"/>
        </w:rPr>
        <w:t xml:space="preserve">. </w:t>
      </w:r>
      <w:r w:rsidR="00586A8E" w:rsidRPr="0096390D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586A8E" w:rsidRPr="001638EE">
        <w:rPr>
          <w:rFonts w:ascii="Times New Roman" w:hAnsi="Times New Roman" w:cs="Times New Roman"/>
          <w:sz w:val="28"/>
          <w:szCs w:val="28"/>
        </w:rPr>
        <w:t>настоящего Пос</w:t>
      </w:r>
      <w:r w:rsidR="00586A8E" w:rsidRPr="0096390D">
        <w:rPr>
          <w:rFonts w:ascii="Times New Roman" w:hAnsi="Times New Roman" w:cs="Times New Roman"/>
          <w:sz w:val="28"/>
          <w:szCs w:val="28"/>
        </w:rPr>
        <w:t>тановления оставляю</w:t>
      </w:r>
      <w:r w:rsidR="00586A8E">
        <w:rPr>
          <w:rFonts w:ascii="Times New Roman" w:hAnsi="Times New Roman" w:cs="Times New Roman"/>
          <w:sz w:val="28"/>
          <w:szCs w:val="28"/>
        </w:rPr>
        <w:t xml:space="preserve"> </w:t>
      </w:r>
      <w:r w:rsidR="00586A8E" w:rsidRPr="0096390D">
        <w:rPr>
          <w:rFonts w:ascii="Times New Roman" w:hAnsi="Times New Roman" w:cs="Times New Roman"/>
          <w:sz w:val="28"/>
          <w:szCs w:val="28"/>
        </w:rPr>
        <w:t>за собой.</w:t>
      </w:r>
    </w:p>
    <w:p w:rsidR="00586A8E" w:rsidRDefault="00586A8E" w:rsidP="001638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6A8E" w:rsidRDefault="00586A8E" w:rsidP="001638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6A8E" w:rsidRDefault="00586A8E" w:rsidP="001638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0D">
        <w:rPr>
          <w:rFonts w:ascii="Times New Roman" w:hAnsi="Times New Roman" w:cs="Times New Roman"/>
          <w:sz w:val="28"/>
          <w:szCs w:val="28"/>
        </w:rPr>
        <w:t xml:space="preserve">Глава городского округа Тольятти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Н.А. Ренц</w:t>
      </w:r>
    </w:p>
    <w:p w:rsidR="006F673F" w:rsidRPr="00586A8E" w:rsidRDefault="006F673F" w:rsidP="001638EE">
      <w:pPr>
        <w:pStyle w:val="ConsPlusNormal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A8E" w:rsidRDefault="00586A8E" w:rsidP="001638EE">
      <w:pPr>
        <w:pStyle w:val="ConsPlusNormal0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6A8E" w:rsidRDefault="00586A8E" w:rsidP="001638EE">
      <w:pPr>
        <w:pStyle w:val="ConsPlusNormal0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6A8E" w:rsidRDefault="00586A8E" w:rsidP="001638EE">
      <w:pPr>
        <w:pStyle w:val="ConsPlusNormal0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6A8E" w:rsidRDefault="00586A8E" w:rsidP="001638EE">
      <w:pPr>
        <w:pStyle w:val="ConsPlusNormal0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6A8E" w:rsidRDefault="00586A8E" w:rsidP="001638EE">
      <w:pPr>
        <w:pStyle w:val="ConsPlusNormal0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6A8E" w:rsidRDefault="00586A8E" w:rsidP="001638EE">
      <w:pPr>
        <w:pStyle w:val="ConsPlusNormal0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6A8E" w:rsidRDefault="00586A8E" w:rsidP="001638EE">
      <w:pPr>
        <w:pStyle w:val="ConsPlusNormal0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8EE" w:rsidRDefault="001638EE" w:rsidP="001638EE">
      <w:pPr>
        <w:pStyle w:val="ConsPlusNormal0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8EE" w:rsidRDefault="001638EE" w:rsidP="001638EE">
      <w:pPr>
        <w:pStyle w:val="ConsPlusNormal0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8EE" w:rsidRDefault="001638EE" w:rsidP="001638EE">
      <w:pPr>
        <w:pStyle w:val="ConsPlusNormal0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A8E" w:rsidRDefault="00586A8E" w:rsidP="001638EE">
      <w:pPr>
        <w:pStyle w:val="ConsPlusNormal0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6A8E" w:rsidRDefault="00586A8E" w:rsidP="001638EE">
      <w:pPr>
        <w:pStyle w:val="ConsPlusNormal0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6A8E" w:rsidRDefault="00586A8E" w:rsidP="001638EE">
      <w:pPr>
        <w:pStyle w:val="ConsPlusNormal0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6A8E" w:rsidRDefault="00586A8E" w:rsidP="001638EE">
      <w:pPr>
        <w:pStyle w:val="ConsPlusNormal0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1C39" w:rsidRDefault="00881C39" w:rsidP="001638EE">
      <w:pPr>
        <w:pStyle w:val="ConsPlusNormal0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1C39" w:rsidRDefault="00881C39" w:rsidP="001638EE">
      <w:pPr>
        <w:pStyle w:val="ConsPlusNormal0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673F" w:rsidRPr="00586A8E" w:rsidRDefault="00F35BBF" w:rsidP="001638EE">
      <w:pPr>
        <w:pStyle w:val="ConsPlusNormal0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86A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86A8E" w:rsidRPr="00586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A8E" w:rsidRPr="00586A8E" w:rsidRDefault="00586A8E" w:rsidP="001638EE">
      <w:pPr>
        <w:pStyle w:val="ConsPlusNormal0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86A8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586A8E" w:rsidRPr="00586A8E" w:rsidRDefault="00586A8E" w:rsidP="001638EE">
      <w:pPr>
        <w:pStyle w:val="ConsPlusNormal0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86A8E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:rsidR="00586A8E" w:rsidRPr="00586A8E" w:rsidRDefault="00586A8E" w:rsidP="001638EE">
      <w:pPr>
        <w:pStyle w:val="ConsPlusNormal0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86A8E">
        <w:rPr>
          <w:rFonts w:ascii="Times New Roman" w:hAnsi="Times New Roman" w:cs="Times New Roman"/>
          <w:sz w:val="24"/>
          <w:szCs w:val="24"/>
        </w:rPr>
        <w:t>«_____»______________2023</w:t>
      </w:r>
    </w:p>
    <w:p w:rsidR="006F673F" w:rsidRPr="00586A8E" w:rsidRDefault="006F673F" w:rsidP="001638EE">
      <w:pPr>
        <w:pStyle w:val="ConsPlusNormal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73F" w:rsidRPr="00586A8E" w:rsidRDefault="00F35BBF" w:rsidP="001638EE">
      <w:pPr>
        <w:pStyle w:val="ConsPlusTitle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85"/>
      <w:bookmarkEnd w:id="0"/>
      <w:r w:rsidRPr="00586A8E">
        <w:rPr>
          <w:rFonts w:ascii="Times New Roman" w:hAnsi="Times New Roman" w:cs="Times New Roman"/>
          <w:sz w:val="24"/>
          <w:szCs w:val="24"/>
        </w:rPr>
        <w:t>БЛОК-СХЕМА</w:t>
      </w:r>
    </w:p>
    <w:p w:rsidR="006F673F" w:rsidRPr="00586A8E" w:rsidRDefault="00F35BBF" w:rsidP="001638EE">
      <w:pPr>
        <w:pStyle w:val="ConsPlusTitle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A8E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 ПРЕДОСТАВЛЕНИЯ</w:t>
      </w:r>
    </w:p>
    <w:p w:rsidR="006F673F" w:rsidRPr="00586A8E" w:rsidRDefault="00F35BBF" w:rsidP="001638EE">
      <w:pPr>
        <w:pStyle w:val="ConsPlusTitle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A8E">
        <w:rPr>
          <w:rFonts w:ascii="Times New Roman" w:hAnsi="Times New Roman" w:cs="Times New Roman"/>
          <w:sz w:val="24"/>
          <w:szCs w:val="24"/>
        </w:rPr>
        <w:t>МУНИЦИПАЛЬНОЙ УСЛУГИ ПО ВЫДАЧЕ (ПРОДЛЕНИЮ, ПЕРЕОФОРМЛЕНИЮ)</w:t>
      </w:r>
    </w:p>
    <w:p w:rsidR="006F673F" w:rsidRPr="00586A8E" w:rsidRDefault="00F35BBF" w:rsidP="001638EE">
      <w:pPr>
        <w:pStyle w:val="ConsPlusTitle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A8E">
        <w:rPr>
          <w:rFonts w:ascii="Times New Roman" w:hAnsi="Times New Roman" w:cs="Times New Roman"/>
          <w:sz w:val="24"/>
          <w:szCs w:val="24"/>
        </w:rPr>
        <w:t>РАЗРЕШЕНИЯ НА ПРАВО ОРГАНИЗАЦИИ РОЗНИЧНОГО РЫНКА</w:t>
      </w:r>
    </w:p>
    <w:p w:rsidR="00586A8E" w:rsidRPr="00586A8E" w:rsidRDefault="00586A8E" w:rsidP="001638EE">
      <w:pPr>
        <w:pStyle w:val="ConsPlusTitle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A8E" w:rsidRPr="00586A8E" w:rsidRDefault="00586A8E" w:rsidP="001638EE">
      <w:pPr>
        <w:pStyle w:val="ConsPlusTitle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73F" w:rsidRPr="00586A8E" w:rsidRDefault="006F673F" w:rsidP="001638EE">
      <w:pPr>
        <w:pStyle w:val="ConsPlusNormal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340"/>
        <w:gridCol w:w="4082"/>
      </w:tblGrid>
      <w:tr w:rsidR="006F673F" w:rsidRPr="00586A8E"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6F673F" w:rsidRPr="00586A8E" w:rsidRDefault="00F35BBF" w:rsidP="001638E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E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документов, необходимых для предоставления муниципальной услуги, при личном обращении заявителя в МФЦ</w:t>
            </w:r>
            <w:r w:rsidR="00586A8E" w:rsidRPr="00586A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6A8E">
              <w:rPr>
                <w:rFonts w:ascii="Times New Roman" w:hAnsi="Times New Roman" w:cs="Times New Roman"/>
                <w:sz w:val="24"/>
                <w:szCs w:val="24"/>
              </w:rPr>
              <w:t xml:space="preserve"> а также посредством почтового отправления</w:t>
            </w:r>
          </w:p>
        </w:tc>
        <w:tc>
          <w:tcPr>
            <w:tcW w:w="44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73F" w:rsidRPr="00586A8E" w:rsidRDefault="00F35BBF" w:rsidP="001638E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E">
              <w:rPr>
                <w:rFonts w:ascii="Times New Roman" w:hAnsi="Times New Roman" w:cs="Times New Roman"/>
                <w:noProof/>
                <w:position w:val="-117"/>
                <w:sz w:val="24"/>
                <w:szCs w:val="24"/>
              </w:rPr>
              <w:drawing>
                <wp:inline distT="0" distB="0" distL="0" distR="0">
                  <wp:extent cx="1782445" cy="162496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445" cy="162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73F" w:rsidRPr="00586A8E">
        <w:tblPrEx>
          <w:tblBorders>
            <w:left w:val="none" w:sz="0" w:space="0" w:color="auto"/>
          </w:tblBorders>
        </w:tblPrEx>
        <w:tc>
          <w:tcPr>
            <w:tcW w:w="4592" w:type="dxa"/>
            <w:tcBorders>
              <w:left w:val="nil"/>
              <w:right w:val="nil"/>
            </w:tcBorders>
          </w:tcPr>
          <w:p w:rsidR="006F673F" w:rsidRPr="00586A8E" w:rsidRDefault="00F35BBF" w:rsidP="001638E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E">
              <w:rPr>
                <w:rFonts w:ascii="Times New Roman" w:hAnsi="Times New Roman" w:cs="Times New Roman"/>
                <w:noProof/>
                <w:position w:val="-18"/>
                <w:sz w:val="24"/>
                <w:szCs w:val="24"/>
              </w:rPr>
              <w:drawing>
                <wp:inline distT="0" distB="0" distL="0" distR="0">
                  <wp:extent cx="108585" cy="35750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F673F" w:rsidRPr="00586A8E" w:rsidRDefault="006F673F" w:rsidP="001638E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3F" w:rsidRPr="00586A8E"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6F673F" w:rsidRPr="00586A8E" w:rsidRDefault="00F35BBF" w:rsidP="001638E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E">
              <w:rPr>
                <w:rFonts w:ascii="Times New Roman" w:hAnsi="Times New Roman" w:cs="Times New Roman"/>
                <w:sz w:val="24"/>
                <w:szCs w:val="24"/>
              </w:rPr>
              <w:t>Передача заявления и документов из МФЦ в Управление</w:t>
            </w:r>
          </w:p>
        </w:tc>
        <w:tc>
          <w:tcPr>
            <w:tcW w:w="44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F673F" w:rsidRPr="00586A8E" w:rsidRDefault="006F673F" w:rsidP="001638E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3F" w:rsidRPr="00586A8E">
        <w:tblPrEx>
          <w:tblBorders>
            <w:left w:val="none" w:sz="0" w:space="0" w:color="auto"/>
            <w:right w:val="single" w:sz="4" w:space="0" w:color="auto"/>
          </w:tblBorders>
        </w:tblPrEx>
        <w:tc>
          <w:tcPr>
            <w:tcW w:w="4592" w:type="dxa"/>
            <w:vMerge w:val="restart"/>
            <w:tcBorders>
              <w:left w:val="nil"/>
              <w:right w:val="nil"/>
            </w:tcBorders>
          </w:tcPr>
          <w:p w:rsidR="006F673F" w:rsidRPr="00586A8E" w:rsidRDefault="00F35BBF" w:rsidP="001638E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E">
              <w:rPr>
                <w:rFonts w:ascii="Times New Roman" w:hAnsi="Times New Roman" w:cs="Times New Roman"/>
                <w:noProof/>
                <w:position w:val="-100"/>
                <w:sz w:val="24"/>
                <w:szCs w:val="24"/>
              </w:rPr>
              <w:drawing>
                <wp:inline distT="0" distB="0" distL="0" distR="0">
                  <wp:extent cx="252730" cy="140906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140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673F" w:rsidRPr="00586A8E" w:rsidRDefault="006F673F" w:rsidP="001638E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6F673F" w:rsidRPr="00586A8E" w:rsidRDefault="00F35BBF" w:rsidP="001638E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E">
              <w:rPr>
                <w:rFonts w:ascii="Times New Roman" w:hAnsi="Times New Roman" w:cs="Times New Roman"/>
                <w:sz w:val="24"/>
                <w:szCs w:val="24"/>
              </w:rPr>
              <w:t>Отказ в приеме заявления и документов по основаниям, указанным в Административном регламенте, срок 3 рабочих дня</w:t>
            </w:r>
          </w:p>
        </w:tc>
      </w:tr>
      <w:tr w:rsidR="006F673F" w:rsidRPr="00586A8E">
        <w:tblPrEx>
          <w:tblBorders>
            <w:left w:val="none" w:sz="0" w:space="0" w:color="auto"/>
            <w:insideH w:val="nil"/>
          </w:tblBorders>
        </w:tblPrEx>
        <w:tc>
          <w:tcPr>
            <w:tcW w:w="4592" w:type="dxa"/>
            <w:vMerge/>
            <w:tcBorders>
              <w:left w:val="nil"/>
              <w:right w:val="nil"/>
            </w:tcBorders>
          </w:tcPr>
          <w:p w:rsidR="006F673F" w:rsidRPr="00586A8E" w:rsidRDefault="006F673F" w:rsidP="001638E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73F" w:rsidRPr="00586A8E" w:rsidRDefault="006F673F" w:rsidP="001638E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3F" w:rsidRPr="00586A8E">
        <w:tblPrEx>
          <w:tblBorders>
            <w:insideH w:val="nil"/>
            <w:insideV w:val="single" w:sz="4" w:space="0" w:color="auto"/>
          </w:tblBorders>
        </w:tblPrEx>
        <w:tc>
          <w:tcPr>
            <w:tcW w:w="4592" w:type="dxa"/>
          </w:tcPr>
          <w:p w:rsidR="006F673F" w:rsidRPr="00586A8E" w:rsidRDefault="00F35BBF" w:rsidP="001638E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документов для предоставления муниципальной услуги и подготовка проекта решения о </w:t>
            </w:r>
            <w:r w:rsidRPr="00586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муниципальной услуги</w:t>
            </w:r>
          </w:p>
        </w:tc>
        <w:tc>
          <w:tcPr>
            <w:tcW w:w="4422" w:type="dxa"/>
            <w:gridSpan w:val="2"/>
            <w:tcBorders>
              <w:top w:val="nil"/>
              <w:bottom w:val="nil"/>
              <w:right w:val="nil"/>
            </w:tcBorders>
          </w:tcPr>
          <w:p w:rsidR="006F673F" w:rsidRPr="00586A8E" w:rsidRDefault="006F673F" w:rsidP="001638E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3F" w:rsidRPr="00586A8E">
        <w:tblPrEx>
          <w:tblBorders>
            <w:left w:val="none" w:sz="0" w:space="0" w:color="auto"/>
            <w:insideH w:val="nil"/>
          </w:tblBorders>
        </w:tblPrEx>
        <w:tc>
          <w:tcPr>
            <w:tcW w:w="4592" w:type="dxa"/>
            <w:tcBorders>
              <w:left w:val="nil"/>
              <w:right w:val="nil"/>
            </w:tcBorders>
          </w:tcPr>
          <w:p w:rsidR="006F673F" w:rsidRPr="00586A8E" w:rsidRDefault="00F35BBF" w:rsidP="001638E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E">
              <w:rPr>
                <w:rFonts w:ascii="Times New Roman" w:hAnsi="Times New Roman" w:cs="Times New Roman"/>
                <w:noProof/>
                <w:position w:val="-18"/>
                <w:sz w:val="24"/>
                <w:szCs w:val="24"/>
              </w:rPr>
              <w:lastRenderedPageBreak/>
              <w:drawing>
                <wp:inline distT="0" distB="0" distL="0" distR="0">
                  <wp:extent cx="108585" cy="35750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73F" w:rsidRPr="00586A8E" w:rsidRDefault="006F673F" w:rsidP="001638E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3F" w:rsidRPr="00586A8E">
        <w:tblPrEx>
          <w:tblBorders>
            <w:insideH w:val="nil"/>
            <w:insideV w:val="single" w:sz="4" w:space="0" w:color="auto"/>
          </w:tblBorders>
        </w:tblPrEx>
        <w:tc>
          <w:tcPr>
            <w:tcW w:w="4592" w:type="dxa"/>
          </w:tcPr>
          <w:p w:rsidR="006F673F" w:rsidRPr="00586A8E" w:rsidRDefault="00F35BBF" w:rsidP="001638E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E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решения о предоставлении муниципальной услуги</w:t>
            </w:r>
          </w:p>
        </w:tc>
        <w:tc>
          <w:tcPr>
            <w:tcW w:w="4422" w:type="dxa"/>
            <w:gridSpan w:val="2"/>
            <w:tcBorders>
              <w:top w:val="nil"/>
              <w:bottom w:val="nil"/>
              <w:right w:val="nil"/>
            </w:tcBorders>
          </w:tcPr>
          <w:p w:rsidR="006F673F" w:rsidRPr="00586A8E" w:rsidRDefault="006F673F" w:rsidP="001638E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3F" w:rsidRPr="00586A8E">
        <w:tblPrEx>
          <w:tblBorders>
            <w:left w:val="none" w:sz="0" w:space="0" w:color="auto"/>
            <w:insideH w:val="nil"/>
          </w:tblBorders>
        </w:tblPrEx>
        <w:tc>
          <w:tcPr>
            <w:tcW w:w="4592" w:type="dxa"/>
            <w:tcBorders>
              <w:left w:val="nil"/>
              <w:right w:val="nil"/>
            </w:tcBorders>
          </w:tcPr>
          <w:p w:rsidR="006F673F" w:rsidRPr="00586A8E" w:rsidRDefault="00F35BBF" w:rsidP="001638E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E">
              <w:rPr>
                <w:rFonts w:ascii="Times New Roman" w:hAnsi="Times New Roman" w:cs="Times New Roman"/>
                <w:noProof/>
                <w:position w:val="-18"/>
                <w:sz w:val="24"/>
                <w:szCs w:val="24"/>
              </w:rPr>
              <w:drawing>
                <wp:inline distT="0" distB="0" distL="0" distR="0">
                  <wp:extent cx="108585" cy="35750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73F" w:rsidRPr="00586A8E" w:rsidRDefault="006F673F" w:rsidP="001638E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3F" w:rsidRPr="00586A8E">
        <w:tblPrEx>
          <w:tblBorders>
            <w:insideH w:val="nil"/>
            <w:insideV w:val="single" w:sz="4" w:space="0" w:color="auto"/>
          </w:tblBorders>
        </w:tblPrEx>
        <w:tc>
          <w:tcPr>
            <w:tcW w:w="4592" w:type="dxa"/>
          </w:tcPr>
          <w:p w:rsidR="006F673F" w:rsidRPr="00586A8E" w:rsidRDefault="00F35BBF" w:rsidP="001638E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E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муниципальной услуги</w:t>
            </w:r>
          </w:p>
        </w:tc>
        <w:tc>
          <w:tcPr>
            <w:tcW w:w="4422" w:type="dxa"/>
            <w:gridSpan w:val="2"/>
            <w:tcBorders>
              <w:top w:val="nil"/>
              <w:bottom w:val="nil"/>
              <w:right w:val="nil"/>
            </w:tcBorders>
          </w:tcPr>
          <w:p w:rsidR="006F673F" w:rsidRPr="00586A8E" w:rsidRDefault="006F673F" w:rsidP="001638E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3F" w:rsidRPr="00586A8E">
        <w:tblPrEx>
          <w:tblBorders>
            <w:left w:val="none" w:sz="0" w:space="0" w:color="auto"/>
            <w:insideH w:val="nil"/>
          </w:tblBorders>
        </w:tblPrEx>
        <w:tc>
          <w:tcPr>
            <w:tcW w:w="4592" w:type="dxa"/>
            <w:tcBorders>
              <w:left w:val="nil"/>
              <w:right w:val="nil"/>
            </w:tcBorders>
          </w:tcPr>
          <w:p w:rsidR="006F673F" w:rsidRPr="00586A8E" w:rsidRDefault="00F35BBF" w:rsidP="001638E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E">
              <w:rPr>
                <w:rFonts w:ascii="Times New Roman" w:hAnsi="Times New Roman" w:cs="Times New Roman"/>
                <w:noProof/>
                <w:position w:val="-18"/>
                <w:sz w:val="24"/>
                <w:szCs w:val="24"/>
              </w:rPr>
              <w:drawing>
                <wp:inline distT="0" distB="0" distL="0" distR="0">
                  <wp:extent cx="108585" cy="35750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73F" w:rsidRPr="00586A8E" w:rsidRDefault="006F673F" w:rsidP="001638E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3F" w:rsidRPr="00586A8E">
        <w:tblPrEx>
          <w:tblBorders>
            <w:insideH w:val="nil"/>
            <w:insideV w:val="single" w:sz="4" w:space="0" w:color="auto"/>
          </w:tblBorders>
        </w:tblPrEx>
        <w:tc>
          <w:tcPr>
            <w:tcW w:w="4592" w:type="dxa"/>
          </w:tcPr>
          <w:p w:rsidR="006F673F" w:rsidRPr="00586A8E" w:rsidRDefault="00F35BBF" w:rsidP="001638E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E">
              <w:rPr>
                <w:rFonts w:ascii="Times New Roman" w:hAnsi="Times New Roman" w:cs="Times New Roman"/>
                <w:sz w:val="24"/>
                <w:szCs w:val="24"/>
              </w:rPr>
              <w:t>Оформление принятого решения о предоставлении муниципальной услуги</w:t>
            </w:r>
          </w:p>
        </w:tc>
        <w:tc>
          <w:tcPr>
            <w:tcW w:w="4422" w:type="dxa"/>
            <w:gridSpan w:val="2"/>
            <w:tcBorders>
              <w:top w:val="nil"/>
              <w:bottom w:val="nil"/>
              <w:right w:val="nil"/>
            </w:tcBorders>
          </w:tcPr>
          <w:p w:rsidR="006F673F" w:rsidRPr="00586A8E" w:rsidRDefault="006F673F" w:rsidP="001638E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3F" w:rsidRPr="00586A8E">
        <w:tblPrEx>
          <w:tblBorders>
            <w:left w:val="none" w:sz="0" w:space="0" w:color="auto"/>
            <w:insideH w:val="nil"/>
          </w:tblBorders>
        </w:tblPrEx>
        <w:tc>
          <w:tcPr>
            <w:tcW w:w="4592" w:type="dxa"/>
            <w:tcBorders>
              <w:left w:val="nil"/>
              <w:right w:val="nil"/>
            </w:tcBorders>
          </w:tcPr>
          <w:p w:rsidR="006F673F" w:rsidRPr="00586A8E" w:rsidRDefault="00F35BBF" w:rsidP="001638E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E">
              <w:rPr>
                <w:rFonts w:ascii="Times New Roman" w:hAnsi="Times New Roman" w:cs="Times New Roman"/>
                <w:noProof/>
                <w:position w:val="-18"/>
                <w:sz w:val="24"/>
                <w:szCs w:val="24"/>
              </w:rPr>
              <w:drawing>
                <wp:inline distT="0" distB="0" distL="0" distR="0">
                  <wp:extent cx="108585" cy="35750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73F" w:rsidRPr="00586A8E" w:rsidRDefault="006F673F" w:rsidP="001638E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3F" w:rsidRPr="00586A8E">
        <w:tblPrEx>
          <w:tblBorders>
            <w:insideH w:val="nil"/>
            <w:insideV w:val="single" w:sz="4" w:space="0" w:color="auto"/>
          </w:tblBorders>
        </w:tblPrEx>
        <w:tc>
          <w:tcPr>
            <w:tcW w:w="4592" w:type="dxa"/>
          </w:tcPr>
          <w:p w:rsidR="006F673F" w:rsidRPr="00586A8E" w:rsidRDefault="00F35BBF" w:rsidP="001638E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E">
              <w:rPr>
                <w:rFonts w:ascii="Times New Roman" w:hAnsi="Times New Roman" w:cs="Times New Roman"/>
                <w:sz w:val="24"/>
                <w:szCs w:val="24"/>
              </w:rPr>
              <w:t>Выдача результата предоставления муниципальной услуги заявителю при обращении посредством почтового направления</w:t>
            </w:r>
          </w:p>
        </w:tc>
        <w:tc>
          <w:tcPr>
            <w:tcW w:w="4422" w:type="dxa"/>
            <w:gridSpan w:val="2"/>
            <w:tcBorders>
              <w:top w:val="nil"/>
              <w:bottom w:val="nil"/>
              <w:right w:val="nil"/>
            </w:tcBorders>
          </w:tcPr>
          <w:p w:rsidR="006F673F" w:rsidRPr="00586A8E" w:rsidRDefault="006F673F" w:rsidP="001638E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3F" w:rsidRPr="00586A8E">
        <w:tblPrEx>
          <w:tblBorders>
            <w:left w:val="none" w:sz="0" w:space="0" w:color="auto"/>
            <w:insideH w:val="nil"/>
          </w:tblBorders>
        </w:tblPrEx>
        <w:tc>
          <w:tcPr>
            <w:tcW w:w="4592" w:type="dxa"/>
            <w:tcBorders>
              <w:left w:val="nil"/>
              <w:right w:val="nil"/>
            </w:tcBorders>
          </w:tcPr>
          <w:p w:rsidR="006F673F" w:rsidRPr="00586A8E" w:rsidRDefault="00F35BBF" w:rsidP="001638E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E">
              <w:rPr>
                <w:rFonts w:ascii="Times New Roman" w:hAnsi="Times New Roman" w:cs="Times New Roman"/>
                <w:noProof/>
                <w:position w:val="-18"/>
                <w:sz w:val="24"/>
                <w:szCs w:val="24"/>
              </w:rPr>
              <w:drawing>
                <wp:inline distT="0" distB="0" distL="0" distR="0">
                  <wp:extent cx="108585" cy="357505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73F" w:rsidRPr="00586A8E" w:rsidRDefault="006F673F" w:rsidP="001638E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3F" w:rsidRPr="00586A8E">
        <w:tblPrEx>
          <w:tblBorders>
            <w:insideH w:val="nil"/>
            <w:insideV w:val="single" w:sz="4" w:space="0" w:color="auto"/>
          </w:tblBorders>
        </w:tblPrEx>
        <w:tc>
          <w:tcPr>
            <w:tcW w:w="4592" w:type="dxa"/>
          </w:tcPr>
          <w:p w:rsidR="006F673F" w:rsidRPr="00586A8E" w:rsidRDefault="00F35BBF" w:rsidP="001638E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E">
              <w:rPr>
                <w:rFonts w:ascii="Times New Roman" w:hAnsi="Times New Roman" w:cs="Times New Roman"/>
                <w:sz w:val="24"/>
                <w:szCs w:val="24"/>
              </w:rPr>
              <w:t>Передача результата муниципальной услуги из Управления в МФЦ</w:t>
            </w:r>
          </w:p>
        </w:tc>
        <w:tc>
          <w:tcPr>
            <w:tcW w:w="4422" w:type="dxa"/>
            <w:gridSpan w:val="2"/>
            <w:tcBorders>
              <w:top w:val="nil"/>
              <w:bottom w:val="nil"/>
              <w:right w:val="nil"/>
            </w:tcBorders>
          </w:tcPr>
          <w:p w:rsidR="006F673F" w:rsidRPr="00586A8E" w:rsidRDefault="00F35BBF" w:rsidP="001638E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2095" cy="54610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5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73F" w:rsidRPr="00586A8E">
        <w:tblPrEx>
          <w:tblBorders>
            <w:left w:val="none" w:sz="0" w:space="0" w:color="auto"/>
            <w:insideH w:val="nil"/>
          </w:tblBorders>
        </w:tblPrEx>
        <w:tc>
          <w:tcPr>
            <w:tcW w:w="4592" w:type="dxa"/>
            <w:tcBorders>
              <w:left w:val="nil"/>
              <w:right w:val="nil"/>
            </w:tcBorders>
          </w:tcPr>
          <w:p w:rsidR="006F673F" w:rsidRPr="00586A8E" w:rsidRDefault="00F35BBF" w:rsidP="001638E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E">
              <w:rPr>
                <w:rFonts w:ascii="Times New Roman" w:hAnsi="Times New Roman" w:cs="Times New Roman"/>
                <w:noProof/>
                <w:position w:val="-18"/>
                <w:sz w:val="24"/>
                <w:szCs w:val="24"/>
              </w:rPr>
              <w:drawing>
                <wp:inline distT="0" distB="0" distL="0" distR="0">
                  <wp:extent cx="108585" cy="357505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73F" w:rsidRPr="00586A8E" w:rsidRDefault="006F673F" w:rsidP="001638E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3F" w:rsidRPr="00586A8E" w:rsidTr="00586A8E">
        <w:tblPrEx>
          <w:tblBorders>
            <w:insideH w:val="nil"/>
            <w:insideV w:val="single" w:sz="4" w:space="0" w:color="auto"/>
          </w:tblBorders>
        </w:tblPrEx>
        <w:trPr>
          <w:trHeight w:val="18"/>
        </w:trPr>
        <w:tc>
          <w:tcPr>
            <w:tcW w:w="4592" w:type="dxa"/>
          </w:tcPr>
          <w:p w:rsidR="006F673F" w:rsidRPr="00586A8E" w:rsidRDefault="00F35BBF" w:rsidP="001638E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E">
              <w:rPr>
                <w:rFonts w:ascii="Times New Roman" w:hAnsi="Times New Roman" w:cs="Times New Roman"/>
                <w:sz w:val="24"/>
                <w:szCs w:val="24"/>
              </w:rPr>
              <w:t>Выдача результата предоставления муниципальной услуги заявителю в МФЦ</w:t>
            </w:r>
          </w:p>
        </w:tc>
        <w:tc>
          <w:tcPr>
            <w:tcW w:w="4422" w:type="dxa"/>
            <w:gridSpan w:val="2"/>
            <w:tcBorders>
              <w:top w:val="nil"/>
              <w:bottom w:val="nil"/>
              <w:right w:val="nil"/>
            </w:tcBorders>
          </w:tcPr>
          <w:p w:rsidR="006F673F" w:rsidRPr="00586A8E" w:rsidRDefault="006F673F" w:rsidP="001638E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73F" w:rsidRPr="00586A8E" w:rsidRDefault="006F673F" w:rsidP="001638EE">
      <w:pPr>
        <w:pStyle w:val="ConsPlusNormal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73F" w:rsidRPr="00586A8E" w:rsidRDefault="006F673F" w:rsidP="001638EE">
      <w:pPr>
        <w:pStyle w:val="ConsPlusNormal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6F673F" w:rsidRPr="00586A8E" w:rsidSect="00586A8E"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49D" w:rsidRDefault="00A0149D">
      <w:r>
        <w:separator/>
      </w:r>
    </w:p>
  </w:endnote>
  <w:endnote w:type="continuationSeparator" w:id="0">
    <w:p w:rsidR="00A0149D" w:rsidRDefault="00A0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49D" w:rsidRDefault="00A0149D">
      <w:r>
        <w:separator/>
      </w:r>
    </w:p>
  </w:footnote>
  <w:footnote w:type="continuationSeparator" w:id="0">
    <w:p w:rsidR="00A0149D" w:rsidRDefault="00A01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B2C"/>
    <w:multiLevelType w:val="multilevel"/>
    <w:tmpl w:val="0B983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3F"/>
    <w:rsid w:val="001638EE"/>
    <w:rsid w:val="00586A8E"/>
    <w:rsid w:val="00631941"/>
    <w:rsid w:val="006F673F"/>
    <w:rsid w:val="00881C39"/>
    <w:rsid w:val="00A0149D"/>
    <w:rsid w:val="00F3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F9DF"/>
  <w15:docId w15:val="{0E490708-ED55-4FD9-82A0-C35B96DB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586A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6A8E"/>
  </w:style>
  <w:style w:type="paragraph" w:styleId="a5">
    <w:name w:val="footer"/>
    <w:basedOn w:val="a"/>
    <w:link w:val="a6"/>
    <w:uiPriority w:val="99"/>
    <w:unhideWhenUsed/>
    <w:rsid w:val="00586A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6A8E"/>
  </w:style>
  <w:style w:type="paragraph" w:styleId="a7">
    <w:name w:val="List Paragraph"/>
    <w:basedOn w:val="a"/>
    <w:uiPriority w:val="34"/>
    <w:qFormat/>
    <w:rsid w:val="00586A8E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3FC4C-3B6D-41E5-9584-94C2E371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городского округа Тольятти Самарской области от 06.12.2022 N 3129-п/1
"Об утверждении административного регламента предоставления муниципальной услуги "Выдача (продление, переоформление) разрешения на право организации рознично</vt:lpstr>
    </vt:vector>
  </TitlesOfParts>
  <Company>КонсультантПлюс Версия 4022.00.55</Company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Тольятти Самарской области от 06.12.2022 N 3129-п/1
"Об утверждении административного регламента предоставления муниципальной услуги "Выдача (продление, переоформление) разрешения на право организации розничного рынка"</dc:title>
  <dc:creator>Растегаева Татьяна Владимировна</dc:creator>
  <cp:lastModifiedBy>Растегаева Татьяна Владимировна</cp:lastModifiedBy>
  <cp:revision>2</cp:revision>
  <cp:lastPrinted>2023-06-01T09:19:00Z</cp:lastPrinted>
  <dcterms:created xsi:type="dcterms:W3CDTF">2023-06-01T09:40:00Z</dcterms:created>
  <dcterms:modified xsi:type="dcterms:W3CDTF">2023-06-01T09:40:00Z</dcterms:modified>
</cp:coreProperties>
</file>