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7FBFD" w14:textId="77777777" w:rsidR="00E10D2E" w:rsidRDefault="00E10D2E" w:rsidP="00E10D2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14:paraId="0D9AEF75" w14:textId="77777777" w:rsidR="00E10D2E" w:rsidRDefault="00E10D2E" w:rsidP="00654E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10D2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к  проекту постановления администрации городского округа Тольятти</w:t>
      </w:r>
    </w:p>
    <w:p w14:paraId="0BE1071E" w14:textId="107C4608" w:rsidR="00E10D2E" w:rsidRDefault="00654EBC" w:rsidP="00654E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4EBC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</w:t>
      </w:r>
      <w:r w:rsidR="00C56B29">
        <w:rPr>
          <w:rFonts w:ascii="Times New Roman" w:hAnsi="Times New Roman" w:cs="Times New Roman"/>
          <w:sz w:val="28"/>
          <w:szCs w:val="28"/>
        </w:rPr>
        <w:t>администрации</w:t>
      </w:r>
      <w:r w:rsidRPr="00654EBC">
        <w:rPr>
          <w:rFonts w:ascii="Times New Roman" w:hAnsi="Times New Roman" w:cs="Times New Roman"/>
          <w:sz w:val="28"/>
          <w:szCs w:val="28"/>
        </w:rPr>
        <w:t xml:space="preserve"> городского округа Тольятти от </w:t>
      </w:r>
      <w:r w:rsidR="00C56B29">
        <w:rPr>
          <w:rFonts w:ascii="Times New Roman" w:hAnsi="Times New Roman" w:cs="Times New Roman"/>
          <w:sz w:val="28"/>
          <w:szCs w:val="28"/>
        </w:rPr>
        <w:t>06.12.2022</w:t>
      </w:r>
      <w:r w:rsidRPr="00654EBC">
        <w:rPr>
          <w:rFonts w:ascii="Times New Roman" w:hAnsi="Times New Roman" w:cs="Times New Roman"/>
          <w:sz w:val="28"/>
          <w:szCs w:val="28"/>
        </w:rPr>
        <w:t xml:space="preserve"> N </w:t>
      </w:r>
      <w:r w:rsidR="00C56B29">
        <w:rPr>
          <w:rFonts w:ascii="Times New Roman" w:hAnsi="Times New Roman" w:cs="Times New Roman"/>
          <w:sz w:val="28"/>
          <w:szCs w:val="28"/>
        </w:rPr>
        <w:t>3129</w:t>
      </w:r>
      <w:r w:rsidRPr="00654EBC">
        <w:rPr>
          <w:rFonts w:ascii="Times New Roman" w:hAnsi="Times New Roman" w:cs="Times New Roman"/>
          <w:sz w:val="28"/>
          <w:szCs w:val="28"/>
        </w:rPr>
        <w:t>-п/1 "Об утверждении административного регламента предоставления муниципальной услуги «Выдача (продление, переоформление) разрешения на право организации розничного рынка"</w:t>
      </w:r>
    </w:p>
    <w:p w14:paraId="52DAB26F" w14:textId="77777777" w:rsidR="00654EBC" w:rsidRPr="00E10D2E" w:rsidRDefault="00654EBC" w:rsidP="00654E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8EBAFAE" w14:textId="141322BB" w:rsidR="00104A98" w:rsidRDefault="00E10D2E" w:rsidP="00104A9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0D2E">
        <w:rPr>
          <w:rFonts w:ascii="Times New Roman" w:hAnsi="Times New Roman" w:cs="Times New Roman"/>
          <w:sz w:val="28"/>
          <w:szCs w:val="28"/>
        </w:rPr>
        <w:tab/>
        <w:t>Настоящий проект постановления администрации городского округа Тольятти разработан в целях приведения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правового акта</w:t>
      </w:r>
      <w:r w:rsidR="00DF3362">
        <w:rPr>
          <w:rFonts w:ascii="Times New Roman" w:hAnsi="Times New Roman" w:cs="Times New Roman"/>
          <w:sz w:val="28"/>
          <w:szCs w:val="28"/>
        </w:rPr>
        <w:t xml:space="preserve"> в соответствие</w:t>
      </w:r>
      <w:r w:rsidRPr="00E10D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E10D2E">
        <w:rPr>
          <w:rFonts w:ascii="Times New Roman" w:hAnsi="Times New Roman" w:cs="Times New Roman"/>
          <w:sz w:val="28"/>
          <w:szCs w:val="28"/>
        </w:rPr>
        <w:t>норм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E10D2E">
        <w:rPr>
          <w:rFonts w:ascii="Times New Roman" w:hAnsi="Times New Roman" w:cs="Times New Roman"/>
          <w:sz w:val="28"/>
          <w:szCs w:val="28"/>
        </w:rPr>
        <w:t xml:space="preserve"> действующего законо</w:t>
      </w:r>
      <w:r w:rsidR="00C56B29">
        <w:rPr>
          <w:rFonts w:ascii="Times New Roman" w:hAnsi="Times New Roman" w:cs="Times New Roman"/>
          <w:sz w:val="28"/>
          <w:szCs w:val="28"/>
        </w:rPr>
        <w:t xml:space="preserve">дательства Российской Федерации, </w:t>
      </w:r>
      <w:r w:rsidR="00104A98">
        <w:rPr>
          <w:rFonts w:ascii="Times New Roman" w:hAnsi="Times New Roman" w:cs="Times New Roman"/>
          <w:sz w:val="28"/>
          <w:szCs w:val="28"/>
        </w:rPr>
        <w:t>во исполнение постановления администрации городского округа Тольятти от 24.08.2023 № 2605-п/1 «О внесении изменений в постановление мэрии городского округа Тольятти от 23.05.2014 №1683-п/1 «Об утверждении реестра муниципальных услуг городского округа Тольятти» в части исполнения требований части 3 статьи 21 Федерального закона № 210-ФЗ, в административные регламенты предоставления муниципальных услуг, для которых реализован перевод в электронный вид до 5 этапа</w:t>
      </w:r>
      <w:r w:rsidR="00104A98" w:rsidRPr="00104A98">
        <w:rPr>
          <w:rFonts w:ascii="Times New Roman" w:hAnsi="Times New Roman" w:cs="Times New Roman"/>
          <w:sz w:val="28"/>
          <w:szCs w:val="28"/>
        </w:rPr>
        <w:t xml:space="preserve"> </w:t>
      </w:r>
      <w:r w:rsidR="00104A98">
        <w:rPr>
          <w:rFonts w:ascii="Times New Roman" w:hAnsi="Times New Roman" w:cs="Times New Roman"/>
          <w:sz w:val="28"/>
          <w:szCs w:val="28"/>
        </w:rPr>
        <w:t>необходимо внести соответствующие изменения.</w:t>
      </w:r>
    </w:p>
    <w:p w14:paraId="0977DDC1" w14:textId="77777777" w:rsidR="00104A98" w:rsidRDefault="00C56B29" w:rsidP="00104A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A98">
        <w:rPr>
          <w:rFonts w:ascii="Times New Roman" w:hAnsi="Times New Roman" w:cs="Times New Roman"/>
          <w:sz w:val="28"/>
          <w:szCs w:val="28"/>
        </w:rPr>
        <w:tab/>
        <w:t>Изменения вносятся в п</w:t>
      </w:r>
      <w:r w:rsidR="00104A98">
        <w:rPr>
          <w:rFonts w:ascii="Times New Roman" w:hAnsi="Times New Roman" w:cs="Times New Roman"/>
          <w:sz w:val="28"/>
          <w:szCs w:val="28"/>
        </w:rPr>
        <w:t>ункты</w:t>
      </w:r>
      <w:r w:rsidRPr="00104A98">
        <w:rPr>
          <w:rFonts w:ascii="Times New Roman" w:hAnsi="Times New Roman" w:cs="Times New Roman"/>
          <w:sz w:val="28"/>
          <w:szCs w:val="28"/>
        </w:rPr>
        <w:t xml:space="preserve"> 2.</w:t>
      </w:r>
      <w:r w:rsidR="00104A98" w:rsidRPr="00104A98">
        <w:rPr>
          <w:rFonts w:ascii="Times New Roman" w:hAnsi="Times New Roman" w:cs="Times New Roman"/>
          <w:sz w:val="28"/>
          <w:szCs w:val="28"/>
        </w:rPr>
        <w:t>2.</w:t>
      </w:r>
      <w:r w:rsidR="00104A98">
        <w:rPr>
          <w:rFonts w:ascii="Times New Roman" w:hAnsi="Times New Roman" w:cs="Times New Roman"/>
          <w:sz w:val="28"/>
          <w:szCs w:val="28"/>
        </w:rPr>
        <w:t xml:space="preserve">, 2.8., 2.15., 2.17., 3.2 и в Приложение № </w:t>
      </w:r>
      <w:r w:rsidRPr="00104A9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104A98">
        <w:rPr>
          <w:rFonts w:ascii="Times New Roman" w:hAnsi="Times New Roman" w:cs="Times New Roman"/>
          <w:sz w:val="28"/>
          <w:szCs w:val="28"/>
        </w:rPr>
        <w:t>.</w:t>
      </w:r>
    </w:p>
    <w:p w14:paraId="5B5FB633" w14:textId="77777777" w:rsidR="00DF3362" w:rsidRDefault="00C56B29" w:rsidP="00104A98">
      <w:pPr>
        <w:spacing w:after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настоящий проект постановления не предусматривает расходования средств бюджета городского округа Тольятти, ф</w:t>
      </w:r>
      <w:r w:rsidRPr="00670B76">
        <w:rPr>
          <w:rFonts w:ascii="Times New Roman" w:hAnsi="Times New Roman" w:cs="Times New Roman"/>
          <w:sz w:val="28"/>
          <w:szCs w:val="28"/>
        </w:rPr>
        <w:t>инансового-экономического обоснования данн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70B76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70B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 и направления в КСП для проведения финансово-экономической экспертизы не требуется.</w:t>
      </w:r>
    </w:p>
    <w:p w14:paraId="01DD9E8B" w14:textId="77777777" w:rsidR="00DF3362" w:rsidRDefault="00DF3362" w:rsidP="00E10D2E">
      <w:pPr>
        <w:spacing w:after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17F012" w14:textId="77777777" w:rsidR="00C56B29" w:rsidRDefault="00C56B29" w:rsidP="00E10D2E">
      <w:pPr>
        <w:spacing w:after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761B782" w14:textId="77777777" w:rsidR="00E10D2E" w:rsidRDefault="00E10D2E" w:rsidP="00E10D2E">
      <w:pPr>
        <w:spacing w:after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управления                                    </w:t>
      </w:r>
      <w:r w:rsidR="00C56B2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Л.В. Петрова</w:t>
      </w:r>
    </w:p>
    <w:p w14:paraId="2AC9E652" w14:textId="77777777" w:rsidR="00BB0D42" w:rsidRDefault="00BB0D42" w:rsidP="00E10D2E">
      <w:pPr>
        <w:spacing w:after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E95A771" w14:textId="77777777" w:rsidR="00BB0D42" w:rsidRDefault="00BB0D42" w:rsidP="00E10D2E">
      <w:pPr>
        <w:spacing w:after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E4550BF" w14:textId="77777777" w:rsidR="00BB0D42" w:rsidRDefault="00BB0D42" w:rsidP="00E10D2E">
      <w:pPr>
        <w:spacing w:after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437A027" w14:textId="77777777" w:rsidR="00BB0D42" w:rsidRDefault="00BB0D42" w:rsidP="00E10D2E">
      <w:pPr>
        <w:spacing w:after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507E03F" w14:textId="39A59C4A" w:rsidR="00BB0D42" w:rsidRPr="00BB0D42" w:rsidRDefault="00D24E33" w:rsidP="00E10D2E">
      <w:pPr>
        <w:spacing w:after="1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Учаева С.А./54-41-51</w:t>
      </w:r>
    </w:p>
    <w:sectPr w:rsidR="00BB0D42" w:rsidRPr="00BB0D42" w:rsidSect="00F03DE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CDFCD" w14:textId="77777777" w:rsidR="005C5CDC" w:rsidRDefault="005C5CDC" w:rsidP="00F03DE2">
      <w:pPr>
        <w:spacing w:after="0" w:line="240" w:lineRule="auto"/>
      </w:pPr>
      <w:r>
        <w:separator/>
      </w:r>
    </w:p>
  </w:endnote>
  <w:endnote w:type="continuationSeparator" w:id="0">
    <w:p w14:paraId="039FF519" w14:textId="77777777" w:rsidR="005C5CDC" w:rsidRDefault="005C5CDC" w:rsidP="00F03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788E2" w14:textId="77777777" w:rsidR="005C5CDC" w:rsidRDefault="005C5CDC" w:rsidP="00F03DE2">
      <w:pPr>
        <w:spacing w:after="0" w:line="240" w:lineRule="auto"/>
      </w:pPr>
      <w:r>
        <w:separator/>
      </w:r>
    </w:p>
  </w:footnote>
  <w:footnote w:type="continuationSeparator" w:id="0">
    <w:p w14:paraId="1727344B" w14:textId="77777777" w:rsidR="005C5CDC" w:rsidRDefault="005C5CDC" w:rsidP="00F03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8652510"/>
      <w:docPartObj>
        <w:docPartGallery w:val="Page Numbers (Top of Page)"/>
        <w:docPartUnique/>
      </w:docPartObj>
    </w:sdtPr>
    <w:sdtContent>
      <w:p w14:paraId="53F76684" w14:textId="77777777" w:rsidR="00F03DE2" w:rsidRDefault="00F03DE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B29">
          <w:rPr>
            <w:noProof/>
          </w:rPr>
          <w:t>2</w:t>
        </w:r>
        <w:r>
          <w:fldChar w:fldCharType="end"/>
        </w:r>
      </w:p>
    </w:sdtContent>
  </w:sdt>
  <w:p w14:paraId="5524B51C" w14:textId="77777777" w:rsidR="00F03DE2" w:rsidRDefault="00F03DE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5B2C"/>
    <w:multiLevelType w:val="multilevel"/>
    <w:tmpl w:val="0B983B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333B13B4"/>
    <w:multiLevelType w:val="multilevel"/>
    <w:tmpl w:val="4CB678F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78204DB"/>
    <w:multiLevelType w:val="multilevel"/>
    <w:tmpl w:val="D4E02A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ConsTitle"/>
      <w:lvlText w:val="%1.%2.%3."/>
      <w:lvlJc w:val="left"/>
      <w:pPr>
        <w:ind w:left="4899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 w16cid:durableId="870996843">
    <w:abstractNumId w:val="0"/>
  </w:num>
  <w:num w:numId="2" w16cid:durableId="1522208743">
    <w:abstractNumId w:val="2"/>
  </w:num>
  <w:num w:numId="3" w16cid:durableId="11423105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890"/>
    <w:rsid w:val="0007346A"/>
    <w:rsid w:val="00101FAB"/>
    <w:rsid w:val="00104A98"/>
    <w:rsid w:val="001D3CD3"/>
    <w:rsid w:val="002042BF"/>
    <w:rsid w:val="0022150D"/>
    <w:rsid w:val="0024453D"/>
    <w:rsid w:val="00331B88"/>
    <w:rsid w:val="0040121E"/>
    <w:rsid w:val="00432FEE"/>
    <w:rsid w:val="00446B71"/>
    <w:rsid w:val="004D1D7E"/>
    <w:rsid w:val="005533BF"/>
    <w:rsid w:val="005C5CDC"/>
    <w:rsid w:val="00654EBC"/>
    <w:rsid w:val="00670B76"/>
    <w:rsid w:val="007C3CAC"/>
    <w:rsid w:val="0082750E"/>
    <w:rsid w:val="00837680"/>
    <w:rsid w:val="00842807"/>
    <w:rsid w:val="008A6373"/>
    <w:rsid w:val="0090740D"/>
    <w:rsid w:val="00A96A90"/>
    <w:rsid w:val="00B75202"/>
    <w:rsid w:val="00BA5737"/>
    <w:rsid w:val="00BB0D42"/>
    <w:rsid w:val="00C235E2"/>
    <w:rsid w:val="00C53BE0"/>
    <w:rsid w:val="00C56B29"/>
    <w:rsid w:val="00C61F9C"/>
    <w:rsid w:val="00CD2A7F"/>
    <w:rsid w:val="00D17077"/>
    <w:rsid w:val="00D24E33"/>
    <w:rsid w:val="00DC588B"/>
    <w:rsid w:val="00DF3362"/>
    <w:rsid w:val="00E0404E"/>
    <w:rsid w:val="00E10D2E"/>
    <w:rsid w:val="00E20204"/>
    <w:rsid w:val="00E62890"/>
    <w:rsid w:val="00E71798"/>
    <w:rsid w:val="00EB2612"/>
    <w:rsid w:val="00F03DE2"/>
    <w:rsid w:val="00F2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E3BB4"/>
  <w15:docId w15:val="{6F563600-4C18-444B-998A-C769C568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0B7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F03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3DE2"/>
  </w:style>
  <w:style w:type="paragraph" w:styleId="a5">
    <w:name w:val="footer"/>
    <w:basedOn w:val="a"/>
    <w:link w:val="a6"/>
    <w:uiPriority w:val="99"/>
    <w:unhideWhenUsed/>
    <w:rsid w:val="00F03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3DE2"/>
  </w:style>
  <w:style w:type="paragraph" w:styleId="a7">
    <w:name w:val="Balloon Text"/>
    <w:basedOn w:val="a"/>
    <w:link w:val="a8"/>
    <w:uiPriority w:val="99"/>
    <w:semiHidden/>
    <w:unhideWhenUsed/>
    <w:rsid w:val="00E71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179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04A98"/>
    <w:pPr>
      <w:ind w:left="720"/>
      <w:contextualSpacing/>
    </w:pPr>
  </w:style>
  <w:style w:type="paragraph" w:customStyle="1" w:styleId="ConsTitle">
    <w:name w:val="ConsTitle"/>
    <w:uiPriority w:val="99"/>
    <w:rsid w:val="00104A98"/>
    <w:pPr>
      <w:widowControl w:val="0"/>
      <w:numPr>
        <w:ilvl w:val="2"/>
        <w:numId w:val="2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2">
    <w:name w:val="Абзац списка2"/>
    <w:basedOn w:val="a"/>
    <w:qFormat/>
    <w:rsid w:val="00104A98"/>
    <w:pPr>
      <w:ind w:left="720"/>
      <w:contextualSpacing/>
    </w:pPr>
    <w:rPr>
      <w:rFonts w:ascii="Calibri" w:eastAsia="Times New Roman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7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Растегаева Татьяна Владимировна</dc:creator>
  <cp:lastModifiedBy>Должикова Ольга Николаевна</cp:lastModifiedBy>
  <cp:revision>2</cp:revision>
  <cp:lastPrinted>2023-10-23T12:26:00Z</cp:lastPrinted>
  <dcterms:created xsi:type="dcterms:W3CDTF">2023-12-19T06:43:00Z</dcterms:created>
  <dcterms:modified xsi:type="dcterms:W3CDTF">2023-12-19T06:43:00Z</dcterms:modified>
</cp:coreProperties>
</file>