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44" w:rsidRPr="008C1DBD" w:rsidRDefault="00D27060" w:rsidP="005D2F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67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 </w:t>
      </w:r>
      <w:r w:rsidRPr="002C5A67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5D2F44" w:rsidRPr="008C1DBD">
        <w:rPr>
          <w:rFonts w:ascii="Times New Roman" w:hAnsi="Times New Roman" w:cs="Times New Roman"/>
          <w:sz w:val="28"/>
          <w:szCs w:val="28"/>
        </w:rPr>
        <w:t xml:space="preserve">«О </w:t>
      </w:r>
      <w:r w:rsidR="005D2F44" w:rsidRPr="008C1D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</w:t>
      </w:r>
      <w:r w:rsidR="00055F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5D2F44" w:rsidRPr="008C1D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D2F44" w:rsidRPr="008C1DBD"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 w:rsidR="005D2F44" w:rsidRPr="008C1D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D2F44" w:rsidRPr="008C1DBD"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Тольятти».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C6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C60CD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FD119C" w:rsidRDefault="00D27060" w:rsidP="00C60C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</w:t>
      </w:r>
      <w:r w:rsidR="00055FAB">
        <w:rPr>
          <w:rFonts w:ascii="Times New Roman" w:hAnsi="Times New Roman" w:cs="Times New Roman"/>
          <w:sz w:val="28"/>
          <w:szCs w:val="28"/>
        </w:rPr>
        <w:t xml:space="preserve"> к получателям субсидии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9C" w:rsidRPr="008C1DBD">
        <w:rPr>
          <w:rFonts w:ascii="Times New Roman" w:hAnsi="Times New Roman" w:cs="Times New Roman"/>
          <w:sz w:val="28"/>
          <w:szCs w:val="28"/>
        </w:rPr>
        <w:t>автономны</w:t>
      </w:r>
      <w:r w:rsidR="00FD119C">
        <w:rPr>
          <w:rFonts w:ascii="Times New Roman" w:hAnsi="Times New Roman" w:cs="Times New Roman"/>
          <w:sz w:val="28"/>
          <w:szCs w:val="28"/>
        </w:rPr>
        <w:t>м</w:t>
      </w:r>
      <w:r w:rsidR="00FD119C" w:rsidRPr="008C1DBD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FD119C">
        <w:rPr>
          <w:rFonts w:ascii="Times New Roman" w:hAnsi="Times New Roman" w:cs="Times New Roman"/>
          <w:sz w:val="28"/>
          <w:szCs w:val="28"/>
        </w:rPr>
        <w:t>м</w:t>
      </w:r>
      <w:r w:rsidR="00FD119C" w:rsidRPr="008C1D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D119C" w:rsidRPr="008C1DBD">
        <w:rPr>
          <w:rFonts w:ascii="Times New Roman" w:hAnsi="Times New Roman" w:cs="Times New Roman"/>
          <w:sz w:val="28"/>
          <w:szCs w:val="28"/>
        </w:rPr>
        <w:t>организаци</w:t>
      </w:r>
      <w:r w:rsidR="00FD119C">
        <w:rPr>
          <w:rFonts w:ascii="Times New Roman" w:hAnsi="Times New Roman" w:cs="Times New Roman"/>
          <w:sz w:val="28"/>
          <w:szCs w:val="28"/>
        </w:rPr>
        <w:t>ям</w:t>
      </w:r>
      <w:r w:rsidR="00FD119C" w:rsidRPr="008C1DBD">
        <w:rPr>
          <w:rFonts w:ascii="Times New Roman" w:hAnsi="Times New Roman" w:cs="Times New Roman"/>
          <w:sz w:val="28"/>
          <w:szCs w:val="28"/>
        </w:rPr>
        <w:t>, реализующи</w:t>
      </w:r>
      <w:r w:rsidR="00FD119C">
        <w:rPr>
          <w:rFonts w:ascii="Times New Roman" w:hAnsi="Times New Roman" w:cs="Times New Roman"/>
          <w:sz w:val="28"/>
          <w:szCs w:val="28"/>
        </w:rPr>
        <w:t>м</w:t>
      </w:r>
      <w:r w:rsidR="00FD119C" w:rsidRPr="008C1DBD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7060" w:rsidRPr="00FD119C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проекте постановления положения, которые необоснованно затрудняют ведение предпринимательской и </w:t>
      </w:r>
      <w:r w:rsidR="00FD119C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D27060">
        <w:rPr>
          <w:rFonts w:ascii="Times New Roman" w:hAnsi="Times New Roman" w:cs="Times New Roman"/>
          <w:sz w:val="28"/>
          <w:szCs w:val="28"/>
        </w:rPr>
        <w:t xml:space="preserve"> деятельности?</w:t>
      </w:r>
    </w:p>
    <w:p w:rsidR="00FD119C" w:rsidRPr="00FD119C" w:rsidRDefault="00FD119C" w:rsidP="00FD119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FD119C" w:rsidRDefault="00D27060" w:rsidP="00C60CDD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FD119C" w:rsidRDefault="00D27060" w:rsidP="00C60C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0A1B48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5FAB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0F56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5BFB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73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F44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6EED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B8E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960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EBA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B32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DDE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0CDD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19C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  <w:style w:type="paragraph" w:customStyle="1" w:styleId="ConsPlusNormal">
    <w:name w:val="ConsPlusNormal"/>
    <w:rsid w:val="005D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dcterms:created xsi:type="dcterms:W3CDTF">2022-03-23T11:26:00Z</dcterms:created>
  <dcterms:modified xsi:type="dcterms:W3CDTF">2022-03-25T11:38:00Z</dcterms:modified>
</cp:coreProperties>
</file>