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33332" w14:textId="77777777" w:rsidR="00DA34E6" w:rsidRPr="00DA34E6" w:rsidRDefault="00DA34E6" w:rsidP="006D5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A34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 вопросов для проведения оценки регулирующего воздействия</w:t>
      </w:r>
    </w:p>
    <w:p w14:paraId="2ABA89FC" w14:textId="3C87EF5F" w:rsidR="00BE46FA" w:rsidRPr="006D56E8" w:rsidRDefault="00DA34E6" w:rsidP="006D56E8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A34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проекта </w:t>
      </w:r>
      <w:r w:rsidRPr="00DA34E6">
        <w:rPr>
          <w:rFonts w:ascii="Times New Roman" w:eastAsia="Calibri" w:hAnsi="Times New Roman" w:cs="Times New Roman"/>
          <w:sz w:val="26"/>
          <w:szCs w:val="26"/>
        </w:rPr>
        <w:t xml:space="preserve">постановления администрации городского округа </w:t>
      </w:r>
      <w:proofErr w:type="gramStart"/>
      <w:r w:rsidRPr="00DA34E6">
        <w:rPr>
          <w:rFonts w:ascii="Times New Roman" w:eastAsia="Calibri" w:hAnsi="Times New Roman" w:cs="Times New Roman"/>
          <w:sz w:val="26"/>
          <w:szCs w:val="26"/>
        </w:rPr>
        <w:t>Тольятти</w:t>
      </w:r>
      <w:bookmarkStart w:id="0" w:name="_Hlk88057260"/>
      <w:r w:rsidR="00BE46FA" w:rsidRPr="006D56E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E46FA" w:rsidRPr="006D56E8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proofErr w:type="gramEnd"/>
      <w:r w:rsidR="00BE46FA" w:rsidRPr="006D56E8">
        <w:rPr>
          <w:rFonts w:ascii="Times New Roman" w:hAnsi="Times New Roman" w:cs="Times New Roman"/>
          <w:sz w:val="26"/>
          <w:szCs w:val="26"/>
          <w:lang w:eastAsia="ru-RU"/>
        </w:rPr>
        <w:t xml:space="preserve">Об утверждении Порядка принятия </w:t>
      </w:r>
      <w:bookmarkStart w:id="1" w:name="_Hlk88042995"/>
      <w:r w:rsidR="00BE46FA" w:rsidRPr="006D56E8">
        <w:rPr>
          <w:rFonts w:ascii="Times New Roman" w:hAnsi="Times New Roman" w:cs="Times New Roman"/>
          <w:sz w:val="26"/>
          <w:szCs w:val="26"/>
          <w:lang w:eastAsia="ru-RU"/>
        </w:rPr>
        <w:t xml:space="preserve">администрацией городского округа Тольятти решений о заключении соглашений о </w:t>
      </w:r>
      <w:proofErr w:type="spellStart"/>
      <w:r w:rsidR="00BE46FA" w:rsidRPr="006D56E8">
        <w:rPr>
          <w:rFonts w:ascii="Times New Roman" w:hAnsi="Times New Roman" w:cs="Times New Roman"/>
          <w:sz w:val="26"/>
          <w:szCs w:val="26"/>
          <w:lang w:eastAsia="ru-RU"/>
        </w:rPr>
        <w:t>муниципально</w:t>
      </w:r>
      <w:proofErr w:type="spellEnd"/>
      <w:r w:rsidR="00BE46FA" w:rsidRPr="006D56E8">
        <w:rPr>
          <w:rFonts w:ascii="Times New Roman" w:hAnsi="Times New Roman" w:cs="Times New Roman"/>
          <w:sz w:val="26"/>
          <w:szCs w:val="26"/>
          <w:lang w:eastAsia="ru-RU"/>
        </w:rPr>
        <w:t>-частном партнерстве, концессионны</w:t>
      </w:r>
      <w:r w:rsidR="00BE46FA" w:rsidRPr="006D56E8">
        <w:rPr>
          <w:rFonts w:ascii="Times New Roman" w:hAnsi="Times New Roman" w:cs="Times New Roman"/>
          <w:sz w:val="26"/>
          <w:szCs w:val="26"/>
          <w:lang w:eastAsia="ru-RU"/>
        </w:rPr>
        <w:t xml:space="preserve">х </w:t>
      </w:r>
      <w:r w:rsidR="00BE46FA" w:rsidRPr="006D56E8">
        <w:rPr>
          <w:rFonts w:ascii="Times New Roman" w:hAnsi="Times New Roman" w:cs="Times New Roman"/>
          <w:sz w:val="26"/>
          <w:szCs w:val="26"/>
          <w:lang w:eastAsia="ru-RU"/>
        </w:rPr>
        <w:t>соглашений на срок, превышающий срок действия утвержденных лимитов бюджетных обязательств</w:t>
      </w:r>
      <w:bookmarkEnd w:id="1"/>
      <w:r w:rsidR="00BE46FA" w:rsidRPr="006D56E8">
        <w:rPr>
          <w:rFonts w:ascii="Times New Roman" w:hAnsi="Times New Roman" w:cs="Times New Roman"/>
          <w:sz w:val="26"/>
          <w:szCs w:val="26"/>
          <w:lang w:eastAsia="ru-RU"/>
        </w:rPr>
        <w:t>»</w:t>
      </w:r>
      <w:bookmarkEnd w:id="0"/>
    </w:p>
    <w:p w14:paraId="70D51C33" w14:textId="77777777" w:rsidR="00DA34E6" w:rsidRPr="00DA34E6" w:rsidRDefault="00DA34E6" w:rsidP="006D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AA7B455" w14:textId="77777777" w:rsidR="00DA34E6" w:rsidRPr="00DA34E6" w:rsidRDefault="00DA34E6" w:rsidP="006D5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34E6">
        <w:rPr>
          <w:rFonts w:ascii="Times New Roman" w:eastAsia="Times New Roman" w:hAnsi="Times New Roman" w:cs="Times New Roman"/>
          <w:sz w:val="26"/>
          <w:szCs w:val="26"/>
          <w:lang w:eastAsia="ru-RU"/>
        </w:rPr>
        <w:t>1. На решение каких проблем, на Ваш взгляд, направлено предлагаемое к обсуждению регулирование? Актуальны ли данные проблемы в настоящее время?</w:t>
      </w:r>
    </w:p>
    <w:p w14:paraId="4EBDF89F" w14:textId="77777777" w:rsidR="00DA34E6" w:rsidRPr="00DA34E6" w:rsidRDefault="00DA34E6" w:rsidP="006D5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34E6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Насколько цель предлагаемого регулирования соотносится с проблемой, на решение которой оно направлено? Достигает ли, на Ваш взгляд, предлагаемое нормативное правовое регулирование тех целей, на которое оно направлено?</w:t>
      </w:r>
    </w:p>
    <w:p w14:paraId="68F7BA22" w14:textId="77777777" w:rsidR="00DA34E6" w:rsidRPr="00DA34E6" w:rsidRDefault="00DA34E6" w:rsidP="006D5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34E6">
        <w:rPr>
          <w:rFonts w:ascii="Times New Roman" w:eastAsia="Times New Roman" w:hAnsi="Times New Roman" w:cs="Times New Roman"/>
          <w:sz w:val="26"/>
          <w:szCs w:val="26"/>
          <w:lang w:eastAsia="ru-RU"/>
        </w:rPr>
        <w:t>3. Является ли выбранный способ решения проблем оптимальным? Существуют ли иные варианты достижения заявленных целей правового регулирования? Приведите варианты решения проблем, которые, по Вашему мнению, были бы менее затратны и (или) более эффективны.</w:t>
      </w:r>
    </w:p>
    <w:p w14:paraId="02ACAA68" w14:textId="77777777" w:rsidR="00DA34E6" w:rsidRPr="00DA34E6" w:rsidRDefault="00DA34E6" w:rsidP="006D5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34E6">
        <w:rPr>
          <w:rFonts w:ascii="Times New Roman" w:eastAsia="Times New Roman" w:hAnsi="Times New Roman" w:cs="Times New Roman"/>
          <w:sz w:val="26"/>
          <w:szCs w:val="26"/>
          <w:lang w:eastAsia="ru-RU"/>
        </w:rPr>
        <w:t>4. Возникают ли у Вас затруднения в понимании норм проекта муниципального нормативного правового акта? Соответствуют ли, по Вашему мнению, нормы вышеуказанного проекта муниципального нормативного правового акта требованиям формальной определенности и точности, исключающим возможность их произвольного толкования?</w:t>
      </w:r>
    </w:p>
    <w:p w14:paraId="35121B84" w14:textId="77777777" w:rsidR="00DA34E6" w:rsidRPr="00DA34E6" w:rsidRDefault="00DA34E6" w:rsidP="006D5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34E6">
        <w:rPr>
          <w:rFonts w:ascii="Times New Roman" w:eastAsia="Times New Roman" w:hAnsi="Times New Roman" w:cs="Times New Roman"/>
          <w:sz w:val="26"/>
          <w:szCs w:val="26"/>
          <w:lang w:eastAsia="ru-RU"/>
        </w:rPr>
        <w:t>5. Существуют ли, по Вашему мнению, в проекте муниципального нормативного правового акта положения, которые необоснованно затрудняют ведение предпринимательской и (или) инвестиционной деятельности на территории городского округа Тольятти? Приведите обоснования по каждому указанному положению.</w:t>
      </w:r>
    </w:p>
    <w:p w14:paraId="12B67897" w14:textId="77777777" w:rsidR="00DA34E6" w:rsidRPr="00DA34E6" w:rsidRDefault="00DA34E6" w:rsidP="006D5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34E6">
        <w:rPr>
          <w:rFonts w:ascii="Times New Roman" w:eastAsia="Times New Roman" w:hAnsi="Times New Roman" w:cs="Times New Roman"/>
          <w:sz w:val="26"/>
          <w:szCs w:val="26"/>
          <w:lang w:eastAsia="ru-RU"/>
        </w:rPr>
        <w:t>6. К каким последствиям может привести недостижение целей правового регулирования?</w:t>
      </w:r>
    </w:p>
    <w:p w14:paraId="7D3CF6F8" w14:textId="77777777" w:rsidR="00DA34E6" w:rsidRPr="00DA34E6" w:rsidRDefault="00DA34E6" w:rsidP="006D5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34E6">
        <w:rPr>
          <w:rFonts w:ascii="Times New Roman" w:eastAsia="Times New Roman" w:hAnsi="Times New Roman" w:cs="Times New Roman"/>
          <w:sz w:val="26"/>
          <w:szCs w:val="26"/>
          <w:lang w:eastAsia="ru-RU"/>
        </w:rPr>
        <w:t>7. Оцените потенциальные издержки и выгоды субъектов предпринимательской и инвестиционной деятельности, возникающие при введении указанного правового регулирования.</w:t>
      </w:r>
    </w:p>
    <w:p w14:paraId="26DB7830" w14:textId="77777777" w:rsidR="00DA34E6" w:rsidRPr="00DA34E6" w:rsidRDefault="00DA34E6" w:rsidP="006D5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34E6">
        <w:rPr>
          <w:rFonts w:ascii="Times New Roman" w:eastAsia="Times New Roman" w:hAnsi="Times New Roman" w:cs="Times New Roman"/>
          <w:sz w:val="26"/>
          <w:szCs w:val="26"/>
          <w:lang w:eastAsia="ru-RU"/>
        </w:rPr>
        <w:t>8. Какие, на Ваш взгляд, возникают проблемы и трудности с контролем соблюдения требований и норм, предполагаемые к введению в рамках данного проекта муниципального нормативного правового акта?</w:t>
      </w:r>
    </w:p>
    <w:p w14:paraId="4C9E9916" w14:textId="77777777" w:rsidR="00DA34E6" w:rsidRPr="00DA34E6" w:rsidRDefault="00DA34E6" w:rsidP="006D5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34E6">
        <w:rPr>
          <w:rFonts w:ascii="Times New Roman" w:eastAsia="Times New Roman" w:hAnsi="Times New Roman" w:cs="Times New Roman"/>
          <w:sz w:val="26"/>
          <w:szCs w:val="26"/>
          <w:lang w:eastAsia="ru-RU"/>
        </w:rPr>
        <w:t>9. Иные предложения и замечания, которые, по Вашему мнению, целесообразно учесть в рамках оценки регулирующего воздействия.</w:t>
      </w:r>
    </w:p>
    <w:p w14:paraId="7B63BE0D" w14:textId="77777777" w:rsidR="00DA34E6" w:rsidRPr="00DA34E6" w:rsidRDefault="00DA34E6" w:rsidP="00DA34E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AD43A67" w14:textId="77777777" w:rsidR="00DA34E6" w:rsidRPr="00DA34E6" w:rsidRDefault="00DA34E6" w:rsidP="00DA34E6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35ED95" w14:textId="77777777" w:rsidR="00DA34E6" w:rsidRPr="00DA34E6" w:rsidRDefault="00DA34E6" w:rsidP="00DA34E6">
      <w:pPr>
        <w:spacing w:after="167" w:line="311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14:paraId="35AFFBA9" w14:textId="77777777" w:rsidR="00DA34E6" w:rsidRPr="00DA34E6" w:rsidRDefault="00DA34E6" w:rsidP="00DA34E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0947BB6" w14:textId="77777777" w:rsidR="00DA34E6" w:rsidRDefault="00DA34E6"/>
    <w:sectPr w:rsidR="00DA34E6" w:rsidSect="001F1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4E6"/>
    <w:rsid w:val="006D56E8"/>
    <w:rsid w:val="00BE46FA"/>
    <w:rsid w:val="00DA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54AD9"/>
  <w15:chartTrackingRefBased/>
  <w15:docId w15:val="{CA3A927E-7C4B-4854-B1E1-DB76A714C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Константинович Дмитрий Александрович</dc:creator>
  <cp:keywords/>
  <dc:description/>
  <cp:lastModifiedBy>Константинович Дмитрий Александрович</cp:lastModifiedBy>
  <cp:revision>1</cp:revision>
  <dcterms:created xsi:type="dcterms:W3CDTF">2022-01-26T07:14:00Z</dcterms:created>
  <dcterms:modified xsi:type="dcterms:W3CDTF">2022-01-26T07:17:00Z</dcterms:modified>
</cp:coreProperties>
</file>