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3066" w14:textId="77777777" w:rsidR="00F87EA9" w:rsidRDefault="00C84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C7160A8" w14:textId="2E9C2632" w:rsidR="00C93EA9" w:rsidRPr="00C84EA9" w:rsidRDefault="00860298" w:rsidP="00C93E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  <w:r w:rsidR="00C93EA9" w:rsidRPr="00C84EA9">
        <w:rPr>
          <w:rFonts w:ascii="Times New Roman" w:hAnsi="Times New Roman" w:cs="Times New Roman"/>
        </w:rPr>
        <w:t>«О внесении изменений в постановление мэра городского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округа Тольятти от </w:t>
      </w:r>
      <w:r w:rsidR="00C84EA9">
        <w:rPr>
          <w:rFonts w:ascii="Times New Roman" w:hAnsi="Times New Roman" w:cs="Times New Roman"/>
        </w:rPr>
        <w:t>2</w:t>
      </w:r>
      <w:r w:rsidR="00C93EA9" w:rsidRPr="00C84EA9">
        <w:rPr>
          <w:rFonts w:ascii="Times New Roman" w:hAnsi="Times New Roman" w:cs="Times New Roman"/>
        </w:rPr>
        <w:t>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в связи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с оказанием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услуг по осуществлению регулярных перевозок пассажиров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и багажа по муниципальным маршрутам в городском округе Тольятти, по межмуниципальным маршрутам на садово-дачные массивы и (или)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регулярных перевозок пассажиров речным транспортом на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городской паромной переправе «Микрорайон</w:t>
      </w:r>
    </w:p>
    <w:p w14:paraId="24960764" w14:textId="77777777" w:rsidR="00C93EA9" w:rsidRPr="00C84EA9" w:rsidRDefault="00C93EA9" w:rsidP="00C93E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4EA9">
        <w:rPr>
          <w:rFonts w:ascii="Times New Roman" w:hAnsi="Times New Roman" w:cs="Times New Roman"/>
        </w:rPr>
        <w:t xml:space="preserve">Шлюзовой – полуостров </w:t>
      </w:r>
      <w:proofErr w:type="spellStart"/>
      <w:r w:rsidRPr="00C84EA9">
        <w:rPr>
          <w:rFonts w:ascii="Times New Roman" w:hAnsi="Times New Roman" w:cs="Times New Roman"/>
        </w:rPr>
        <w:t>Копылово</w:t>
      </w:r>
      <w:proofErr w:type="spellEnd"/>
      <w:r w:rsidRPr="00C84EA9">
        <w:rPr>
          <w:rFonts w:ascii="Times New Roman" w:hAnsi="Times New Roman" w:cs="Times New Roman"/>
        </w:rPr>
        <w:t>»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EDA3A1" w14:textId="50FBF04F" w:rsidR="002A085B" w:rsidRPr="00C84EA9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Настоящий проект постановления подготовлен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85B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98464D"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механизма предоставления субсидий.</w:t>
      </w:r>
    </w:p>
    <w:p w14:paraId="49BCD962" w14:textId="22822CDB" w:rsidR="00C93EA9" w:rsidRPr="004C782C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541041E7" w14:textId="5CD1E194" w:rsidR="00C84EA9" w:rsidRDefault="00C84EA9" w:rsidP="00C84E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C7F">
        <w:rPr>
          <w:rFonts w:ascii="Times New Roman" w:hAnsi="Times New Roman"/>
          <w:sz w:val="24"/>
          <w:szCs w:val="24"/>
        </w:rPr>
        <w:t xml:space="preserve">Решением Думы городского округа Тольятти от 23.12.2020 года № 787 «О бюджете городского округа Тольятти на 2021 год и на плановый период 2022 и 2023 годов».  утверждена сумма субсидий по отрасли «Транспорт» в сумме 25 743 </w:t>
      </w:r>
      <w:proofErr w:type="spellStart"/>
      <w:proofErr w:type="gramStart"/>
      <w:r w:rsidRPr="00E67C7F">
        <w:rPr>
          <w:rFonts w:ascii="Times New Roman" w:hAnsi="Times New Roman"/>
          <w:sz w:val="24"/>
          <w:szCs w:val="24"/>
        </w:rPr>
        <w:t>тыс.руб</w:t>
      </w:r>
      <w:proofErr w:type="gramEnd"/>
      <w:r w:rsidRPr="00E67C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том числе:</w:t>
      </w:r>
    </w:p>
    <w:p w14:paraId="7AC7D037" w14:textId="55007578" w:rsidR="00C84EA9" w:rsidRDefault="00C84EA9" w:rsidP="00C84E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4EA9">
        <w:rPr>
          <w:rFonts w:ascii="Times New Roman" w:hAnsi="Times New Roman"/>
          <w:sz w:val="24"/>
          <w:szCs w:val="24"/>
        </w:rPr>
        <w:t>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>
        <w:rPr>
          <w:rFonts w:ascii="Times New Roman" w:hAnsi="Times New Roman"/>
          <w:sz w:val="24"/>
          <w:szCs w:val="24"/>
        </w:rPr>
        <w:t xml:space="preserve"> – 11 647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0DA7645F" w14:textId="1963E88E" w:rsidR="00C84EA9" w:rsidRDefault="00C84EA9" w:rsidP="00C84E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4EA9">
        <w:rPr>
          <w:rFonts w:ascii="Times New Roman" w:hAnsi="Times New Roman"/>
          <w:sz w:val="24"/>
          <w:szCs w:val="24"/>
        </w:rPr>
        <w:t xml:space="preserve"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– полуостров </w:t>
      </w:r>
      <w:proofErr w:type="spellStart"/>
      <w:r w:rsidRPr="00C84EA9">
        <w:rPr>
          <w:rFonts w:ascii="Times New Roman" w:hAnsi="Times New Roman"/>
          <w:sz w:val="24"/>
          <w:szCs w:val="24"/>
        </w:rPr>
        <w:t>Копылово</w:t>
      </w:r>
      <w:proofErr w:type="spellEnd"/>
      <w:r w:rsidRPr="00C84EA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– 1 909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28DD4AA2" w14:textId="018C5170" w:rsidR="00C84EA9" w:rsidRPr="00C84EA9" w:rsidRDefault="00C84EA9" w:rsidP="00C84E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4EA9">
        <w:rPr>
          <w:rFonts w:ascii="Times New Roman" w:hAnsi="Times New Roman"/>
          <w:sz w:val="24"/>
          <w:szCs w:val="24"/>
        </w:rPr>
        <w:t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</w:t>
      </w:r>
      <w:r>
        <w:rPr>
          <w:rFonts w:ascii="Times New Roman" w:hAnsi="Times New Roman"/>
          <w:sz w:val="24"/>
          <w:szCs w:val="24"/>
        </w:rPr>
        <w:t xml:space="preserve"> – 12187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78B26D" w14:textId="0EBD289E" w:rsidR="007E5CA2" w:rsidRPr="00E64C56" w:rsidRDefault="007E5CA2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45268374" w:rsidR="00776242" w:rsidRPr="00E64C56" w:rsidRDefault="00C84EA9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5D1C91"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7B7F325" w14:textId="339E63AC"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«О внесении изменений в поста</w:t>
      </w:r>
      <w:r w:rsidR="004F7ADD" w:rsidRPr="004C782C">
        <w:rPr>
          <w:rFonts w:ascii="Times New Roman" w:hAnsi="Times New Roman" w:cs="Times New Roman"/>
          <w:sz w:val="24"/>
          <w:szCs w:val="24"/>
        </w:rPr>
        <w:t>новление мэра городского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C782C">
        <w:rPr>
          <w:rFonts w:ascii="Times New Roman" w:hAnsi="Times New Roman" w:cs="Times New Roman"/>
          <w:sz w:val="24"/>
          <w:szCs w:val="24"/>
        </w:rPr>
        <w:t xml:space="preserve">Тольятти от 29.01.2008 № 284-1/п «Об утверждении Порядка </w:t>
      </w:r>
      <w:r w:rsidR="004F7ADD" w:rsidRPr="004C782C">
        <w:rPr>
          <w:rFonts w:ascii="Times New Roman" w:hAnsi="Times New Roman" w:cs="Times New Roman"/>
          <w:sz w:val="24"/>
          <w:szCs w:val="24"/>
        </w:rPr>
        <w:t>п</w:t>
      </w:r>
      <w:r w:rsidRPr="004C782C">
        <w:rPr>
          <w:rFonts w:ascii="Times New Roman" w:hAnsi="Times New Roman" w:cs="Times New Roman"/>
          <w:sz w:val="24"/>
          <w:szCs w:val="24"/>
        </w:rPr>
        <w:t>редоставления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субсидий за счет средств бюджета городского округа Тольятти юридическим лицам (за исключением субсидий </w:t>
      </w:r>
      <w:r w:rsidR="004F7ADD" w:rsidRPr="004C782C">
        <w:rPr>
          <w:rFonts w:ascii="Times New Roman" w:hAnsi="Times New Roman" w:cs="Times New Roman"/>
          <w:sz w:val="24"/>
          <w:szCs w:val="24"/>
        </w:rPr>
        <w:t>г</w:t>
      </w:r>
      <w:r w:rsidRPr="004C782C">
        <w:rPr>
          <w:rFonts w:ascii="Times New Roman" w:hAnsi="Times New Roman" w:cs="Times New Roman"/>
          <w:sz w:val="24"/>
          <w:szCs w:val="24"/>
        </w:rPr>
        <w:t>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в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связи с оказанием услуг по осуществлению регулярных перевозок пассажиров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и багажа по муниципальным маршрутам </w:t>
      </w:r>
      <w:r w:rsidR="004F7ADD" w:rsidRPr="004C782C">
        <w:rPr>
          <w:rFonts w:ascii="Times New Roman" w:hAnsi="Times New Roman" w:cs="Times New Roman"/>
          <w:sz w:val="24"/>
          <w:szCs w:val="24"/>
        </w:rPr>
        <w:t>в городском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округе Тольятти, по межмуниципальным маршрутам на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садово-дачные </w:t>
      </w:r>
      <w:r w:rsidRPr="004C782C">
        <w:rPr>
          <w:rFonts w:ascii="Times New Roman" w:hAnsi="Times New Roman" w:cs="Times New Roman"/>
          <w:sz w:val="24"/>
          <w:szCs w:val="24"/>
        </w:rPr>
        <w:t>массивы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и (или)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пассажиров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речным транспортом на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городской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паромной переправе «Микрорайон</w:t>
      </w:r>
    </w:p>
    <w:p w14:paraId="66F7B8B7" w14:textId="77777777" w:rsidR="008D52AF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Шлюзовой –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полуостров </w:t>
      </w:r>
      <w:proofErr w:type="spellStart"/>
      <w:r w:rsidRPr="004C782C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4C782C">
        <w:rPr>
          <w:rFonts w:ascii="Times New Roman" w:hAnsi="Times New Roman" w:cs="Times New Roman"/>
          <w:sz w:val="24"/>
          <w:szCs w:val="24"/>
        </w:rPr>
        <w:t>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28D771" w14:textId="77777777" w:rsidR="002A085B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DDCE29" w14:textId="77777777" w:rsidR="002A085B" w:rsidRDefault="002A085B" w:rsidP="002A08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85B">
        <w:rPr>
          <w:rFonts w:ascii="Times New Roman" w:hAnsi="Times New Roman"/>
          <w:sz w:val="24"/>
          <w:szCs w:val="24"/>
        </w:rPr>
        <w:t>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том числе:</w:t>
      </w:r>
    </w:p>
    <w:p w14:paraId="303AD901" w14:textId="77777777" w:rsidR="002A085B" w:rsidRDefault="002A085B" w:rsidP="002A0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уточняются требования к Перевозчикам, условия предоставления субсидий, сроки и формы предоставляемых документов Перевозчиками;</w:t>
      </w:r>
    </w:p>
    <w:p w14:paraId="5CA3DA99" w14:textId="77777777" w:rsidR="002A085B" w:rsidRPr="002A085B" w:rsidRDefault="002A085B" w:rsidP="002A08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вводятся положения о размещении </w:t>
      </w:r>
      <w:r w:rsidRPr="002A085B">
        <w:rPr>
          <w:rFonts w:ascii="Times New Roman" w:hAnsi="Times New Roman"/>
          <w:sz w:val="24"/>
          <w:szCs w:val="24"/>
        </w:rPr>
        <w:t>департаментом в информационно-телекоммуникационной сети «Интернет» на официальном портале администрации городского округа Тольятти: tgl.ru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505F441" w14:textId="697EF1DF" w:rsidR="002A085B" w:rsidRPr="002A085B" w:rsidRDefault="002A085B" w:rsidP="002A08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механизма предоставления субсидий: </w:t>
      </w:r>
      <w:r w:rsidRPr="002A085B">
        <w:rPr>
          <w:rFonts w:ascii="Times New Roman" w:hAnsi="Times New Roman"/>
          <w:sz w:val="24"/>
          <w:szCs w:val="24"/>
        </w:rPr>
        <w:t>в связи с конкурсной процедурой и заключением муниципальных контрактов на осуществление перевозок в соответствии с 44 – ФЗ ответственн</w:t>
      </w:r>
      <w:r>
        <w:rPr>
          <w:rFonts w:ascii="Times New Roman" w:hAnsi="Times New Roman"/>
          <w:sz w:val="24"/>
          <w:szCs w:val="24"/>
        </w:rPr>
        <w:t>ость</w:t>
      </w:r>
      <w:r w:rsidRPr="002A085B">
        <w:rPr>
          <w:rFonts w:ascii="Times New Roman" w:hAnsi="Times New Roman"/>
          <w:sz w:val="24"/>
          <w:szCs w:val="24"/>
        </w:rPr>
        <w:t xml:space="preserve"> за расчет планового объема субсидий закрепляется за департаментом</w:t>
      </w:r>
      <w:r w:rsidR="00C84EA9">
        <w:rPr>
          <w:rFonts w:ascii="Times New Roman" w:hAnsi="Times New Roman"/>
          <w:sz w:val="24"/>
          <w:szCs w:val="24"/>
        </w:rPr>
        <w:t>.</w:t>
      </w:r>
    </w:p>
    <w:p w14:paraId="0109E039" w14:textId="2FCDF88B" w:rsidR="004C782C" w:rsidRDefault="004C782C" w:rsidP="00E64C56">
      <w:pPr>
        <w:spacing w:after="0"/>
        <w:rPr>
          <w:rFonts w:ascii="Times New Roman" w:hAnsi="Times New Roman"/>
          <w:sz w:val="24"/>
          <w:szCs w:val="24"/>
        </w:rPr>
      </w:pP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6E73D61D" w:rsidR="00C84EA9" w:rsidRPr="00E64C56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Демидова Марина Николаевна</cp:lastModifiedBy>
  <cp:revision>55</cp:revision>
  <cp:lastPrinted>2017-05-22T05:46:00Z</cp:lastPrinted>
  <dcterms:created xsi:type="dcterms:W3CDTF">2013-01-18T12:26:00Z</dcterms:created>
  <dcterms:modified xsi:type="dcterms:W3CDTF">2021-04-14T11:49:00Z</dcterms:modified>
</cp:coreProperties>
</file>