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15" w:rsidRPr="004F14D5" w:rsidRDefault="00C90815" w:rsidP="00C9081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</w:t>
      </w:r>
    </w:p>
    <w:p w:rsidR="00C90815" w:rsidRPr="004F14D5" w:rsidRDefault="00C90815" w:rsidP="00C908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МЭРИЯ ГОРОДСКОГО ОКРУГА ТОЛЬЯТТИ</w:t>
      </w:r>
    </w:p>
    <w:p w:rsidR="00C90815" w:rsidRPr="004F14D5" w:rsidRDefault="00C90815" w:rsidP="00C908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C90815" w:rsidRPr="004F14D5" w:rsidRDefault="00C90815" w:rsidP="00C908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0815" w:rsidRPr="004F14D5" w:rsidRDefault="00C90815" w:rsidP="00C908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4F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______________№______________</w:t>
      </w:r>
    </w:p>
    <w:p w:rsidR="00C90815" w:rsidRPr="004F14D5" w:rsidRDefault="00C90815" w:rsidP="009A1C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установления</w:t>
      </w:r>
      <w:r w:rsidR="004B6C6B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(изменения)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регулируемых тарифов </w:t>
      </w:r>
      <w:r w:rsidR="001212D2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перевозк</w:t>
      </w:r>
      <w:r w:rsidR="007759D4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212D2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45F3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пассажиров и багажа </w:t>
      </w:r>
      <w:r w:rsidR="001212D2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8245F3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37FC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1212D2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237FC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45F3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маршрута</w:t>
      </w:r>
      <w:r w:rsidR="001212D2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245F3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городского округа Тольятти»</w:t>
      </w:r>
    </w:p>
    <w:p w:rsidR="00C90815" w:rsidRPr="004F14D5" w:rsidRDefault="00C90815" w:rsidP="00C9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D66" w:rsidRPr="004F14D5" w:rsidRDefault="00C90815" w:rsidP="007C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</w:t>
      </w:r>
      <w:r w:rsidR="000A555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F210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807" w:rsidRPr="004F14D5">
        <w:rPr>
          <w:rFonts w:ascii="Times New Roman" w:hAnsi="Times New Roman"/>
          <w:sz w:val="28"/>
          <w:szCs w:val="28"/>
        </w:rPr>
        <w:t>Законом Самарской области от 18.01.2016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</w:t>
      </w:r>
      <w:r w:rsidR="00726251" w:rsidRPr="004F14D5">
        <w:rPr>
          <w:rFonts w:ascii="Times New Roman" w:hAnsi="Times New Roman"/>
          <w:sz w:val="28"/>
          <w:szCs w:val="28"/>
        </w:rPr>
        <w:t>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297807" w:rsidRPr="004F14D5">
        <w:rPr>
          <w:rFonts w:ascii="Times New Roman" w:hAnsi="Times New Roman"/>
          <w:sz w:val="28"/>
          <w:szCs w:val="28"/>
        </w:rPr>
        <w:t>»</w:t>
      </w:r>
      <w:r w:rsidR="007C160C" w:rsidRPr="004F14D5">
        <w:rPr>
          <w:rFonts w:ascii="Times New Roman" w:hAnsi="Times New Roman"/>
          <w:sz w:val="28"/>
          <w:szCs w:val="28"/>
        </w:rPr>
        <w:t>,</w:t>
      </w:r>
      <w:r w:rsidR="003F210F" w:rsidRPr="004F14D5">
        <w:rPr>
          <w:rFonts w:ascii="Times New Roman" w:hAnsi="Times New Roman"/>
          <w:sz w:val="28"/>
          <w:szCs w:val="28"/>
        </w:rPr>
        <w:t xml:space="preserve"> </w:t>
      </w:r>
      <w:r w:rsidR="005B6D66" w:rsidRPr="004F14D5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мэрия городского округа Тольятти ПОСТАНОВЛЯЕТ:</w:t>
      </w:r>
    </w:p>
    <w:p w:rsidR="00C90815" w:rsidRPr="004F14D5" w:rsidRDefault="00C90815" w:rsidP="007C160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установления </w:t>
      </w:r>
      <w:r w:rsidR="004B6C6B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(изменения)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регулируемых тарифов </w:t>
      </w:r>
      <w:r w:rsidR="001212D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45F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</w:t>
      </w:r>
      <w:r w:rsidR="007759D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5F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багажа </w:t>
      </w:r>
      <w:r w:rsidR="001212D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10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1212D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210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5F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1212D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4A9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</w:t>
      </w:r>
      <w:r w:rsidR="005B6D6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="008B16A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5B6D6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9A" w:rsidRPr="004F14D5" w:rsidRDefault="001212D2" w:rsidP="001357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2. </w:t>
      </w:r>
      <w:r w:rsidR="0013579A" w:rsidRPr="004F14D5">
        <w:rPr>
          <w:rFonts w:ascii="Times New Roman" w:hAnsi="Times New Roman" w:cs="Times New Roman"/>
          <w:sz w:val="28"/>
          <w:szCs w:val="28"/>
        </w:rPr>
        <w:t>Установить, что регулируемые тарифы на перевозки по муниципальным маршрутам регулярных перевозок городского округа Тольятти, включенным в Реестр муниципальных маршрутов городского округа Тольятти на день официального опубликования настоящего постановления, подлежат утверждению в соответствии с Порядком в срок не позднее 30 декабря 2016 г.</w:t>
      </w:r>
    </w:p>
    <w:p w:rsidR="0013579A" w:rsidRPr="004F14D5" w:rsidRDefault="0013579A" w:rsidP="0012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2D2" w:rsidRPr="004F14D5" w:rsidRDefault="0013579A" w:rsidP="0012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6D66" w:rsidRPr="004F14D5">
        <w:rPr>
          <w:rFonts w:ascii="Times New Roman" w:hAnsi="Times New Roman" w:cs="Times New Roman"/>
          <w:sz w:val="28"/>
          <w:szCs w:val="28"/>
        </w:rPr>
        <w:t xml:space="preserve">Управлению по оргработе и связям с общественностью мэрии городского округа Тольятти (Алексеев А.А.) опубликовать настоящее </w:t>
      </w:r>
      <w:r w:rsidR="00BA7DC1" w:rsidRPr="004F14D5">
        <w:rPr>
          <w:rFonts w:ascii="Times New Roman" w:hAnsi="Times New Roman" w:cs="Times New Roman"/>
          <w:sz w:val="28"/>
          <w:szCs w:val="28"/>
        </w:rPr>
        <w:t>п</w:t>
      </w:r>
      <w:r w:rsidR="005B6D66" w:rsidRPr="004F14D5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ведомости».</w:t>
      </w:r>
    </w:p>
    <w:p w:rsidR="005B6D66" w:rsidRPr="004F14D5" w:rsidRDefault="0013579A" w:rsidP="0012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4</w:t>
      </w:r>
      <w:r w:rsidR="00F1170B"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5B6D66" w:rsidRPr="004F14D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C1" w:rsidRPr="004F14D5">
        <w:rPr>
          <w:rFonts w:ascii="Times New Roman" w:hAnsi="Times New Roman" w:cs="Times New Roman"/>
          <w:sz w:val="28"/>
          <w:szCs w:val="28"/>
        </w:rPr>
        <w:t>п</w:t>
      </w:r>
      <w:r w:rsidR="005B6D66" w:rsidRPr="004F14D5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695889" w:rsidRPr="004F14D5">
        <w:rPr>
          <w:rFonts w:ascii="Times New Roman" w:hAnsi="Times New Roman" w:cs="Times New Roman"/>
          <w:sz w:val="28"/>
          <w:szCs w:val="28"/>
        </w:rPr>
        <w:t>.</w:t>
      </w:r>
      <w:r w:rsidR="002B7D21" w:rsidRPr="004F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66" w:rsidRPr="004F14D5" w:rsidRDefault="0013579A" w:rsidP="00FE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5</w:t>
      </w:r>
      <w:r w:rsidR="00FE0BAA"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5B6D66" w:rsidRPr="004F14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E7F11" w:rsidRPr="004F14D5">
        <w:rPr>
          <w:rFonts w:ascii="Times New Roman" w:hAnsi="Times New Roman" w:cs="Times New Roman"/>
          <w:sz w:val="28"/>
          <w:szCs w:val="28"/>
        </w:rPr>
        <w:t>п</w:t>
      </w:r>
      <w:r w:rsidR="005B6D66" w:rsidRPr="004F14D5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мэра Бузинного А. Ю.</w:t>
      </w:r>
    </w:p>
    <w:p w:rsidR="00921B24" w:rsidRPr="004F14D5" w:rsidRDefault="00921B24" w:rsidP="007C1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24" w:rsidRPr="004F14D5" w:rsidRDefault="00921B24" w:rsidP="0047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24" w:rsidRPr="004F14D5" w:rsidRDefault="00921B24" w:rsidP="0047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66" w:rsidRPr="004F14D5" w:rsidRDefault="005B6D66" w:rsidP="0047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Мэр                                                                                                С. И. Андреев</w:t>
      </w:r>
    </w:p>
    <w:p w:rsidR="00921B24" w:rsidRPr="004F14D5" w:rsidRDefault="00921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0815" w:rsidRPr="004F14D5" w:rsidRDefault="00C90815" w:rsidP="00921B24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90815" w:rsidRPr="004F14D5" w:rsidRDefault="00C90815" w:rsidP="00921B24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городского округа Тольятти</w:t>
      </w:r>
    </w:p>
    <w:p w:rsidR="00C90815" w:rsidRPr="004F14D5" w:rsidRDefault="00C90815" w:rsidP="00921B24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_________№_________</w:t>
      </w:r>
    </w:p>
    <w:p w:rsidR="00C90815" w:rsidRPr="004F14D5" w:rsidRDefault="00C90815" w:rsidP="00921B24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23" w:rsidRPr="004F14D5" w:rsidRDefault="006F2A23" w:rsidP="00472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815" w:rsidRPr="004F14D5" w:rsidRDefault="00C90815" w:rsidP="00472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90815" w:rsidRPr="004F14D5" w:rsidRDefault="00C90815" w:rsidP="00472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установления</w:t>
      </w:r>
      <w:proofErr w:type="gramEnd"/>
      <w:r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6C6B"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(изменения) </w:t>
      </w:r>
      <w:r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регулируемых тарифов </w:t>
      </w:r>
      <w:r w:rsidR="00FE598D"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EB0977"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перевозк</w:t>
      </w:r>
      <w:r w:rsidR="007759D4"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E598D"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9F0" w:rsidRPr="004F1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пассажиров и багажа по</w:t>
      </w:r>
      <w:r w:rsidR="00E61C45" w:rsidRPr="004F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60C" w:rsidRPr="004F14D5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BF09F0" w:rsidRPr="004F14D5">
        <w:rPr>
          <w:rFonts w:ascii="Times New Roman" w:hAnsi="Times New Roman" w:cs="Times New Roman"/>
          <w:b/>
          <w:sz w:val="28"/>
          <w:szCs w:val="28"/>
        </w:rPr>
        <w:t>м</w:t>
      </w:r>
      <w:r w:rsidR="007C160C" w:rsidRPr="004F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C45" w:rsidRPr="004F14D5">
        <w:rPr>
          <w:rFonts w:ascii="Times New Roman" w:hAnsi="Times New Roman" w:cs="Times New Roman"/>
          <w:b/>
          <w:sz w:val="28"/>
          <w:szCs w:val="28"/>
        </w:rPr>
        <w:t>маршрута</w:t>
      </w:r>
      <w:r w:rsidR="00BF09F0" w:rsidRPr="004F14D5">
        <w:rPr>
          <w:rFonts w:ascii="Times New Roman" w:hAnsi="Times New Roman" w:cs="Times New Roman"/>
          <w:b/>
          <w:sz w:val="28"/>
          <w:szCs w:val="28"/>
        </w:rPr>
        <w:t>м</w:t>
      </w:r>
      <w:r w:rsidR="00E61C45" w:rsidRPr="004F14D5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городского округа Тольятти</w:t>
      </w:r>
    </w:p>
    <w:p w:rsidR="00DE0FAF" w:rsidRPr="004F14D5" w:rsidRDefault="00DE0FAF" w:rsidP="00472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815" w:rsidRPr="004F14D5" w:rsidRDefault="003D1B65" w:rsidP="00472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E61C45" w:rsidRPr="004F14D5" w:rsidRDefault="00C90815" w:rsidP="00867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77F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210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установления (изменения) регулируемых тарифов </w:t>
      </w:r>
      <w:r w:rsidR="009618F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B097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</w:t>
      </w:r>
      <w:r w:rsidR="007759D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097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багажа </w:t>
      </w:r>
      <w:r w:rsidR="009618F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1C45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692BCA" w:rsidRPr="004F14D5">
        <w:rPr>
          <w:rFonts w:ascii="Times New Roman" w:hAnsi="Times New Roman" w:cs="Times New Roman"/>
          <w:sz w:val="28"/>
          <w:szCs w:val="28"/>
        </w:rPr>
        <w:t>муниципальны</w:t>
      </w:r>
      <w:r w:rsidR="009618F2" w:rsidRPr="004F14D5">
        <w:rPr>
          <w:rFonts w:ascii="Times New Roman" w:hAnsi="Times New Roman" w:cs="Times New Roman"/>
          <w:sz w:val="28"/>
          <w:szCs w:val="28"/>
        </w:rPr>
        <w:t>м</w:t>
      </w:r>
      <w:r w:rsidR="00692BCA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E61C45" w:rsidRPr="004F14D5">
        <w:rPr>
          <w:rFonts w:ascii="Times New Roman" w:hAnsi="Times New Roman" w:cs="Times New Roman"/>
          <w:sz w:val="28"/>
          <w:szCs w:val="28"/>
        </w:rPr>
        <w:t>маршрут</w:t>
      </w:r>
      <w:r w:rsidR="009618F2" w:rsidRPr="004F14D5">
        <w:rPr>
          <w:rFonts w:ascii="Times New Roman" w:hAnsi="Times New Roman" w:cs="Times New Roman"/>
          <w:sz w:val="28"/>
          <w:szCs w:val="28"/>
        </w:rPr>
        <w:t>ам</w:t>
      </w:r>
      <w:r w:rsidR="00E61C45" w:rsidRPr="004F14D5">
        <w:rPr>
          <w:rFonts w:ascii="Times New Roman" w:hAnsi="Times New Roman" w:cs="Times New Roman"/>
          <w:sz w:val="28"/>
          <w:szCs w:val="28"/>
        </w:rPr>
        <w:t xml:space="preserve"> регулярных перевозок городского округа Тольятти</w:t>
      </w:r>
      <w:r w:rsidR="00416C2B" w:rsidRPr="004F14D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812CB" w:rsidRPr="004F14D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812CB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4812CB" w:rsidRPr="004F14D5">
        <w:rPr>
          <w:rFonts w:ascii="Times New Roman" w:hAnsi="Times New Roman"/>
          <w:sz w:val="28"/>
          <w:szCs w:val="28"/>
        </w:rPr>
        <w:t>Законом Самарской области от 18.01.2016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области»</w:t>
      </w:r>
      <w:r w:rsidR="000D07AC" w:rsidRPr="004F14D5">
        <w:rPr>
          <w:rFonts w:ascii="Times New Roman" w:hAnsi="Times New Roman" w:cs="Times New Roman"/>
          <w:sz w:val="28"/>
          <w:szCs w:val="28"/>
        </w:rPr>
        <w:t>.</w:t>
      </w:r>
    </w:p>
    <w:p w:rsidR="0005702F" w:rsidRPr="004F14D5" w:rsidRDefault="008677FD" w:rsidP="008677FD">
      <w:pPr>
        <w:pStyle w:val="ConsPlusNormal"/>
        <w:ind w:firstLine="709"/>
        <w:jc w:val="both"/>
      </w:pPr>
      <w:r w:rsidRPr="004F14D5">
        <w:t>1.</w:t>
      </w:r>
      <w:r w:rsidR="0005702F" w:rsidRPr="004F14D5">
        <w:t xml:space="preserve">2. </w:t>
      </w:r>
      <w:r w:rsidR="00577DC8" w:rsidRPr="004F14D5">
        <w:t>Для целей настоящего Порядка используются следующие основные понятия</w:t>
      </w:r>
      <w:r w:rsidR="0005702F" w:rsidRPr="004F14D5">
        <w:t>:</w:t>
      </w:r>
    </w:p>
    <w:p w:rsidR="00454A32" w:rsidRPr="004F14D5" w:rsidRDefault="00454A32" w:rsidP="00454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D5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4F14D5">
        <w:rPr>
          <w:rFonts w:ascii="Times New Roman" w:hAnsi="Times New Roman" w:cs="Times New Roman"/>
          <w:sz w:val="28"/>
          <w:szCs w:val="28"/>
        </w:rPr>
        <w:t xml:space="preserve"> период регулирования </w:t>
      </w:r>
      <w:r w:rsidR="00D05D2A" w:rsidRPr="004F14D5">
        <w:rPr>
          <w:rFonts w:ascii="Times New Roman" w:hAnsi="Times New Roman" w:cs="Times New Roman"/>
          <w:sz w:val="28"/>
          <w:szCs w:val="28"/>
        </w:rPr>
        <w:t>–</w:t>
      </w:r>
      <w:r w:rsidRPr="004F14D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15591" w:rsidRPr="004F14D5">
        <w:rPr>
          <w:rFonts w:ascii="Times New Roman" w:hAnsi="Times New Roman" w:cs="Times New Roman"/>
          <w:sz w:val="28"/>
          <w:szCs w:val="28"/>
        </w:rPr>
        <w:t xml:space="preserve"> продолжительностью один календарный год,</w:t>
      </w:r>
      <w:r w:rsidRPr="004F14D5">
        <w:rPr>
          <w:rFonts w:ascii="Times New Roman" w:hAnsi="Times New Roman" w:cs="Times New Roman"/>
          <w:sz w:val="28"/>
          <w:szCs w:val="28"/>
        </w:rPr>
        <w:t xml:space="preserve"> предшествующий расчетному периоду регулирования;</w:t>
      </w:r>
    </w:p>
    <w:p w:rsidR="00454A32" w:rsidRPr="004F14D5" w:rsidRDefault="00454A32" w:rsidP="00454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D5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4F14D5">
        <w:rPr>
          <w:rFonts w:ascii="Times New Roman" w:hAnsi="Times New Roman" w:cs="Times New Roman"/>
          <w:sz w:val="28"/>
          <w:szCs w:val="28"/>
        </w:rPr>
        <w:t xml:space="preserve"> базового периода регулирования </w:t>
      </w:r>
      <w:r w:rsidR="00D96C27" w:rsidRPr="004F14D5">
        <w:rPr>
          <w:rFonts w:ascii="Times New Roman" w:hAnsi="Times New Roman" w:cs="Times New Roman"/>
          <w:sz w:val="28"/>
          <w:szCs w:val="28"/>
        </w:rPr>
        <w:t>–</w:t>
      </w:r>
      <w:r w:rsidRPr="004F14D5">
        <w:rPr>
          <w:rFonts w:ascii="Times New Roman" w:hAnsi="Times New Roman" w:cs="Times New Roman"/>
          <w:sz w:val="28"/>
          <w:szCs w:val="28"/>
        </w:rPr>
        <w:t xml:space="preserve"> отчетные и (или) ожидаемые показатели, определяемые по текущим показателям года, предшествующего расчетному периоду регулирования;</w:t>
      </w:r>
    </w:p>
    <w:p w:rsidR="00454A32" w:rsidRPr="004F14D5" w:rsidRDefault="00454A32" w:rsidP="00454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D5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4F14D5">
        <w:rPr>
          <w:rFonts w:ascii="Times New Roman" w:hAnsi="Times New Roman" w:cs="Times New Roman"/>
          <w:sz w:val="28"/>
          <w:szCs w:val="28"/>
        </w:rPr>
        <w:t xml:space="preserve"> период регулирования </w:t>
      </w:r>
      <w:r w:rsidR="00AF588D" w:rsidRPr="004F14D5">
        <w:rPr>
          <w:rFonts w:ascii="Times New Roman" w:hAnsi="Times New Roman" w:cs="Times New Roman"/>
          <w:sz w:val="28"/>
          <w:szCs w:val="28"/>
        </w:rPr>
        <w:t>–</w:t>
      </w:r>
      <w:r w:rsidRPr="004F14D5">
        <w:rPr>
          <w:rFonts w:ascii="Times New Roman" w:hAnsi="Times New Roman" w:cs="Times New Roman"/>
          <w:sz w:val="28"/>
          <w:szCs w:val="28"/>
        </w:rPr>
        <w:t xml:space="preserve"> период продолжительностью </w:t>
      </w:r>
      <w:r w:rsidR="008B04AF" w:rsidRPr="004F14D5">
        <w:rPr>
          <w:rFonts w:ascii="Times New Roman" w:hAnsi="Times New Roman" w:cs="Times New Roman"/>
          <w:sz w:val="28"/>
          <w:szCs w:val="28"/>
        </w:rPr>
        <w:t>не менее одного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AF588D" w:rsidRPr="004F14D5">
        <w:rPr>
          <w:rFonts w:ascii="Times New Roman" w:hAnsi="Times New Roman" w:cs="Times New Roman"/>
          <w:sz w:val="28"/>
          <w:szCs w:val="28"/>
        </w:rPr>
        <w:t>календарн</w:t>
      </w:r>
      <w:r w:rsidR="008B04AF" w:rsidRPr="004F14D5">
        <w:rPr>
          <w:rFonts w:ascii="Times New Roman" w:hAnsi="Times New Roman" w:cs="Times New Roman"/>
          <w:sz w:val="28"/>
          <w:szCs w:val="28"/>
        </w:rPr>
        <w:t>ого</w:t>
      </w:r>
      <w:r w:rsidR="00AF588D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год</w:t>
      </w:r>
      <w:r w:rsidR="008B04AF" w:rsidRPr="004F14D5">
        <w:rPr>
          <w:rFonts w:ascii="Times New Roman" w:hAnsi="Times New Roman" w:cs="Times New Roman"/>
          <w:sz w:val="28"/>
          <w:szCs w:val="28"/>
        </w:rPr>
        <w:t>а</w:t>
      </w:r>
      <w:r w:rsidRPr="004F14D5">
        <w:rPr>
          <w:rFonts w:ascii="Times New Roman" w:hAnsi="Times New Roman" w:cs="Times New Roman"/>
          <w:sz w:val="28"/>
          <w:szCs w:val="28"/>
        </w:rPr>
        <w:t xml:space="preserve">, на который </w:t>
      </w:r>
      <w:r w:rsidR="002C7E11" w:rsidRPr="004F14D5">
        <w:rPr>
          <w:rFonts w:ascii="Times New Roman" w:hAnsi="Times New Roman" w:cs="Times New Roman"/>
          <w:sz w:val="28"/>
          <w:szCs w:val="28"/>
        </w:rPr>
        <w:t>рассчитываются</w:t>
      </w:r>
      <w:r w:rsidR="002C7E11" w:rsidRPr="004F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регулируемые тарифы;</w:t>
      </w:r>
    </w:p>
    <w:p w:rsidR="007C160C" w:rsidRPr="004F14D5" w:rsidRDefault="009C62B0" w:rsidP="00766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D5">
        <w:rPr>
          <w:rFonts w:ascii="Times New Roman" w:hAnsi="Times New Roman" w:cs="Times New Roman"/>
          <w:sz w:val="28"/>
          <w:szCs w:val="28"/>
        </w:rPr>
        <w:t>у</w:t>
      </w:r>
      <w:r w:rsidR="007C160C" w:rsidRPr="004F14D5">
        <w:rPr>
          <w:rFonts w:ascii="Times New Roman" w:hAnsi="Times New Roman" w:cs="Times New Roman"/>
          <w:sz w:val="28"/>
          <w:szCs w:val="28"/>
        </w:rPr>
        <w:t>полномоченный</w:t>
      </w:r>
      <w:proofErr w:type="gramEnd"/>
      <w:r w:rsidR="007C160C" w:rsidRPr="004F14D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16C2B" w:rsidRPr="004F14D5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регулярных перевозок </w:t>
      </w:r>
      <w:r w:rsidR="007665B6" w:rsidRPr="004F14D5">
        <w:rPr>
          <w:rFonts w:ascii="Times New Roman" w:hAnsi="Times New Roman"/>
          <w:sz w:val="28"/>
          <w:szCs w:val="28"/>
        </w:rPr>
        <w:t>по муниципальным маршрутам регулярных перевозок городского округа Тольятти</w:t>
      </w:r>
      <w:r w:rsidR="007665B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416C2B" w:rsidRPr="004F14D5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454A32" w:rsidRPr="004F14D5">
        <w:rPr>
          <w:rFonts w:ascii="Times New Roman" w:hAnsi="Times New Roman" w:cs="Times New Roman"/>
          <w:sz w:val="28"/>
          <w:szCs w:val="28"/>
        </w:rPr>
        <w:t>,</w:t>
      </w:r>
      <w:r w:rsidR="007C160C" w:rsidRPr="004F14D5">
        <w:rPr>
          <w:rFonts w:ascii="Times New Roman" w:hAnsi="Times New Roman" w:cs="Times New Roman"/>
          <w:sz w:val="28"/>
          <w:szCs w:val="28"/>
        </w:rPr>
        <w:t xml:space="preserve"> - </w:t>
      </w:r>
      <w:r w:rsidR="00416C2B" w:rsidRPr="004F14D5">
        <w:rPr>
          <w:rFonts w:ascii="Times New Roman" w:hAnsi="Times New Roman" w:cs="Times New Roman"/>
          <w:sz w:val="28"/>
          <w:szCs w:val="28"/>
        </w:rPr>
        <w:t>д</w:t>
      </w:r>
      <w:r w:rsidR="007C160C" w:rsidRPr="004F14D5">
        <w:rPr>
          <w:rFonts w:ascii="Times New Roman" w:hAnsi="Times New Roman" w:cs="Times New Roman"/>
          <w:sz w:val="28"/>
          <w:szCs w:val="28"/>
        </w:rPr>
        <w:t>епартамент дорожного хозяйства и транспорта мэрии городского округа Тольятти</w:t>
      </w:r>
      <w:r w:rsidR="00454A32" w:rsidRPr="004F14D5">
        <w:rPr>
          <w:rFonts w:ascii="Times New Roman" w:hAnsi="Times New Roman" w:cs="Times New Roman"/>
          <w:sz w:val="28"/>
          <w:szCs w:val="28"/>
        </w:rPr>
        <w:t>.</w:t>
      </w:r>
    </w:p>
    <w:p w:rsidR="00454A32" w:rsidRPr="004F14D5" w:rsidRDefault="009618F2" w:rsidP="00454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Иные т</w:t>
      </w:r>
      <w:r w:rsidR="00454A32" w:rsidRPr="004F14D5">
        <w:rPr>
          <w:rFonts w:ascii="Times New Roman" w:hAnsi="Times New Roman" w:cs="Times New Roman"/>
          <w:sz w:val="28"/>
          <w:szCs w:val="28"/>
        </w:rPr>
        <w:t xml:space="preserve">ермины и понятия </w:t>
      </w:r>
      <w:r w:rsidRPr="004F14D5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454A32" w:rsidRPr="004F14D5">
        <w:rPr>
          <w:rFonts w:ascii="Times New Roman" w:hAnsi="Times New Roman" w:cs="Times New Roman"/>
          <w:sz w:val="28"/>
          <w:szCs w:val="28"/>
        </w:rPr>
        <w:t xml:space="preserve">в том же значении, в котором они определены действующим законодательством. </w:t>
      </w:r>
    </w:p>
    <w:p w:rsidR="0005702F" w:rsidRPr="004F14D5" w:rsidRDefault="008677FD" w:rsidP="00867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1.</w:t>
      </w:r>
      <w:r w:rsidR="0005702F" w:rsidRPr="004F14D5">
        <w:rPr>
          <w:rFonts w:ascii="Times New Roman" w:hAnsi="Times New Roman" w:cs="Times New Roman"/>
          <w:sz w:val="28"/>
          <w:szCs w:val="28"/>
        </w:rPr>
        <w:t>3. Порядок устан</w:t>
      </w:r>
      <w:r w:rsidR="009618F2" w:rsidRPr="004F14D5">
        <w:rPr>
          <w:rFonts w:ascii="Times New Roman" w:hAnsi="Times New Roman" w:cs="Times New Roman"/>
          <w:sz w:val="28"/>
          <w:szCs w:val="28"/>
        </w:rPr>
        <w:t>авливает</w:t>
      </w:r>
      <w:r w:rsidR="009C3988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05702F" w:rsidRPr="004F14D5">
        <w:rPr>
          <w:rFonts w:ascii="Times New Roman" w:hAnsi="Times New Roman" w:cs="Times New Roman"/>
          <w:sz w:val="28"/>
          <w:szCs w:val="28"/>
        </w:rPr>
        <w:t>общи</w:t>
      </w:r>
      <w:r w:rsidR="007759D4" w:rsidRPr="004F14D5">
        <w:rPr>
          <w:rFonts w:ascii="Times New Roman" w:hAnsi="Times New Roman" w:cs="Times New Roman"/>
          <w:sz w:val="28"/>
          <w:szCs w:val="28"/>
        </w:rPr>
        <w:t>е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759D4" w:rsidRPr="004F14D5">
        <w:rPr>
          <w:rFonts w:ascii="Times New Roman" w:hAnsi="Times New Roman" w:cs="Times New Roman"/>
          <w:sz w:val="28"/>
          <w:szCs w:val="28"/>
        </w:rPr>
        <w:t>я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416C2B" w:rsidRPr="004F14D5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7665B6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53929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</w:t>
      </w:r>
      <w:r w:rsidR="007C2042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759D4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665B6" w:rsidRPr="004F14D5">
        <w:rPr>
          <w:rFonts w:ascii="Times New Roman" w:hAnsi="Times New Roman"/>
          <w:sz w:val="28"/>
          <w:szCs w:val="28"/>
        </w:rPr>
        <w:t xml:space="preserve"> </w:t>
      </w:r>
      <w:r w:rsidR="009618F2" w:rsidRPr="004F14D5">
        <w:rPr>
          <w:rFonts w:ascii="Times New Roman" w:hAnsi="Times New Roman"/>
          <w:sz w:val="28"/>
          <w:szCs w:val="28"/>
        </w:rPr>
        <w:t xml:space="preserve">пассажиров и багажа </w:t>
      </w:r>
      <w:r w:rsidR="007665B6" w:rsidRPr="004F14D5">
        <w:rPr>
          <w:rFonts w:ascii="Times New Roman" w:hAnsi="Times New Roman"/>
          <w:sz w:val="28"/>
          <w:szCs w:val="28"/>
        </w:rPr>
        <w:t>по муниципальным маршрутам регулярных перевозок городского округа Тольятти (далее –</w:t>
      </w:r>
      <w:r w:rsidR="0017492C" w:rsidRPr="004F14D5">
        <w:rPr>
          <w:rFonts w:ascii="Times New Roman" w:hAnsi="Times New Roman"/>
          <w:sz w:val="28"/>
          <w:szCs w:val="28"/>
        </w:rPr>
        <w:t xml:space="preserve"> </w:t>
      </w:r>
      <w:r w:rsidR="00AA57F5" w:rsidRPr="004F14D5">
        <w:rPr>
          <w:rFonts w:ascii="Times New Roman" w:hAnsi="Times New Roman"/>
          <w:sz w:val="28"/>
          <w:szCs w:val="28"/>
        </w:rPr>
        <w:t>регулируемые тарифы</w:t>
      </w:r>
      <w:r w:rsidR="007665B6" w:rsidRPr="004F14D5">
        <w:rPr>
          <w:rFonts w:ascii="Times New Roman" w:hAnsi="Times New Roman"/>
          <w:sz w:val="28"/>
          <w:szCs w:val="28"/>
        </w:rPr>
        <w:t>)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9618F2" w:rsidRPr="004F14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536B9A" w:rsidRPr="004F14D5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услуг для населения, защиты экономических интересов </w:t>
      </w:r>
      <w:r w:rsidR="00536B9A" w:rsidRPr="004F14D5">
        <w:rPr>
          <w:rFonts w:ascii="Times New Roman" w:hAnsi="Times New Roman" w:cs="Times New Roman"/>
          <w:sz w:val="28"/>
          <w:szCs w:val="28"/>
        </w:rPr>
        <w:t>пассажиров</w:t>
      </w:r>
      <w:r w:rsidR="009C1740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от </w:t>
      </w:r>
      <w:r w:rsidR="0005702F" w:rsidRPr="004F14D5">
        <w:rPr>
          <w:rFonts w:ascii="Times New Roman" w:hAnsi="Times New Roman" w:cs="Times New Roman"/>
          <w:sz w:val="28"/>
          <w:szCs w:val="28"/>
        </w:rPr>
        <w:lastRenderedPageBreak/>
        <w:t>необоснованного повышения тарифов, достижения баланса интересов между перевозчиками</w:t>
      </w:r>
      <w:r w:rsidR="00C52A05" w:rsidRPr="004F14D5">
        <w:rPr>
          <w:rFonts w:ascii="Times New Roman" w:hAnsi="Times New Roman" w:cs="Times New Roman"/>
          <w:sz w:val="28"/>
          <w:szCs w:val="28"/>
        </w:rPr>
        <w:t xml:space="preserve"> и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6855CB" w:rsidRPr="004F14D5">
        <w:rPr>
          <w:rFonts w:ascii="Times New Roman" w:hAnsi="Times New Roman" w:cs="Times New Roman"/>
          <w:sz w:val="28"/>
          <w:szCs w:val="28"/>
        </w:rPr>
        <w:t>пассажирами</w:t>
      </w:r>
      <w:r w:rsidR="0005702F" w:rsidRPr="004F14D5">
        <w:rPr>
          <w:rFonts w:ascii="Times New Roman" w:hAnsi="Times New Roman" w:cs="Times New Roman"/>
          <w:sz w:val="28"/>
          <w:szCs w:val="28"/>
        </w:rPr>
        <w:t>, оптимизации бюджетных расходов</w:t>
      </w:r>
      <w:r w:rsidR="00E36CF4" w:rsidRPr="004F14D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05702F" w:rsidRPr="004F14D5">
        <w:rPr>
          <w:rFonts w:ascii="Times New Roman" w:hAnsi="Times New Roman" w:cs="Times New Roman"/>
          <w:sz w:val="28"/>
          <w:szCs w:val="28"/>
        </w:rPr>
        <w:t>.</w:t>
      </w:r>
    </w:p>
    <w:p w:rsidR="000C754E" w:rsidRPr="004F14D5" w:rsidRDefault="008677FD" w:rsidP="005D0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1.</w:t>
      </w:r>
      <w:r w:rsidR="009618F2" w:rsidRPr="004F14D5">
        <w:rPr>
          <w:rFonts w:ascii="Times New Roman" w:hAnsi="Times New Roman" w:cs="Times New Roman"/>
          <w:sz w:val="28"/>
          <w:szCs w:val="28"/>
        </w:rPr>
        <w:t>4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0C754E" w:rsidRPr="004F14D5">
        <w:rPr>
          <w:rFonts w:ascii="Times New Roman" w:hAnsi="Times New Roman" w:cs="Times New Roman"/>
          <w:sz w:val="28"/>
          <w:szCs w:val="28"/>
        </w:rPr>
        <w:t xml:space="preserve">Регулируемые тарифы утверждаются </w:t>
      </w:r>
      <w:r w:rsidR="00276596" w:rsidRPr="004F14D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C754E" w:rsidRPr="004F14D5">
        <w:rPr>
          <w:rFonts w:ascii="Times New Roman" w:hAnsi="Times New Roman" w:cs="Times New Roman"/>
          <w:sz w:val="28"/>
          <w:szCs w:val="28"/>
        </w:rPr>
        <w:t>мэри</w:t>
      </w:r>
      <w:r w:rsidR="00276596" w:rsidRPr="004F14D5">
        <w:rPr>
          <w:rFonts w:ascii="Times New Roman" w:hAnsi="Times New Roman" w:cs="Times New Roman"/>
          <w:sz w:val="28"/>
          <w:szCs w:val="28"/>
        </w:rPr>
        <w:t xml:space="preserve">и </w:t>
      </w:r>
      <w:r w:rsidR="000C754E" w:rsidRPr="004F14D5">
        <w:rPr>
          <w:rFonts w:ascii="Times New Roman" w:hAnsi="Times New Roman" w:cs="Times New Roman"/>
          <w:sz w:val="28"/>
          <w:szCs w:val="28"/>
        </w:rPr>
        <w:t>городского округа Тольятти.</w:t>
      </w:r>
    </w:p>
    <w:p w:rsidR="00E36CF4" w:rsidRPr="004F14D5" w:rsidRDefault="008677FD" w:rsidP="005D0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4D5">
        <w:rPr>
          <w:rFonts w:ascii="Times New Roman" w:hAnsi="Times New Roman" w:cs="Times New Roman"/>
          <w:sz w:val="28"/>
          <w:szCs w:val="28"/>
        </w:rPr>
        <w:t>1.</w:t>
      </w:r>
      <w:r w:rsidR="009618F2" w:rsidRPr="004F14D5">
        <w:rPr>
          <w:rFonts w:ascii="Times New Roman" w:hAnsi="Times New Roman" w:cs="Times New Roman"/>
          <w:sz w:val="28"/>
          <w:szCs w:val="28"/>
        </w:rPr>
        <w:t>5</w:t>
      </w:r>
      <w:r w:rsidR="0005702F"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276596" w:rsidRPr="004F14D5">
        <w:rPr>
          <w:rFonts w:ascii="Times New Roman" w:hAnsi="Times New Roman" w:cs="Times New Roman"/>
          <w:sz w:val="28"/>
          <w:szCs w:val="28"/>
        </w:rPr>
        <w:t>В целях установления</w:t>
      </w:r>
      <w:r w:rsidR="002D391C" w:rsidRPr="004F14D5">
        <w:rPr>
          <w:rFonts w:ascii="Times New Roman" w:hAnsi="Times New Roman" w:cs="Times New Roman"/>
          <w:sz w:val="28"/>
          <w:szCs w:val="28"/>
        </w:rPr>
        <w:t xml:space="preserve"> (изменения)</w:t>
      </w:r>
      <w:r w:rsidR="008674D0" w:rsidRPr="004F14D5">
        <w:rPr>
          <w:rFonts w:ascii="Times New Roman" w:hAnsi="Times New Roman" w:cs="Times New Roman"/>
          <w:sz w:val="28"/>
          <w:szCs w:val="28"/>
        </w:rPr>
        <w:t xml:space="preserve"> регулируемых тарифов </w:t>
      </w:r>
      <w:r w:rsidR="00F42E8D" w:rsidRPr="004F14D5">
        <w:rPr>
          <w:rFonts w:ascii="Times New Roman" w:hAnsi="Times New Roman" w:cs="Times New Roman"/>
          <w:sz w:val="28"/>
          <w:szCs w:val="28"/>
        </w:rPr>
        <w:t xml:space="preserve">создается комиссия </w:t>
      </w:r>
      <w:r w:rsidR="00810F13" w:rsidRPr="004F14D5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F42E8D" w:rsidRPr="004F14D5">
        <w:rPr>
          <w:rFonts w:ascii="Times New Roman" w:hAnsi="Times New Roman" w:cs="Times New Roman"/>
          <w:sz w:val="28"/>
          <w:szCs w:val="28"/>
        </w:rPr>
        <w:t>регулир</w:t>
      </w:r>
      <w:r w:rsidR="00810F13" w:rsidRPr="004F14D5">
        <w:rPr>
          <w:rFonts w:ascii="Times New Roman" w:hAnsi="Times New Roman" w:cs="Times New Roman"/>
          <w:sz w:val="28"/>
          <w:szCs w:val="28"/>
        </w:rPr>
        <w:t>уемых</w:t>
      </w:r>
      <w:r w:rsidR="00F42E8D" w:rsidRPr="004F14D5">
        <w:rPr>
          <w:rFonts w:ascii="Times New Roman" w:hAnsi="Times New Roman" w:cs="Times New Roman"/>
          <w:sz w:val="28"/>
          <w:szCs w:val="28"/>
        </w:rPr>
        <w:t xml:space="preserve"> тарифов</w:t>
      </w:r>
      <w:r w:rsidR="002D391C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5D0CAD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перевозки пассажиров и багажа по муниципальным маршрутам регулярных перевозок городского округа Тольятти </w:t>
      </w:r>
      <w:r w:rsidR="002D391C" w:rsidRPr="004F14D5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F42E8D" w:rsidRPr="004F1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298" w:rsidRPr="004F14D5" w:rsidRDefault="00F42E8D" w:rsidP="00E36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1.</w:t>
      </w:r>
      <w:r w:rsidR="009618F2" w:rsidRPr="004F14D5">
        <w:rPr>
          <w:rFonts w:ascii="Times New Roman" w:hAnsi="Times New Roman" w:cs="Times New Roman"/>
          <w:sz w:val="28"/>
          <w:szCs w:val="28"/>
        </w:rPr>
        <w:t>6</w:t>
      </w:r>
      <w:r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8D1DE7" w:rsidRPr="004F14D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A2E65" w:rsidRPr="004F14D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D1DE7" w:rsidRPr="004F14D5">
        <w:rPr>
          <w:rFonts w:ascii="Times New Roman" w:hAnsi="Times New Roman" w:cs="Times New Roman"/>
          <w:sz w:val="28"/>
          <w:szCs w:val="28"/>
        </w:rPr>
        <w:t xml:space="preserve">входят председатель, </w:t>
      </w:r>
      <w:r w:rsidR="00843C06" w:rsidRPr="004F14D5">
        <w:rPr>
          <w:rFonts w:ascii="Times New Roman" w:hAnsi="Times New Roman" w:cs="Times New Roman"/>
          <w:sz w:val="28"/>
          <w:szCs w:val="28"/>
        </w:rPr>
        <w:t xml:space="preserve">заместители председателя, </w:t>
      </w:r>
      <w:r w:rsidR="008D1DE7" w:rsidRPr="004F14D5">
        <w:rPr>
          <w:rFonts w:ascii="Times New Roman" w:hAnsi="Times New Roman" w:cs="Times New Roman"/>
          <w:sz w:val="28"/>
          <w:szCs w:val="28"/>
        </w:rPr>
        <w:t>ответственный секретарь и члены</w:t>
      </w:r>
      <w:r w:rsidR="00CF093A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8D1DE7" w:rsidRPr="004F14D5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401B0A" w:rsidRPr="004F14D5">
        <w:rPr>
          <w:rFonts w:ascii="Times New Roman" w:hAnsi="Times New Roman" w:cs="Times New Roman"/>
          <w:sz w:val="28"/>
          <w:szCs w:val="28"/>
        </w:rPr>
        <w:t>Положение о комиссии и ее с</w:t>
      </w:r>
      <w:r w:rsidR="008D1DE7" w:rsidRPr="004F14D5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DA2E65" w:rsidRPr="004F14D5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мэрии городского округа Тольятти с обязательным включением </w:t>
      </w:r>
      <w:r w:rsidR="00CF1A18" w:rsidRPr="004F14D5">
        <w:rPr>
          <w:rFonts w:ascii="Times New Roman" w:hAnsi="Times New Roman" w:cs="Times New Roman"/>
          <w:sz w:val="28"/>
          <w:szCs w:val="28"/>
        </w:rPr>
        <w:t xml:space="preserve">представителей уполномоченного органа, </w:t>
      </w:r>
      <w:r w:rsidR="00DA2E65" w:rsidRPr="004F14D5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38085A" w:rsidRPr="004F14D5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 w:rsidR="00DA2E65" w:rsidRPr="004F14D5">
        <w:rPr>
          <w:rFonts w:ascii="Times New Roman" w:hAnsi="Times New Roman" w:cs="Times New Roman"/>
          <w:sz w:val="28"/>
          <w:szCs w:val="28"/>
        </w:rPr>
        <w:t>, департамента экономического развития</w:t>
      </w:r>
      <w:r w:rsidR="0038085A" w:rsidRPr="004F14D5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(далее – департ</w:t>
      </w:r>
      <w:r w:rsidR="00EF41F5" w:rsidRPr="004F14D5">
        <w:rPr>
          <w:rFonts w:ascii="Times New Roman" w:hAnsi="Times New Roman" w:cs="Times New Roman"/>
          <w:sz w:val="28"/>
          <w:szCs w:val="28"/>
        </w:rPr>
        <w:t>амент экономического развития).</w:t>
      </w:r>
      <w:r w:rsidR="00E36CF4" w:rsidRPr="004F14D5">
        <w:rPr>
          <w:rFonts w:ascii="Times New Roman" w:hAnsi="Times New Roman" w:cs="Times New Roman"/>
          <w:sz w:val="28"/>
          <w:szCs w:val="28"/>
        </w:rPr>
        <w:t xml:space="preserve"> П</w:t>
      </w:r>
      <w:r w:rsidR="00566298" w:rsidRPr="004F14D5">
        <w:rPr>
          <w:rFonts w:ascii="Times New Roman" w:hAnsi="Times New Roman" w:cs="Times New Roman"/>
          <w:sz w:val="28"/>
          <w:szCs w:val="28"/>
        </w:rPr>
        <w:t>одготовку распоряжения мэрии городского округа Тольятти о создании комиссии</w:t>
      </w:r>
      <w:r w:rsidR="00E36CF4" w:rsidRPr="004F14D5">
        <w:rPr>
          <w:rFonts w:ascii="Times New Roman" w:hAnsi="Times New Roman" w:cs="Times New Roman"/>
          <w:sz w:val="28"/>
          <w:szCs w:val="28"/>
        </w:rPr>
        <w:t xml:space="preserve"> осуществляет департамент экономического развития</w:t>
      </w:r>
      <w:r w:rsidR="0017492C" w:rsidRPr="004F1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D5" w:rsidRPr="004F14D5" w:rsidRDefault="008628D5" w:rsidP="00374C43">
      <w:pPr>
        <w:pStyle w:val="ConsPlusNormal"/>
        <w:ind w:firstLine="539"/>
        <w:jc w:val="center"/>
      </w:pPr>
    </w:p>
    <w:p w:rsidR="00242AD9" w:rsidRPr="004F14D5" w:rsidRDefault="00242AD9" w:rsidP="00374C43">
      <w:pPr>
        <w:pStyle w:val="ConsPlusNormal"/>
        <w:ind w:firstLine="539"/>
        <w:jc w:val="center"/>
      </w:pPr>
      <w:r w:rsidRPr="004F14D5">
        <w:rPr>
          <w:lang w:val="en-US"/>
        </w:rPr>
        <w:t>II</w:t>
      </w:r>
      <w:r w:rsidRPr="004F14D5">
        <w:t xml:space="preserve">. Основные принципы и методы установления </w:t>
      </w:r>
      <w:r w:rsidR="000A1362" w:rsidRPr="004F14D5">
        <w:t xml:space="preserve">регулируемых </w:t>
      </w:r>
      <w:r w:rsidR="00E54EC4" w:rsidRPr="004F14D5">
        <w:t xml:space="preserve">тарифов </w:t>
      </w:r>
    </w:p>
    <w:p w:rsidR="00ED376B" w:rsidRPr="004F14D5" w:rsidRDefault="008677FD" w:rsidP="00374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D376B" w:rsidRPr="004F14D5">
        <w:rPr>
          <w:rFonts w:ascii="Times New Roman" w:hAnsi="Times New Roman" w:cs="Times New Roman"/>
          <w:sz w:val="28"/>
          <w:szCs w:val="28"/>
        </w:rPr>
        <w:t xml:space="preserve">Основными принципами установления </w:t>
      </w:r>
      <w:r w:rsidR="000A1362" w:rsidRPr="004F14D5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ED376B" w:rsidRPr="004F14D5">
        <w:rPr>
          <w:rFonts w:ascii="Times New Roman" w:hAnsi="Times New Roman" w:cs="Times New Roman"/>
          <w:sz w:val="28"/>
          <w:szCs w:val="28"/>
        </w:rPr>
        <w:t>тарифов являются:</w:t>
      </w:r>
    </w:p>
    <w:p w:rsidR="00ED376B" w:rsidRPr="004F14D5" w:rsidRDefault="00ED376B" w:rsidP="00374C43">
      <w:pPr>
        <w:pStyle w:val="ConsPlusNormal"/>
        <w:ind w:firstLine="709"/>
        <w:jc w:val="both"/>
      </w:pPr>
      <w:r w:rsidRPr="004F14D5">
        <w:t xml:space="preserve">- обеспечение баланса интересов </w:t>
      </w:r>
      <w:r w:rsidR="009C1740" w:rsidRPr="004F14D5">
        <w:t xml:space="preserve">перевозчиков и пассажиров </w:t>
      </w:r>
      <w:r w:rsidRPr="004F14D5">
        <w:t xml:space="preserve">на основе </w:t>
      </w:r>
      <w:r w:rsidR="00E017A9" w:rsidRPr="004F14D5">
        <w:t xml:space="preserve">критериев </w:t>
      </w:r>
      <w:r w:rsidRPr="004F14D5">
        <w:t xml:space="preserve">доступности </w:t>
      </w:r>
      <w:r w:rsidR="00B02131" w:rsidRPr="004F14D5">
        <w:t xml:space="preserve">транспортных </w:t>
      </w:r>
      <w:r w:rsidR="000A1362" w:rsidRPr="004F14D5">
        <w:t xml:space="preserve">услуг </w:t>
      </w:r>
      <w:r w:rsidRPr="004F14D5">
        <w:t>для населения городского округа Тольятти;</w:t>
      </w:r>
    </w:p>
    <w:p w:rsidR="00ED376B" w:rsidRPr="004F14D5" w:rsidRDefault="00ED376B" w:rsidP="00374C43">
      <w:pPr>
        <w:pStyle w:val="ConsPlusNormal"/>
        <w:ind w:firstLine="709"/>
        <w:jc w:val="both"/>
      </w:pPr>
      <w:r w:rsidRPr="004F14D5">
        <w:t xml:space="preserve">- обеспечение экономической обоснованности затрат на </w:t>
      </w:r>
      <w:r w:rsidR="002E4852" w:rsidRPr="004F14D5">
        <w:t xml:space="preserve">осуществление </w:t>
      </w:r>
      <w:r w:rsidR="00B02131" w:rsidRPr="004F14D5">
        <w:t>перевоз</w:t>
      </w:r>
      <w:r w:rsidR="0020671D" w:rsidRPr="004F14D5">
        <w:t>о</w:t>
      </w:r>
      <w:r w:rsidR="004C17F7" w:rsidRPr="004F14D5">
        <w:t>к</w:t>
      </w:r>
      <w:r w:rsidR="00B02131" w:rsidRPr="004F14D5">
        <w:t>.</w:t>
      </w:r>
    </w:p>
    <w:p w:rsidR="0017492C" w:rsidRPr="004F14D5" w:rsidRDefault="008677FD" w:rsidP="008677FD">
      <w:pPr>
        <w:pStyle w:val="ConsPlusNormal"/>
        <w:ind w:firstLine="709"/>
        <w:jc w:val="both"/>
      </w:pPr>
      <w:r w:rsidRPr="004F14D5">
        <w:t>2.2.</w:t>
      </w:r>
      <w:r w:rsidR="00ED376B" w:rsidRPr="004F14D5">
        <w:t xml:space="preserve"> </w:t>
      </w:r>
      <w:r w:rsidR="0017492C" w:rsidRPr="004F14D5">
        <w:t>При регулировании тарифов используются следующие методы</w:t>
      </w:r>
      <w:r w:rsidR="00BD51D1" w:rsidRPr="004F14D5">
        <w:t xml:space="preserve"> или их сочетания</w:t>
      </w:r>
      <w:r w:rsidR="0017492C" w:rsidRPr="004F14D5">
        <w:t>:</w:t>
      </w:r>
    </w:p>
    <w:p w:rsidR="0017492C" w:rsidRPr="004F14D5" w:rsidRDefault="0017492C" w:rsidP="0017492C">
      <w:pPr>
        <w:pStyle w:val="ConsPlusNormal"/>
        <w:numPr>
          <w:ilvl w:val="0"/>
          <w:numId w:val="13"/>
        </w:numPr>
        <w:ind w:left="0" w:firstLine="709"/>
        <w:jc w:val="both"/>
      </w:pPr>
      <w:proofErr w:type="gramStart"/>
      <w:r w:rsidRPr="004F14D5">
        <w:t>метод</w:t>
      </w:r>
      <w:proofErr w:type="gramEnd"/>
      <w:r w:rsidRPr="004F14D5">
        <w:t xml:space="preserve"> экономически обоснованных расходов, предусматривающий расчет </w:t>
      </w:r>
      <w:r w:rsidR="00C52A05" w:rsidRPr="004F14D5">
        <w:t xml:space="preserve">экономически обоснованных </w:t>
      </w:r>
      <w:r w:rsidRPr="004F14D5">
        <w:t xml:space="preserve">тарифов </w:t>
      </w:r>
      <w:r w:rsidR="00C52A05" w:rsidRPr="004F14D5">
        <w:t xml:space="preserve">перевозчиков </w:t>
      </w:r>
      <w:r w:rsidRPr="004F14D5">
        <w:t xml:space="preserve">как частное от деления экономически обоснованных расходов с учетом рентабельности на объем оказанных услуг по регулируемой деятельности; </w:t>
      </w:r>
    </w:p>
    <w:p w:rsidR="0017492C" w:rsidRPr="004F14D5" w:rsidRDefault="002A5A0E" w:rsidP="0017492C">
      <w:pPr>
        <w:pStyle w:val="ConsPlusNormal"/>
        <w:numPr>
          <w:ilvl w:val="0"/>
          <w:numId w:val="13"/>
        </w:numPr>
        <w:ind w:left="0" w:firstLine="709"/>
        <w:jc w:val="both"/>
      </w:pPr>
      <w:proofErr w:type="gramStart"/>
      <w:r w:rsidRPr="004F14D5">
        <w:t>метод</w:t>
      </w:r>
      <w:proofErr w:type="gramEnd"/>
      <w:r w:rsidRPr="004F14D5">
        <w:t xml:space="preserve"> сравнения аналогов</w:t>
      </w:r>
      <w:r w:rsidR="004A5504" w:rsidRPr="004F14D5">
        <w:t xml:space="preserve">, предусматривающий расчет </w:t>
      </w:r>
      <w:r w:rsidR="00871823" w:rsidRPr="004F14D5">
        <w:t xml:space="preserve">экономически обоснованных </w:t>
      </w:r>
      <w:r w:rsidR="004A5504" w:rsidRPr="004F14D5">
        <w:t xml:space="preserve">тарифов на основании сравнения </w:t>
      </w:r>
      <w:r w:rsidR="00F97C07" w:rsidRPr="004F14D5">
        <w:t xml:space="preserve">технико-экономических </w:t>
      </w:r>
      <w:r w:rsidR="004A5504" w:rsidRPr="004F14D5">
        <w:t xml:space="preserve">показателей </w:t>
      </w:r>
      <w:r w:rsidR="00067166" w:rsidRPr="004F14D5">
        <w:t>маршрута (</w:t>
      </w:r>
      <w:r w:rsidR="004A5504" w:rsidRPr="004F14D5">
        <w:t>перевозчика</w:t>
      </w:r>
      <w:r w:rsidR="00067166" w:rsidRPr="004F14D5">
        <w:t>)</w:t>
      </w:r>
      <w:r w:rsidR="004A5504" w:rsidRPr="004F14D5">
        <w:t xml:space="preserve"> с аналогичными показателям</w:t>
      </w:r>
      <w:r w:rsidRPr="004F14D5">
        <w:t>и</w:t>
      </w:r>
      <w:r w:rsidR="004A5504" w:rsidRPr="004F14D5">
        <w:t xml:space="preserve"> иных сопоставимых с ним по экономическим и производственным пока</w:t>
      </w:r>
      <w:r w:rsidRPr="004F14D5">
        <w:t xml:space="preserve">зателям </w:t>
      </w:r>
      <w:r w:rsidR="00067166" w:rsidRPr="004F14D5">
        <w:t>маршрутов (</w:t>
      </w:r>
      <w:r w:rsidR="00F97C07" w:rsidRPr="004F14D5">
        <w:t>перевозчиков</w:t>
      </w:r>
      <w:r w:rsidR="00067166" w:rsidRPr="004F14D5">
        <w:t>)</w:t>
      </w:r>
      <w:r w:rsidRPr="004F14D5">
        <w:t>;</w:t>
      </w:r>
    </w:p>
    <w:p w:rsidR="002A4592" w:rsidRPr="004F14D5" w:rsidRDefault="00ED376B" w:rsidP="004A5504">
      <w:pPr>
        <w:pStyle w:val="ConsPlusNormal"/>
        <w:numPr>
          <w:ilvl w:val="0"/>
          <w:numId w:val="13"/>
        </w:numPr>
        <w:ind w:left="0" w:firstLine="709"/>
        <w:jc w:val="both"/>
      </w:pPr>
      <w:proofErr w:type="gramStart"/>
      <w:r w:rsidRPr="004F14D5">
        <w:t>метод</w:t>
      </w:r>
      <w:proofErr w:type="gramEnd"/>
      <w:r w:rsidRPr="004F14D5">
        <w:t xml:space="preserve"> индексации, в соответствии с которым </w:t>
      </w:r>
      <w:r w:rsidR="000A1362" w:rsidRPr="004F14D5">
        <w:t xml:space="preserve">регулируемые </w:t>
      </w:r>
      <w:r w:rsidRPr="004F14D5">
        <w:t>тарифы, установленные с использованием метода экономическ</w:t>
      </w:r>
      <w:r w:rsidR="00950E68" w:rsidRPr="004F14D5">
        <w:t>и</w:t>
      </w:r>
      <w:r w:rsidRPr="004F14D5">
        <w:t xml:space="preserve"> обоснованн</w:t>
      </w:r>
      <w:r w:rsidR="00950E68" w:rsidRPr="004F14D5">
        <w:t>ых</w:t>
      </w:r>
      <w:r w:rsidR="00E54EC4" w:rsidRPr="004F14D5">
        <w:t xml:space="preserve"> расходов</w:t>
      </w:r>
      <w:r w:rsidR="00ED5C43" w:rsidRPr="004F14D5">
        <w:t xml:space="preserve"> в базовом периоде</w:t>
      </w:r>
      <w:r w:rsidR="008F0BC4" w:rsidRPr="004F14D5">
        <w:t xml:space="preserve"> регулирования</w:t>
      </w:r>
      <w:r w:rsidRPr="004F14D5">
        <w:t xml:space="preserve">, изменяются с учетом индексов-дефляторов, устанавливаемых </w:t>
      </w:r>
      <w:r w:rsidR="00665743" w:rsidRPr="004F14D5">
        <w:t>м</w:t>
      </w:r>
      <w:r w:rsidRPr="004F14D5">
        <w:t xml:space="preserve">инистерством </w:t>
      </w:r>
      <w:r w:rsidRPr="004F14D5">
        <w:lastRenderedPageBreak/>
        <w:t>экономического развития Российской Федерации</w:t>
      </w:r>
      <w:r w:rsidR="002E1E63" w:rsidRPr="004F14D5">
        <w:t>, министерством экономического развития, инвестиций и торговли Самарской области</w:t>
      </w:r>
      <w:r w:rsidRPr="004F14D5">
        <w:t>.</w:t>
      </w:r>
      <w:r w:rsidR="002A4592" w:rsidRPr="004F14D5">
        <w:t xml:space="preserve"> </w:t>
      </w:r>
    </w:p>
    <w:p w:rsidR="00BC04AA" w:rsidRPr="004F14D5" w:rsidRDefault="00BC04AA" w:rsidP="00656328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Регулируемые тарифы устанавливаются </w:t>
      </w:r>
      <w:r w:rsidR="00983F67" w:rsidRPr="004F14D5">
        <w:rPr>
          <w:rFonts w:ascii="Times New Roman" w:hAnsi="Times New Roman" w:cs="Times New Roman"/>
          <w:sz w:val="28"/>
          <w:szCs w:val="28"/>
        </w:rPr>
        <w:t xml:space="preserve">едиными </w:t>
      </w:r>
      <w:r w:rsidR="00BB5F33" w:rsidRPr="004F14D5">
        <w:rPr>
          <w:rFonts w:ascii="Times New Roman" w:hAnsi="Times New Roman" w:cs="Times New Roman"/>
          <w:sz w:val="28"/>
          <w:szCs w:val="28"/>
        </w:rPr>
        <w:t>на</w:t>
      </w:r>
      <w:r w:rsidR="00983F67" w:rsidRPr="004F14D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B5F33" w:rsidRPr="004F14D5">
        <w:rPr>
          <w:rFonts w:ascii="Times New Roman" w:hAnsi="Times New Roman" w:cs="Times New Roman"/>
          <w:sz w:val="28"/>
          <w:szCs w:val="28"/>
        </w:rPr>
        <w:t>е</w:t>
      </w:r>
      <w:r w:rsidR="00983F67" w:rsidRPr="004F14D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5F33" w:rsidRPr="004F14D5">
        <w:rPr>
          <w:rFonts w:ascii="Times New Roman" w:hAnsi="Times New Roman" w:cs="Times New Roman"/>
          <w:sz w:val="28"/>
          <w:szCs w:val="28"/>
        </w:rPr>
        <w:t>ы</w:t>
      </w:r>
      <w:r w:rsidR="00983F67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регулярных перевозок городского округа Тольятти</w:t>
      </w:r>
      <w:r w:rsidR="00AA57F5" w:rsidRPr="004F14D5">
        <w:rPr>
          <w:rFonts w:ascii="Times New Roman" w:hAnsi="Times New Roman" w:cs="Times New Roman"/>
          <w:sz w:val="28"/>
          <w:szCs w:val="28"/>
        </w:rPr>
        <w:t xml:space="preserve"> (далее – муниципальные маршруты)</w:t>
      </w:r>
      <w:r w:rsidR="00983F67" w:rsidRPr="004F14D5">
        <w:rPr>
          <w:rFonts w:ascii="Times New Roman" w:hAnsi="Times New Roman" w:cs="Times New Roman"/>
          <w:sz w:val="28"/>
          <w:szCs w:val="28"/>
        </w:rPr>
        <w:t>, обслуживаемы</w:t>
      </w:r>
      <w:r w:rsidR="009C3988" w:rsidRPr="004F14D5">
        <w:rPr>
          <w:rFonts w:ascii="Times New Roman" w:hAnsi="Times New Roman" w:cs="Times New Roman"/>
          <w:sz w:val="28"/>
          <w:szCs w:val="28"/>
        </w:rPr>
        <w:t>е</w:t>
      </w:r>
      <w:r w:rsidR="00983F67" w:rsidRPr="004F14D5">
        <w:rPr>
          <w:rFonts w:ascii="Times New Roman" w:hAnsi="Times New Roman" w:cs="Times New Roman"/>
          <w:sz w:val="28"/>
          <w:szCs w:val="28"/>
        </w:rPr>
        <w:t xml:space="preserve"> одним перевозчиком.</w:t>
      </w:r>
    </w:p>
    <w:p w:rsidR="00276596" w:rsidRPr="004F14D5" w:rsidRDefault="00276596" w:rsidP="00276596">
      <w:pPr>
        <w:pStyle w:val="ConsPlusNormal"/>
        <w:numPr>
          <w:ilvl w:val="1"/>
          <w:numId w:val="11"/>
        </w:numPr>
        <w:ind w:left="0" w:firstLine="709"/>
        <w:jc w:val="both"/>
      </w:pPr>
      <w:r w:rsidRPr="004F14D5">
        <w:t xml:space="preserve">Критериями доступности </w:t>
      </w:r>
      <w:r w:rsidR="007A5A51" w:rsidRPr="004F14D5">
        <w:t xml:space="preserve">транспортных </w:t>
      </w:r>
      <w:r w:rsidRPr="004F14D5">
        <w:t>услуг для населения городского округа Тольятти являются:</w:t>
      </w:r>
    </w:p>
    <w:p w:rsidR="009C3988" w:rsidRPr="004F14D5" w:rsidRDefault="00E359C5" w:rsidP="000D5CCA">
      <w:pPr>
        <w:pStyle w:val="ConsPlusNormal"/>
        <w:numPr>
          <w:ilvl w:val="0"/>
          <w:numId w:val="14"/>
        </w:numPr>
        <w:ind w:left="0" w:firstLine="709"/>
        <w:jc w:val="both"/>
      </w:pPr>
      <w:proofErr w:type="gramStart"/>
      <w:r w:rsidRPr="004F14D5">
        <w:t>м</w:t>
      </w:r>
      <w:r w:rsidR="00276596" w:rsidRPr="004F14D5">
        <w:t>аксимально</w:t>
      </w:r>
      <w:proofErr w:type="gramEnd"/>
      <w:r w:rsidR="00276596" w:rsidRPr="004F14D5">
        <w:t xml:space="preserve"> допустимая доля расходов граждан на оплату проезда в транспорте</w:t>
      </w:r>
      <w:r w:rsidR="00BB5F33" w:rsidRPr="004F14D5">
        <w:t xml:space="preserve"> общего пользования </w:t>
      </w:r>
      <w:r w:rsidR="00E755CC" w:rsidRPr="004F14D5">
        <w:t>(</w:t>
      </w:r>
      <w:proofErr w:type="spellStart"/>
      <w:r w:rsidR="00E755CC" w:rsidRPr="004F14D5">
        <w:t>МДДР</w:t>
      </w:r>
      <w:r w:rsidR="00E755CC" w:rsidRPr="004F14D5">
        <w:rPr>
          <w:sz w:val="20"/>
          <w:szCs w:val="20"/>
        </w:rPr>
        <w:t>тр</w:t>
      </w:r>
      <w:proofErr w:type="spellEnd"/>
      <w:r w:rsidR="00E755CC" w:rsidRPr="004F14D5">
        <w:t xml:space="preserve">) </w:t>
      </w:r>
      <w:r w:rsidR="00276596" w:rsidRPr="004F14D5">
        <w:t xml:space="preserve">в среднедушевом доходе семьи </w:t>
      </w:r>
      <w:r w:rsidR="00CF3671" w:rsidRPr="004F14D5">
        <w:t>(СДДС)</w:t>
      </w:r>
      <w:r w:rsidR="00E413E9" w:rsidRPr="004F14D5">
        <w:t xml:space="preserve"> </w:t>
      </w:r>
      <w:r w:rsidR="00261F88" w:rsidRPr="004F14D5">
        <w:t>составляет</w:t>
      </w:r>
      <w:r w:rsidR="00E413E9" w:rsidRPr="004F14D5">
        <w:t xml:space="preserve"> </w:t>
      </w:r>
      <w:r w:rsidR="00276596" w:rsidRPr="004F14D5">
        <w:t>12 % (из расчета среднемесячного количества поездок</w:t>
      </w:r>
      <w:r w:rsidR="00E00308" w:rsidRPr="004F14D5">
        <w:t>,</w:t>
      </w:r>
      <w:r w:rsidR="00276596" w:rsidRPr="004F14D5">
        <w:t xml:space="preserve"> равного </w:t>
      </w:r>
      <w:r w:rsidR="005A6BC1" w:rsidRPr="004F14D5">
        <w:t>52</w:t>
      </w:r>
      <w:r w:rsidR="00276596" w:rsidRPr="004F14D5">
        <w:t xml:space="preserve"> поездкам) в случае оплаты проезда за наличный расчет</w:t>
      </w:r>
      <w:r w:rsidR="00BB5F33" w:rsidRPr="004F14D5">
        <w:t>;</w:t>
      </w:r>
    </w:p>
    <w:p w:rsidR="00276596" w:rsidRPr="004F14D5" w:rsidRDefault="00E359C5" w:rsidP="000D5CCA">
      <w:pPr>
        <w:pStyle w:val="ConsPlusNormal"/>
        <w:numPr>
          <w:ilvl w:val="0"/>
          <w:numId w:val="14"/>
        </w:numPr>
        <w:ind w:left="0" w:firstLine="709"/>
        <w:jc w:val="both"/>
      </w:pPr>
      <w:proofErr w:type="gramStart"/>
      <w:r w:rsidRPr="004F14D5">
        <w:t>м</w:t>
      </w:r>
      <w:r w:rsidR="00276596" w:rsidRPr="004F14D5">
        <w:t>аксимально</w:t>
      </w:r>
      <w:proofErr w:type="gramEnd"/>
      <w:r w:rsidR="00276596" w:rsidRPr="004F14D5">
        <w:t xml:space="preserve"> допустимая доля расходов граждан на оплату проезда </w:t>
      </w:r>
      <w:r w:rsidR="00BB5F33" w:rsidRPr="004F14D5">
        <w:t xml:space="preserve">в транспорте общего пользования </w:t>
      </w:r>
      <w:r w:rsidR="00CF3671" w:rsidRPr="004F14D5">
        <w:t>(</w:t>
      </w:r>
      <w:proofErr w:type="spellStart"/>
      <w:r w:rsidR="00CF3671" w:rsidRPr="004F14D5">
        <w:t>МДДР</w:t>
      </w:r>
      <w:r w:rsidR="00CF3671" w:rsidRPr="004F14D5">
        <w:rPr>
          <w:sz w:val="20"/>
          <w:szCs w:val="20"/>
        </w:rPr>
        <w:t>тр</w:t>
      </w:r>
      <w:proofErr w:type="spellEnd"/>
      <w:r w:rsidR="00CF3671" w:rsidRPr="004F14D5">
        <w:t xml:space="preserve">) </w:t>
      </w:r>
      <w:r w:rsidR="00276596" w:rsidRPr="004F14D5">
        <w:t>в среднедушевом доходе семьи</w:t>
      </w:r>
      <w:r w:rsidR="00CF3671" w:rsidRPr="004F14D5">
        <w:t xml:space="preserve"> (СДДС)</w:t>
      </w:r>
      <w:r w:rsidR="00276596" w:rsidRPr="004F14D5">
        <w:t xml:space="preserve"> </w:t>
      </w:r>
      <w:r w:rsidR="00374863" w:rsidRPr="004F14D5">
        <w:t>составляет</w:t>
      </w:r>
      <w:r w:rsidR="00276596" w:rsidRPr="004F14D5">
        <w:t xml:space="preserve"> 11 % (из расчета среднемесячного количества поездок</w:t>
      </w:r>
      <w:r w:rsidR="00BB5F33" w:rsidRPr="004F14D5">
        <w:t>,</w:t>
      </w:r>
      <w:r w:rsidR="00276596" w:rsidRPr="004F14D5">
        <w:t xml:space="preserve"> равного </w:t>
      </w:r>
      <w:r w:rsidR="005A6BC1" w:rsidRPr="004F14D5">
        <w:t>52</w:t>
      </w:r>
      <w:r w:rsidR="00276596" w:rsidRPr="004F14D5">
        <w:t xml:space="preserve"> поездкам) в случае </w:t>
      </w:r>
      <w:r w:rsidR="005A6BC1" w:rsidRPr="004F14D5">
        <w:t xml:space="preserve">безналичной </w:t>
      </w:r>
      <w:r w:rsidR="00276596" w:rsidRPr="004F14D5">
        <w:t xml:space="preserve">оплаты проезда. </w:t>
      </w:r>
    </w:p>
    <w:p w:rsidR="00276596" w:rsidRPr="004F14D5" w:rsidRDefault="00276596" w:rsidP="00276596">
      <w:pPr>
        <w:pStyle w:val="ConsPlusNormal"/>
        <w:ind w:firstLine="567"/>
        <w:jc w:val="both"/>
      </w:pPr>
      <w:r w:rsidRPr="004F14D5">
        <w:t xml:space="preserve">Величина среднедушевого дохода семьи принимается равной величине прожиточного минимума </w:t>
      </w:r>
      <w:r w:rsidR="005A6BC1" w:rsidRPr="004F14D5">
        <w:t>для трудоспособного населения</w:t>
      </w:r>
      <w:r w:rsidRPr="004F14D5">
        <w:t>, установленного Правительством Самарской области</w:t>
      </w:r>
      <w:r w:rsidR="00D72799" w:rsidRPr="004F14D5">
        <w:t>, действующе</w:t>
      </w:r>
      <w:r w:rsidR="00BB5F33" w:rsidRPr="004F14D5">
        <w:t>й</w:t>
      </w:r>
      <w:r w:rsidR="00D72799" w:rsidRPr="004F14D5">
        <w:t xml:space="preserve"> на момент утверждения регулируемых тарифов</w:t>
      </w:r>
      <w:r w:rsidRPr="004F14D5">
        <w:t>.</w:t>
      </w:r>
      <w:r w:rsidR="00331C86" w:rsidRPr="004F14D5">
        <w:t xml:space="preserve"> </w:t>
      </w:r>
    </w:p>
    <w:p w:rsidR="00893203" w:rsidRPr="004F14D5" w:rsidRDefault="00893203" w:rsidP="00B87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2.</w:t>
      </w:r>
      <w:r w:rsidR="00656328" w:rsidRPr="004F14D5">
        <w:rPr>
          <w:rFonts w:ascii="Times New Roman" w:hAnsi="Times New Roman" w:cs="Times New Roman"/>
          <w:sz w:val="28"/>
          <w:szCs w:val="28"/>
        </w:rPr>
        <w:t>5</w:t>
      </w:r>
      <w:r w:rsidRPr="004F14D5">
        <w:rPr>
          <w:rFonts w:ascii="Times New Roman" w:hAnsi="Times New Roman" w:cs="Times New Roman"/>
          <w:sz w:val="28"/>
          <w:szCs w:val="28"/>
        </w:rPr>
        <w:t>. Регулируемый тариф (</w:t>
      </w: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 должен соответствовать следующему условию:</w:t>
      </w:r>
    </w:p>
    <w:p w:rsidR="00893203" w:rsidRPr="004F14D5" w:rsidRDefault="00893203" w:rsidP="00B87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CE49D8" w:rsidRPr="004F14D5">
        <w:rPr>
          <w:rFonts w:ascii="Times New Roman" w:hAnsi="Times New Roman" w:cs="Times New Roman"/>
          <w:sz w:val="28"/>
          <w:szCs w:val="28"/>
        </w:rPr>
        <w:t>≥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821AEF" w:rsidRPr="004F14D5">
        <w:rPr>
          <w:rFonts w:ascii="Times New Roman" w:hAnsi="Times New Roman" w:cs="Times New Roman"/>
          <w:sz w:val="28"/>
          <w:szCs w:val="28"/>
        </w:rPr>
        <w:t>≤</w:t>
      </w:r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36"/>
          <w:szCs w:val="36"/>
        </w:rPr>
        <w:t>,</w:t>
      </w:r>
      <w:r w:rsidR="009C3988" w:rsidRPr="004F14D5">
        <w:rPr>
          <w:rFonts w:ascii="Times New Roman" w:hAnsi="Times New Roman" w:cs="Times New Roman"/>
          <w:sz w:val="36"/>
          <w:szCs w:val="36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где:</w:t>
      </w:r>
    </w:p>
    <w:p w:rsidR="00893203" w:rsidRPr="004F14D5" w:rsidRDefault="00893203" w:rsidP="00B87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4D5">
        <w:rPr>
          <w:rFonts w:ascii="Times New Roman" w:hAnsi="Times New Roman" w:cs="Times New Roman"/>
          <w:sz w:val="32"/>
          <w:szCs w:val="32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 xml:space="preserve"> – </w:t>
      </w:r>
      <w:r w:rsidR="002630AD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обоснованный </w:t>
      </w:r>
      <w:r w:rsidRPr="004F14D5">
        <w:rPr>
          <w:rFonts w:ascii="Times New Roman" w:hAnsi="Times New Roman" w:cs="Times New Roman"/>
          <w:sz w:val="28"/>
          <w:szCs w:val="28"/>
        </w:rPr>
        <w:t xml:space="preserve">тариф перевозчика, руб., </w:t>
      </w:r>
    </w:p>
    <w:p w:rsidR="001D7F0A" w:rsidRPr="004F14D5" w:rsidRDefault="00893203" w:rsidP="00B87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20"/>
          <w:szCs w:val="20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 xml:space="preserve">– тариф с учетом критериев доступности </w:t>
      </w:r>
      <w:r w:rsidR="00BB5F33" w:rsidRPr="004F14D5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4F14D5">
        <w:rPr>
          <w:rFonts w:ascii="Times New Roman" w:hAnsi="Times New Roman" w:cs="Times New Roman"/>
          <w:sz w:val="28"/>
          <w:szCs w:val="28"/>
        </w:rPr>
        <w:t>услуг для населения городского округа Тольятти, установленных пунктом 2.</w:t>
      </w:r>
      <w:r w:rsidR="00CC7A61" w:rsidRPr="004F14D5">
        <w:rPr>
          <w:rFonts w:ascii="Times New Roman" w:hAnsi="Times New Roman" w:cs="Times New Roman"/>
          <w:sz w:val="28"/>
          <w:szCs w:val="28"/>
        </w:rPr>
        <w:t>4</w:t>
      </w:r>
      <w:r w:rsidRPr="004F14D5">
        <w:rPr>
          <w:rFonts w:ascii="Times New Roman" w:hAnsi="Times New Roman" w:cs="Times New Roman"/>
          <w:sz w:val="28"/>
          <w:szCs w:val="28"/>
        </w:rPr>
        <w:t xml:space="preserve"> настоящего Порядка, руб.</w:t>
      </w:r>
    </w:p>
    <w:p w:rsidR="00893203" w:rsidRPr="004F14D5" w:rsidRDefault="001D7F0A" w:rsidP="001D7F0A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Тариф с учетом критериев доступности </w:t>
      </w:r>
      <w:r w:rsidR="00F57D10" w:rsidRPr="004F14D5">
        <w:rPr>
          <w:rFonts w:ascii="Times New Roman" w:hAnsi="Times New Roman" w:cs="Times New Roman"/>
          <w:sz w:val="28"/>
          <w:szCs w:val="28"/>
        </w:rPr>
        <w:t xml:space="preserve">транспортных услуг </w:t>
      </w:r>
      <w:r w:rsidRPr="004F14D5">
        <w:rPr>
          <w:rFonts w:ascii="Times New Roman" w:hAnsi="Times New Roman" w:cs="Times New Roman"/>
          <w:sz w:val="28"/>
          <w:szCs w:val="28"/>
        </w:rPr>
        <w:t>для населения городского округа Тольятти</w:t>
      </w:r>
      <w:r w:rsidR="00893203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F57D10" w:rsidRPr="004F14D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F57D10" w:rsidRPr="004F14D5">
        <w:rPr>
          <w:rFonts w:ascii="Times New Roman" w:hAnsi="Times New Roman" w:cs="Times New Roman"/>
          <w:sz w:val="32"/>
          <w:szCs w:val="32"/>
        </w:rPr>
        <w:t>Т</w:t>
      </w:r>
      <w:r w:rsidR="00F57D10"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="00F57D10" w:rsidRPr="004F14D5">
        <w:rPr>
          <w:rFonts w:ascii="Times New Roman" w:hAnsi="Times New Roman" w:cs="Times New Roman"/>
          <w:sz w:val="32"/>
          <w:szCs w:val="32"/>
        </w:rPr>
        <w:t xml:space="preserve">) </w:t>
      </w:r>
      <w:r w:rsidR="00893203" w:rsidRPr="004F14D5">
        <w:rPr>
          <w:rFonts w:ascii="Times New Roman" w:hAnsi="Times New Roman" w:cs="Times New Roman"/>
          <w:sz w:val="28"/>
          <w:szCs w:val="28"/>
        </w:rPr>
        <w:t>рассчит</w:t>
      </w:r>
      <w:r w:rsidRPr="004F14D5">
        <w:rPr>
          <w:rFonts w:ascii="Times New Roman" w:hAnsi="Times New Roman" w:cs="Times New Roman"/>
          <w:sz w:val="28"/>
          <w:szCs w:val="28"/>
        </w:rPr>
        <w:t xml:space="preserve">ывается по следующей </w:t>
      </w:r>
      <w:r w:rsidR="00893203" w:rsidRPr="004F14D5">
        <w:rPr>
          <w:rFonts w:ascii="Times New Roman" w:hAnsi="Times New Roman" w:cs="Times New Roman"/>
          <w:sz w:val="28"/>
          <w:szCs w:val="28"/>
        </w:rPr>
        <w:t>формуле:</w:t>
      </w:r>
    </w:p>
    <w:p w:rsidR="00893203" w:rsidRPr="004F14D5" w:rsidRDefault="00893203" w:rsidP="00B875B5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20"/>
          <w:szCs w:val="20"/>
        </w:rPr>
        <w:t xml:space="preserve"> = </w:t>
      </w:r>
      <w:r w:rsidRPr="004F14D5">
        <w:rPr>
          <w:rFonts w:ascii="Times New Roman" w:hAnsi="Times New Roman" w:cs="Times New Roman"/>
          <w:sz w:val="36"/>
          <w:szCs w:val="36"/>
        </w:rPr>
        <w:t xml:space="preserve">(СДДС х </w:t>
      </w:r>
      <w:proofErr w:type="spellStart"/>
      <w:r w:rsidRPr="004F14D5">
        <w:rPr>
          <w:rFonts w:ascii="Times New Roman" w:hAnsi="Times New Roman" w:cs="Times New Roman"/>
          <w:sz w:val="36"/>
          <w:szCs w:val="36"/>
        </w:rPr>
        <w:t>МДДР</w:t>
      </w:r>
      <w:r w:rsidRPr="004F14D5">
        <w:rPr>
          <w:rFonts w:ascii="Times New Roman" w:hAnsi="Times New Roman" w:cs="Times New Roman"/>
          <w:sz w:val="20"/>
          <w:szCs w:val="20"/>
        </w:rPr>
        <w:t>тр</w:t>
      </w:r>
      <w:proofErr w:type="spellEnd"/>
      <w:r w:rsidR="00C7771A" w:rsidRPr="004F14D5">
        <w:rPr>
          <w:rFonts w:ascii="Times New Roman" w:hAnsi="Times New Roman" w:cs="Times New Roman"/>
          <w:sz w:val="20"/>
          <w:szCs w:val="20"/>
        </w:rPr>
        <w:t xml:space="preserve"> </w:t>
      </w:r>
      <w:r w:rsidR="00C7771A" w:rsidRPr="004F14D5">
        <w:rPr>
          <w:rFonts w:ascii="Times New Roman" w:hAnsi="Times New Roman" w:cs="Times New Roman"/>
          <w:sz w:val="36"/>
          <w:szCs w:val="36"/>
        </w:rPr>
        <w:t>х</w:t>
      </w:r>
      <w:r w:rsidR="00D77CD6" w:rsidRPr="004F14D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65B0C" w:rsidRPr="004F14D5">
        <w:rPr>
          <w:rFonts w:ascii="Times New Roman" w:hAnsi="Times New Roman" w:cs="Times New Roman"/>
          <w:sz w:val="36"/>
          <w:szCs w:val="36"/>
        </w:rPr>
        <w:t>ИПЦ</w:t>
      </w:r>
      <w:r w:rsidRPr="004F14D5">
        <w:rPr>
          <w:rFonts w:ascii="Times New Roman" w:hAnsi="Times New Roman" w:cs="Times New Roman"/>
          <w:sz w:val="36"/>
          <w:szCs w:val="36"/>
        </w:rPr>
        <w:t>)/</w:t>
      </w:r>
      <w:proofErr w:type="gramEnd"/>
      <w:r w:rsidRPr="004F14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F14D5">
        <w:rPr>
          <w:rFonts w:ascii="Times New Roman" w:hAnsi="Times New Roman" w:cs="Times New Roman"/>
          <w:sz w:val="36"/>
          <w:szCs w:val="36"/>
        </w:rPr>
        <w:t>К</w:t>
      </w:r>
      <w:r w:rsidRPr="004F14D5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4F14D5">
        <w:rPr>
          <w:rFonts w:ascii="Times New Roman" w:hAnsi="Times New Roman" w:cs="Times New Roman"/>
          <w:sz w:val="36"/>
          <w:szCs w:val="36"/>
        </w:rPr>
        <w:t xml:space="preserve">   (руб.),</w:t>
      </w:r>
    </w:p>
    <w:p w:rsidR="00893203" w:rsidRPr="004F14D5" w:rsidRDefault="00893203" w:rsidP="00B875B5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D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F14D5">
        <w:rPr>
          <w:rFonts w:ascii="Times New Roman" w:hAnsi="Times New Roman" w:cs="Times New Roman"/>
          <w:sz w:val="28"/>
          <w:szCs w:val="28"/>
        </w:rPr>
        <w:t>:</w:t>
      </w:r>
    </w:p>
    <w:p w:rsidR="00893203" w:rsidRPr="004F14D5" w:rsidRDefault="00893203" w:rsidP="00B875B5">
      <w:pPr>
        <w:pStyle w:val="ConsPlusNormal"/>
        <w:ind w:firstLine="540"/>
        <w:jc w:val="both"/>
      </w:pPr>
      <w:r w:rsidRPr="004F14D5">
        <w:rPr>
          <w:sz w:val="36"/>
          <w:szCs w:val="36"/>
        </w:rPr>
        <w:t>СДДС</w:t>
      </w:r>
      <w:r w:rsidRPr="004F14D5">
        <w:t xml:space="preserve"> – среднедушевой доход семьи, руб.,</w:t>
      </w:r>
      <w:r w:rsidR="00B875B5" w:rsidRPr="004F14D5">
        <w:t xml:space="preserve"> </w:t>
      </w:r>
    </w:p>
    <w:p w:rsidR="00893203" w:rsidRPr="004F14D5" w:rsidRDefault="00893203" w:rsidP="00D72799">
      <w:pPr>
        <w:pStyle w:val="ConsPlusNormal"/>
        <w:ind w:firstLine="540"/>
        <w:jc w:val="both"/>
      </w:pPr>
      <w:proofErr w:type="spellStart"/>
      <w:r w:rsidRPr="004F14D5">
        <w:rPr>
          <w:sz w:val="36"/>
          <w:szCs w:val="36"/>
        </w:rPr>
        <w:t>МДДР</w:t>
      </w:r>
      <w:r w:rsidRPr="004F14D5">
        <w:rPr>
          <w:sz w:val="20"/>
          <w:szCs w:val="20"/>
        </w:rPr>
        <w:t>тр</w:t>
      </w:r>
      <w:proofErr w:type="spellEnd"/>
      <w:r w:rsidRPr="004F14D5">
        <w:t xml:space="preserve"> - максимально допустимая доля расходов граждан на оплату проезда </w:t>
      </w:r>
      <w:r w:rsidR="00F57D10" w:rsidRPr="004F14D5">
        <w:t>в транспорте общего пользования</w:t>
      </w:r>
      <w:r w:rsidR="006B31A3" w:rsidRPr="004F14D5">
        <w:t>,</w:t>
      </w:r>
      <w:r w:rsidRPr="004F14D5">
        <w:t xml:space="preserve"> руб.,</w:t>
      </w:r>
    </w:p>
    <w:p w:rsidR="00D77CD6" w:rsidRPr="004F14D5" w:rsidRDefault="00D77CD6" w:rsidP="00D72799">
      <w:pPr>
        <w:pStyle w:val="ConsPlusNormal"/>
        <w:ind w:firstLine="540"/>
        <w:jc w:val="both"/>
      </w:pPr>
      <w:r w:rsidRPr="004F14D5">
        <w:rPr>
          <w:sz w:val="36"/>
          <w:szCs w:val="36"/>
        </w:rPr>
        <w:t xml:space="preserve">ИПЦ – </w:t>
      </w:r>
      <w:r w:rsidRPr="004F14D5">
        <w:t>прогнозный индекс потребительских цен</w:t>
      </w:r>
      <w:r w:rsidR="002E2279" w:rsidRPr="004F14D5">
        <w:t>, установленный</w:t>
      </w:r>
      <w:r w:rsidRPr="004F14D5">
        <w:t xml:space="preserve"> на расчетный период регулирования;</w:t>
      </w:r>
    </w:p>
    <w:p w:rsidR="00893203" w:rsidRPr="004F14D5" w:rsidRDefault="00893203" w:rsidP="00B875B5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4D5">
        <w:rPr>
          <w:rFonts w:ascii="Times New Roman" w:hAnsi="Times New Roman" w:cs="Times New Roman"/>
          <w:sz w:val="36"/>
          <w:szCs w:val="36"/>
        </w:rPr>
        <w:t>К</w:t>
      </w:r>
      <w:r w:rsidRPr="004F14D5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 xml:space="preserve"> – среднемесячное количество поездок одного пассажира</w:t>
      </w:r>
      <w:r w:rsidR="00F57D10" w:rsidRPr="004F14D5">
        <w:t xml:space="preserve"> </w:t>
      </w:r>
      <w:r w:rsidR="00F57D10" w:rsidRPr="004F14D5">
        <w:rPr>
          <w:rFonts w:ascii="Times New Roman" w:hAnsi="Times New Roman" w:cs="Times New Roman"/>
          <w:sz w:val="28"/>
          <w:szCs w:val="28"/>
        </w:rPr>
        <w:t>в транспорте общего пользования</w:t>
      </w:r>
      <w:r w:rsidRPr="004F14D5">
        <w:rPr>
          <w:rFonts w:ascii="Times New Roman" w:hAnsi="Times New Roman" w:cs="Times New Roman"/>
          <w:sz w:val="28"/>
          <w:szCs w:val="28"/>
        </w:rPr>
        <w:t xml:space="preserve">, величина которого принимается равной </w:t>
      </w:r>
      <w:r w:rsidR="00126EFD" w:rsidRPr="004F14D5">
        <w:rPr>
          <w:rFonts w:ascii="Times New Roman" w:hAnsi="Times New Roman" w:cs="Times New Roman"/>
          <w:sz w:val="28"/>
          <w:szCs w:val="28"/>
        </w:rPr>
        <w:t>52</w:t>
      </w:r>
      <w:r w:rsidRPr="004F14D5">
        <w:rPr>
          <w:rFonts w:ascii="Times New Roman" w:hAnsi="Times New Roman" w:cs="Times New Roman"/>
          <w:sz w:val="28"/>
          <w:szCs w:val="28"/>
        </w:rPr>
        <w:t xml:space="preserve"> поездкам.</w:t>
      </w:r>
    </w:p>
    <w:p w:rsidR="00893203" w:rsidRPr="004F14D5" w:rsidRDefault="00893203" w:rsidP="006B31A3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В случае, если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), рассчитанный и представленный перевозчиком на рассмотрение комиссии, превышает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), мэрией городского округа Тольятти утверждается регулируемый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), соответствующий величине тарифа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).</w:t>
      </w:r>
    </w:p>
    <w:p w:rsidR="00893203" w:rsidRPr="004F14D5" w:rsidRDefault="00893203" w:rsidP="00893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lastRenderedPageBreak/>
        <w:t>В случае, если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), рассчитанный и представленный перевозчиком на рассмотрение комиссии, не превышает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), мэрией городского округа Тольятти утверждается регулируемый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), соответствующий величине тарифа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>).</w:t>
      </w:r>
    </w:p>
    <w:p w:rsidR="00276596" w:rsidRPr="004F14D5" w:rsidRDefault="00276596" w:rsidP="0027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2.</w:t>
      </w:r>
      <w:r w:rsidR="006B31A3" w:rsidRPr="004F14D5">
        <w:rPr>
          <w:rFonts w:ascii="Times New Roman" w:hAnsi="Times New Roman" w:cs="Times New Roman"/>
          <w:sz w:val="28"/>
          <w:szCs w:val="28"/>
        </w:rPr>
        <w:t>8</w:t>
      </w:r>
      <w:r w:rsidRPr="004F14D5">
        <w:rPr>
          <w:rFonts w:ascii="Times New Roman" w:hAnsi="Times New Roman" w:cs="Times New Roman"/>
          <w:sz w:val="28"/>
          <w:szCs w:val="28"/>
        </w:rPr>
        <w:t xml:space="preserve">. Изменение регулируемых тарифов осуществляется по инициативе перевозчика, уполномоченного органа, </w:t>
      </w:r>
      <w:r w:rsidR="002C7E11" w:rsidRPr="004F14D5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D33728" w:rsidRPr="004F14D5">
        <w:rPr>
          <w:rFonts w:ascii="Times New Roman" w:hAnsi="Times New Roman" w:cs="Times New Roman"/>
          <w:sz w:val="28"/>
          <w:szCs w:val="28"/>
        </w:rPr>
        <w:t>.</w:t>
      </w:r>
      <w:r w:rsidR="002C7E11" w:rsidRPr="004F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5A" w:rsidRPr="004F14D5" w:rsidRDefault="00BC04AA" w:rsidP="0034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2.</w:t>
      </w:r>
      <w:r w:rsidR="006B31A3" w:rsidRPr="004F14D5">
        <w:rPr>
          <w:rFonts w:ascii="Times New Roman" w:hAnsi="Times New Roman" w:cs="Times New Roman"/>
          <w:sz w:val="28"/>
          <w:szCs w:val="28"/>
        </w:rPr>
        <w:t>9</w:t>
      </w:r>
      <w:r w:rsidR="00276596"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345F5A" w:rsidRPr="004F14D5">
        <w:rPr>
          <w:rFonts w:ascii="Times New Roman" w:hAnsi="Times New Roman" w:cs="Times New Roman"/>
          <w:sz w:val="28"/>
          <w:szCs w:val="28"/>
        </w:rPr>
        <w:t>Инициатива об изменении регулируемых тарифов может быть направлена не ранее, чем через один календарный год с момента введения в действие данн</w:t>
      </w:r>
      <w:r w:rsidR="008F08BB" w:rsidRPr="004F14D5">
        <w:rPr>
          <w:rFonts w:ascii="Times New Roman" w:hAnsi="Times New Roman" w:cs="Times New Roman"/>
          <w:sz w:val="28"/>
          <w:szCs w:val="28"/>
        </w:rPr>
        <w:t>ых</w:t>
      </w:r>
      <w:r w:rsidR="00345F5A" w:rsidRPr="004F14D5">
        <w:rPr>
          <w:rFonts w:ascii="Times New Roman" w:hAnsi="Times New Roman" w:cs="Times New Roman"/>
          <w:sz w:val="28"/>
          <w:szCs w:val="28"/>
        </w:rPr>
        <w:t xml:space="preserve"> регулируемых тарифов.</w:t>
      </w:r>
    </w:p>
    <w:p w:rsidR="00276596" w:rsidRPr="004F14D5" w:rsidRDefault="00276596" w:rsidP="0027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Основаниями для изменения регулируемых тарифов</w:t>
      </w:r>
      <w:r w:rsidR="00983F67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являются:</w:t>
      </w:r>
    </w:p>
    <w:p w:rsidR="00283D40" w:rsidRPr="004F14D5" w:rsidRDefault="00276596" w:rsidP="00DF0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- изменение величины расходов, влияющих на себестоимость </w:t>
      </w:r>
      <w:r w:rsidR="00277F47" w:rsidRPr="004F14D5">
        <w:rPr>
          <w:rFonts w:ascii="Times New Roman" w:hAnsi="Times New Roman" w:cs="Times New Roman"/>
          <w:sz w:val="28"/>
          <w:szCs w:val="28"/>
        </w:rPr>
        <w:t>перевозки</w:t>
      </w:r>
      <w:r w:rsidRPr="004F14D5">
        <w:rPr>
          <w:rFonts w:ascii="Times New Roman" w:hAnsi="Times New Roman" w:cs="Times New Roman"/>
          <w:sz w:val="28"/>
          <w:szCs w:val="28"/>
        </w:rPr>
        <w:t>, изменяющих расходные (доходные) калькуляционные статьи затрат по сравнению с расходами, принятыми при установлении действующих регулируемых тарифов</w:t>
      </w:r>
      <w:r w:rsidR="00283D40" w:rsidRPr="004F14D5">
        <w:rPr>
          <w:rFonts w:ascii="Times New Roman" w:hAnsi="Times New Roman" w:cs="Times New Roman"/>
          <w:sz w:val="28"/>
          <w:szCs w:val="28"/>
        </w:rPr>
        <w:t>, приводящ</w:t>
      </w:r>
      <w:r w:rsidR="009F2A90" w:rsidRPr="004F14D5">
        <w:rPr>
          <w:rFonts w:ascii="Times New Roman" w:hAnsi="Times New Roman" w:cs="Times New Roman"/>
          <w:sz w:val="28"/>
          <w:szCs w:val="28"/>
        </w:rPr>
        <w:t>ее</w:t>
      </w:r>
      <w:r w:rsidR="00283D40" w:rsidRPr="004F14D5">
        <w:rPr>
          <w:rFonts w:ascii="Times New Roman" w:hAnsi="Times New Roman" w:cs="Times New Roman"/>
          <w:sz w:val="28"/>
          <w:szCs w:val="28"/>
        </w:rPr>
        <w:t xml:space="preserve"> к изменению себестоимости перевозки</w:t>
      </w:r>
      <w:r w:rsidR="00F81E35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283D40" w:rsidRPr="004F14D5">
        <w:rPr>
          <w:rFonts w:ascii="Times New Roman" w:hAnsi="Times New Roman" w:cs="Times New Roman"/>
          <w:sz w:val="28"/>
          <w:szCs w:val="28"/>
        </w:rPr>
        <w:t>выше величины индекса потр</w:t>
      </w:r>
      <w:r w:rsidR="00003BF8" w:rsidRPr="004F14D5">
        <w:rPr>
          <w:rFonts w:ascii="Times New Roman" w:hAnsi="Times New Roman" w:cs="Times New Roman"/>
          <w:sz w:val="28"/>
          <w:szCs w:val="28"/>
        </w:rPr>
        <w:t>ебительских цен,</w:t>
      </w:r>
      <w:r w:rsidR="00283D40" w:rsidRPr="004F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57" w:rsidRPr="004F14D5" w:rsidRDefault="00D50C57" w:rsidP="00D50C57">
      <w:pPr>
        <w:pStyle w:val="ConsPlusNormal"/>
        <w:ind w:firstLine="709"/>
        <w:jc w:val="both"/>
      </w:pPr>
      <w:r w:rsidRPr="004F14D5">
        <w:t xml:space="preserve">- </w:t>
      </w:r>
      <w:r w:rsidR="00196246" w:rsidRPr="004F14D5">
        <w:t xml:space="preserve">изменение </w:t>
      </w:r>
      <w:r w:rsidR="00C63C41" w:rsidRPr="004F14D5">
        <w:t xml:space="preserve">более чем на </w:t>
      </w:r>
      <w:r w:rsidR="00B11690" w:rsidRPr="004F14D5">
        <w:t xml:space="preserve">25 </w:t>
      </w:r>
      <w:r w:rsidRPr="004F14D5">
        <w:t xml:space="preserve">процентов </w:t>
      </w:r>
      <w:r w:rsidR="00EE7F97" w:rsidRPr="004F14D5">
        <w:t xml:space="preserve">объемов </w:t>
      </w:r>
      <w:r w:rsidR="00B11690" w:rsidRPr="004F14D5">
        <w:t xml:space="preserve">транспортной работы </w:t>
      </w:r>
      <w:r w:rsidR="00BF12FA" w:rsidRPr="004F14D5">
        <w:t>(рейсов, пассажиропотока)</w:t>
      </w:r>
      <w:r w:rsidRPr="004F14D5">
        <w:t xml:space="preserve"> по сравнению с показателями, принятыми при расчете действующих регулируемых тарифов,</w:t>
      </w:r>
    </w:p>
    <w:p w:rsidR="00D50C57" w:rsidRPr="004F14D5" w:rsidRDefault="00D50C57" w:rsidP="00D50C57">
      <w:pPr>
        <w:pStyle w:val="ConsPlusNormal"/>
        <w:ind w:firstLine="709"/>
        <w:jc w:val="both"/>
      </w:pPr>
      <w:r w:rsidRPr="004F14D5">
        <w:t xml:space="preserve">- </w:t>
      </w:r>
      <w:r w:rsidR="008F08BB" w:rsidRPr="004F14D5">
        <w:t>изменение технико-экономических показателей, приводящ</w:t>
      </w:r>
      <w:r w:rsidR="00DC0FE4" w:rsidRPr="004F14D5">
        <w:t>ее</w:t>
      </w:r>
      <w:r w:rsidR="008F08BB" w:rsidRPr="004F14D5">
        <w:t xml:space="preserve"> к снижению экономически обоснованных тарифов перевозчиков по сравнению с технико-экономическими показателями, принятыми при расчете действующих регулируемых тарифов, выявленное по </w:t>
      </w:r>
      <w:r w:rsidRPr="004F14D5">
        <w:t>результат</w:t>
      </w:r>
      <w:r w:rsidR="008F08BB" w:rsidRPr="004F14D5">
        <w:t>ам</w:t>
      </w:r>
      <w:r w:rsidRPr="004F14D5">
        <w:t xml:space="preserve"> </w:t>
      </w:r>
      <w:r w:rsidR="00AC6D0B" w:rsidRPr="004F14D5">
        <w:t>мониторинга.</w:t>
      </w:r>
    </w:p>
    <w:p w:rsidR="00D50C57" w:rsidRPr="004F14D5" w:rsidRDefault="00D50C57" w:rsidP="00374C43">
      <w:pPr>
        <w:pStyle w:val="ConsPlusNormal"/>
        <w:ind w:firstLine="709"/>
        <w:jc w:val="center"/>
      </w:pPr>
    </w:p>
    <w:p w:rsidR="003D1B65" w:rsidRPr="004F14D5" w:rsidRDefault="003D1B65" w:rsidP="00374C43">
      <w:pPr>
        <w:pStyle w:val="ConsPlusNormal"/>
        <w:ind w:firstLine="709"/>
        <w:jc w:val="center"/>
      </w:pPr>
      <w:r w:rsidRPr="004F14D5">
        <w:rPr>
          <w:lang w:val="en-US"/>
        </w:rPr>
        <w:t>I</w:t>
      </w:r>
      <w:r w:rsidR="00242AD9" w:rsidRPr="004F14D5">
        <w:rPr>
          <w:lang w:val="en-US"/>
        </w:rPr>
        <w:t>I</w:t>
      </w:r>
      <w:r w:rsidRPr="004F14D5">
        <w:rPr>
          <w:lang w:val="en-US"/>
        </w:rPr>
        <w:t>I</w:t>
      </w:r>
      <w:r w:rsidRPr="004F14D5">
        <w:t xml:space="preserve">. </w:t>
      </w:r>
      <w:r w:rsidR="001E4A1C" w:rsidRPr="004F14D5">
        <w:t xml:space="preserve">Порядок согласования и утверждения </w:t>
      </w:r>
      <w:r w:rsidR="00BA6FC0" w:rsidRPr="004F14D5">
        <w:t xml:space="preserve">регулируемых </w:t>
      </w:r>
      <w:r w:rsidR="00E54EC4" w:rsidRPr="004F14D5">
        <w:t xml:space="preserve">тарифов </w:t>
      </w:r>
    </w:p>
    <w:p w:rsidR="008D0BED" w:rsidRPr="004F14D5" w:rsidRDefault="009642FA" w:rsidP="008D0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hAnsi="Times New Roman" w:cs="Times New Roman"/>
          <w:sz w:val="28"/>
          <w:szCs w:val="28"/>
        </w:rPr>
        <w:t>3.1.</w:t>
      </w:r>
      <w:r w:rsidRPr="004F14D5">
        <w:t xml:space="preserve"> 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9526FC" w:rsidRPr="004F14D5">
        <w:rPr>
          <w:rFonts w:ascii="Times New Roman" w:hAnsi="Times New Roman" w:cs="Times New Roman"/>
          <w:sz w:val="28"/>
          <w:szCs w:val="28"/>
        </w:rPr>
        <w:t>регулируемого тарифа</w:t>
      </w:r>
      <w:r w:rsidR="008D0BED" w:rsidRPr="004F14D5">
        <w:rPr>
          <w:rFonts w:ascii="Times New Roman" w:hAnsi="Times New Roman" w:cs="Times New Roman"/>
          <w:sz w:val="28"/>
          <w:szCs w:val="28"/>
        </w:rPr>
        <w:t xml:space="preserve"> в</w:t>
      </w:r>
      <w:r w:rsidR="008D0BE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нового муниципального маршрута, а также в случае принятия решения о прекращении регулярных перевозок по нерегулируемым тарифам и начале осуществления регулярных перевозок по регулируемым тарифам по действующему маршруту </w:t>
      </w:r>
      <w:r w:rsidR="00843C0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муниципальные маршруты, по которым ранее регулируемый тариф не устанавливался) </w:t>
      </w:r>
      <w:r w:rsidR="008D0BE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экономически обоснованного тарифа на указанные маршруты (</w:t>
      </w:r>
      <w:proofErr w:type="spellStart"/>
      <w:r w:rsidR="008D0BE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0BED" w:rsidRPr="004F1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мм</w:t>
      </w:r>
      <w:proofErr w:type="spellEnd"/>
      <w:r w:rsidR="008D0BE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уполномоченным органом с применением метода сравнения аналогов в </w:t>
      </w:r>
      <w:r w:rsidR="008D0BED" w:rsidRPr="004F14D5">
        <w:rPr>
          <w:rFonts w:ascii="Times New Roman" w:hAnsi="Times New Roman" w:cs="Times New Roman"/>
          <w:sz w:val="28"/>
          <w:szCs w:val="28"/>
        </w:rPr>
        <w:t>соответствии с методикой расчета экономически обоснованного тарифа перевозчика на перевозки по муниципальным маршрутам регулярных перевозок городского округа Тольятти</w:t>
      </w:r>
      <w:r w:rsidR="004554CE" w:rsidRPr="004F14D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мэрии городского округа Тольятти, </w:t>
      </w:r>
      <w:r w:rsidR="008D0BE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соответственно установления нового муниципального маршрута, принятия решения об изменении вида регулярных перевозок.</w:t>
      </w:r>
    </w:p>
    <w:p w:rsidR="008D0BED" w:rsidRPr="004F14D5" w:rsidRDefault="008D0BED" w:rsidP="008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3.2. Уполномоченный орган в срок, указанный в пункте 3.1 настоящего Порядка, направляет технико-экономические показатели (Приложение № 2 к настоящему Порядку), экономические расчеты предлагаемого экономически обоснованного тарифа с расшифровкой затрат в соответствии с методикой </w:t>
      </w:r>
      <w:r w:rsidRPr="004F14D5">
        <w:rPr>
          <w:rFonts w:ascii="Times New Roman" w:hAnsi="Times New Roman" w:cs="Times New Roman"/>
          <w:sz w:val="28"/>
          <w:szCs w:val="28"/>
        </w:rPr>
        <w:lastRenderedPageBreak/>
        <w:t xml:space="preserve">расчета экономически обоснованного тарифа перевозчика на перевозки по муниципальным маршрутам регулярных перевозок городского округа Тольятти в департамент экономического развития. </w:t>
      </w:r>
    </w:p>
    <w:p w:rsidR="008D0BED" w:rsidRPr="004F14D5" w:rsidRDefault="008D0BED" w:rsidP="0033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3.3. Департамент экономического развития в течение 30 календарных дней со дня поступления от уполномоченного органа документов, предусмотренных пункт</w:t>
      </w:r>
      <w:r w:rsidR="00333A24" w:rsidRPr="004F14D5">
        <w:rPr>
          <w:rFonts w:ascii="Times New Roman" w:hAnsi="Times New Roman" w:cs="Times New Roman"/>
          <w:sz w:val="28"/>
          <w:szCs w:val="28"/>
        </w:rPr>
        <w:t>ом</w:t>
      </w:r>
      <w:r w:rsidRPr="004F14D5">
        <w:rPr>
          <w:rFonts w:ascii="Times New Roman" w:hAnsi="Times New Roman" w:cs="Times New Roman"/>
          <w:sz w:val="28"/>
          <w:szCs w:val="28"/>
        </w:rPr>
        <w:t xml:space="preserve"> 3.2 настоящего Порядка, готовит заключение на предмет обоснованности экономического расчета предлагаем</w:t>
      </w:r>
      <w:r w:rsidR="00333A24" w:rsidRPr="004F14D5">
        <w:rPr>
          <w:rFonts w:ascii="Times New Roman" w:hAnsi="Times New Roman" w:cs="Times New Roman"/>
          <w:sz w:val="28"/>
          <w:szCs w:val="28"/>
        </w:rPr>
        <w:t>ого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экономически обоснованн</w:t>
      </w:r>
      <w:r w:rsidR="00333A24" w:rsidRPr="004F14D5">
        <w:rPr>
          <w:rFonts w:ascii="Times New Roman" w:hAnsi="Times New Roman" w:cs="Times New Roman"/>
          <w:sz w:val="28"/>
          <w:szCs w:val="28"/>
        </w:rPr>
        <w:t>ого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333A24" w:rsidRPr="004F14D5">
        <w:rPr>
          <w:rFonts w:ascii="Times New Roman" w:hAnsi="Times New Roman" w:cs="Times New Roman"/>
          <w:sz w:val="28"/>
          <w:szCs w:val="28"/>
        </w:rPr>
        <w:t>а</w:t>
      </w:r>
      <w:r w:rsidRPr="004F14D5">
        <w:rPr>
          <w:rFonts w:ascii="Times New Roman" w:hAnsi="Times New Roman" w:cs="Times New Roman"/>
          <w:sz w:val="28"/>
          <w:szCs w:val="28"/>
        </w:rPr>
        <w:t xml:space="preserve"> и расчет тарифов с учетом критериев доступности транспортных услуг для населения городского округа Тольятти и направляет их ответственному секретарю комиссии. </w:t>
      </w:r>
    </w:p>
    <w:p w:rsidR="008D0BED" w:rsidRPr="004F14D5" w:rsidRDefault="008D0BED" w:rsidP="008D0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</w:t>
      </w:r>
      <w:r w:rsidR="00333A24" w:rsidRPr="004F14D5">
        <w:rPr>
          <w:rFonts w:ascii="Times New Roman" w:hAnsi="Times New Roman" w:cs="Times New Roman"/>
          <w:sz w:val="28"/>
          <w:szCs w:val="28"/>
        </w:rPr>
        <w:t>4</w:t>
      </w:r>
      <w:r w:rsidRPr="004F14D5">
        <w:rPr>
          <w:rFonts w:ascii="Times New Roman" w:hAnsi="Times New Roman" w:cs="Times New Roman"/>
          <w:sz w:val="28"/>
          <w:szCs w:val="28"/>
        </w:rPr>
        <w:t>. Комиссия в срок не позднее 15 календарных дней со дня поступления документов ответственному секретарю комиссии принимает решение о величине регулируем</w:t>
      </w:r>
      <w:r w:rsidR="00333A24" w:rsidRPr="004F14D5">
        <w:rPr>
          <w:rFonts w:ascii="Times New Roman" w:hAnsi="Times New Roman" w:cs="Times New Roman"/>
          <w:sz w:val="28"/>
          <w:szCs w:val="28"/>
        </w:rPr>
        <w:t>ого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333A24" w:rsidRPr="004F14D5">
        <w:rPr>
          <w:rFonts w:ascii="Times New Roman" w:hAnsi="Times New Roman" w:cs="Times New Roman"/>
          <w:sz w:val="28"/>
          <w:szCs w:val="28"/>
        </w:rPr>
        <w:t>а</w:t>
      </w:r>
      <w:r w:rsidRPr="004F14D5">
        <w:rPr>
          <w:rFonts w:ascii="Times New Roman" w:hAnsi="Times New Roman" w:cs="Times New Roman"/>
          <w:sz w:val="28"/>
          <w:szCs w:val="28"/>
        </w:rPr>
        <w:t xml:space="preserve"> по муниципальн</w:t>
      </w:r>
      <w:r w:rsidR="00AD0AC4" w:rsidRPr="004F14D5">
        <w:rPr>
          <w:rFonts w:ascii="Times New Roman" w:hAnsi="Times New Roman" w:cs="Times New Roman"/>
          <w:sz w:val="28"/>
          <w:szCs w:val="28"/>
        </w:rPr>
        <w:t>ому</w:t>
      </w:r>
      <w:r w:rsidR="00333A24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маршрут</w:t>
      </w:r>
      <w:r w:rsidR="00333A24" w:rsidRPr="004F14D5">
        <w:rPr>
          <w:rFonts w:ascii="Times New Roman" w:hAnsi="Times New Roman" w:cs="Times New Roman"/>
          <w:sz w:val="28"/>
          <w:szCs w:val="28"/>
        </w:rPr>
        <w:t>у</w:t>
      </w:r>
      <w:r w:rsidRPr="004F14D5">
        <w:rPr>
          <w:rFonts w:ascii="Times New Roman" w:hAnsi="Times New Roman" w:cs="Times New Roman"/>
          <w:sz w:val="28"/>
          <w:szCs w:val="28"/>
        </w:rPr>
        <w:t xml:space="preserve">,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</w:t>
      </w:r>
      <w:r w:rsidR="00333A2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регулируемый тариф не устанавливался.</w:t>
      </w:r>
    </w:p>
    <w:p w:rsidR="008D0BED" w:rsidRPr="004F14D5" w:rsidRDefault="008D0BED" w:rsidP="008D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</w:t>
      </w:r>
      <w:r w:rsidR="00333A24" w:rsidRPr="004F14D5">
        <w:rPr>
          <w:rFonts w:ascii="Times New Roman" w:hAnsi="Times New Roman" w:cs="Times New Roman"/>
          <w:sz w:val="28"/>
          <w:szCs w:val="28"/>
        </w:rPr>
        <w:t>5</w:t>
      </w:r>
      <w:r w:rsidRPr="004F14D5">
        <w:rPr>
          <w:rFonts w:ascii="Times New Roman" w:hAnsi="Times New Roman" w:cs="Times New Roman"/>
          <w:sz w:val="28"/>
          <w:szCs w:val="28"/>
        </w:rPr>
        <w:t xml:space="preserve">. Регулируемый тариф по муниципальному маршруту, по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ранее регулируемый тариф не устанавливался</w:t>
      </w:r>
      <w:r w:rsidR="00843C0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06" w:rsidRPr="004F14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3C06" w:rsidRPr="004F14D5">
        <w:rPr>
          <w:rFonts w:ascii="Times New Roman" w:hAnsi="Times New Roman" w:cs="Times New Roman"/>
          <w:sz w:val="28"/>
          <w:szCs w:val="28"/>
        </w:rPr>
        <w:t>Т</w:t>
      </w:r>
      <w:r w:rsidR="00843C06" w:rsidRPr="004F14D5">
        <w:rPr>
          <w:rFonts w:ascii="Times New Roman" w:hAnsi="Times New Roman" w:cs="Times New Roman"/>
          <w:sz w:val="20"/>
          <w:szCs w:val="20"/>
        </w:rPr>
        <w:t>регмм</w:t>
      </w:r>
      <w:proofErr w:type="spellEnd"/>
      <w:r w:rsidR="00843C06" w:rsidRPr="004F14D5">
        <w:rPr>
          <w:rFonts w:ascii="Times New Roman" w:hAnsi="Times New Roman" w:cs="Times New Roman"/>
          <w:sz w:val="28"/>
          <w:szCs w:val="28"/>
        </w:rPr>
        <w:t>)</w:t>
      </w:r>
      <w:r w:rsidRPr="004F14D5">
        <w:rPr>
          <w:rFonts w:ascii="Times New Roman" w:hAnsi="Times New Roman" w:cs="Times New Roman"/>
          <w:sz w:val="28"/>
          <w:szCs w:val="28"/>
        </w:rPr>
        <w:t>, должен соответствовать следующему условию:</w:t>
      </w:r>
    </w:p>
    <w:p w:rsidR="008D0BED" w:rsidRPr="004F14D5" w:rsidRDefault="008D0BED" w:rsidP="008D0BED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мм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 xml:space="preserve"> ≥</w:t>
      </w:r>
      <w:proofErr w:type="spellStart"/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регмм</w:t>
      </w:r>
      <w:proofErr w:type="spellEnd"/>
      <w:r w:rsidRPr="004F14D5">
        <w:rPr>
          <w:rFonts w:ascii="Times New Roman" w:hAnsi="Times New Roman" w:cs="Times New Roman"/>
          <w:sz w:val="28"/>
          <w:szCs w:val="28"/>
        </w:rPr>
        <w:t xml:space="preserve"> ≤ </w:t>
      </w:r>
      <w:r w:rsidRPr="004F14D5">
        <w:rPr>
          <w:rFonts w:ascii="Times New Roman" w:hAnsi="Times New Roman" w:cs="Times New Roman"/>
          <w:sz w:val="36"/>
          <w:szCs w:val="36"/>
        </w:rPr>
        <w:t>Т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D0BED" w:rsidRPr="004F14D5" w:rsidRDefault="008D0BED" w:rsidP="008D0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4F14D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F14D5">
        <w:rPr>
          <w:rFonts w:ascii="Times New Roman" w:hAnsi="Times New Roman" w:cs="Times New Roman"/>
          <w:sz w:val="28"/>
          <w:szCs w:val="28"/>
        </w:rPr>
        <w:t xml:space="preserve"> тариф (</w:t>
      </w:r>
      <w:proofErr w:type="spellStart"/>
      <w:r w:rsidRPr="004F14D5">
        <w:rPr>
          <w:rFonts w:ascii="Times New Roman" w:hAnsi="Times New Roman" w:cs="Times New Roman"/>
          <w:sz w:val="28"/>
          <w:szCs w:val="28"/>
        </w:rPr>
        <w:t>Т</w:t>
      </w:r>
      <w:r w:rsidRPr="004F14D5">
        <w:rPr>
          <w:rFonts w:ascii="Times New Roman" w:hAnsi="Times New Roman" w:cs="Times New Roman"/>
          <w:sz w:val="20"/>
          <w:szCs w:val="20"/>
        </w:rPr>
        <w:t>потр</w:t>
      </w:r>
      <w:proofErr w:type="spellEnd"/>
      <w:r w:rsidRPr="004F14D5">
        <w:rPr>
          <w:rFonts w:ascii="Times New Roman" w:hAnsi="Times New Roman" w:cs="Times New Roman"/>
          <w:sz w:val="20"/>
          <w:szCs w:val="20"/>
        </w:rPr>
        <w:t xml:space="preserve">)  </w:t>
      </w:r>
      <w:r w:rsidRPr="004F14D5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пунктами </w:t>
      </w:r>
      <w:r w:rsidR="006C246B" w:rsidRPr="004F14D5">
        <w:rPr>
          <w:rFonts w:ascii="Times New Roman" w:hAnsi="Times New Roman" w:cs="Times New Roman"/>
          <w:sz w:val="28"/>
          <w:szCs w:val="28"/>
        </w:rPr>
        <w:t>2.4,</w:t>
      </w:r>
      <w:r w:rsidRPr="004F14D5">
        <w:rPr>
          <w:rFonts w:ascii="Times New Roman" w:hAnsi="Times New Roman" w:cs="Times New Roman"/>
          <w:sz w:val="28"/>
          <w:szCs w:val="28"/>
        </w:rPr>
        <w:t xml:space="preserve"> 2.6 настоящего Порядка.</w:t>
      </w:r>
    </w:p>
    <w:p w:rsidR="008D0BED" w:rsidRPr="004F14D5" w:rsidRDefault="008D0BED" w:rsidP="008D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3A2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комиссии и подготовка проекта постановления мэрии</w:t>
      </w:r>
      <w:r w:rsidRPr="004F14D5">
        <w:rPr>
          <w:rFonts w:ascii="Times New Roman" w:hAnsi="Times New Roman" w:cs="Times New Roman"/>
          <w:sz w:val="28"/>
          <w:szCs w:val="28"/>
        </w:rPr>
        <w:t xml:space="preserve"> об утверждении регулируемых тарифов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перевозки пассажиров и багажа по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городского округа Тольятти осуществляется в порядке и сроки, указанные в пунктах 3.</w:t>
      </w:r>
      <w:r w:rsidR="00632F7D" w:rsidRPr="004F14D5">
        <w:rPr>
          <w:rFonts w:ascii="Times New Roman" w:hAnsi="Times New Roman" w:cs="Times New Roman"/>
          <w:sz w:val="28"/>
          <w:szCs w:val="28"/>
        </w:rPr>
        <w:t>20</w:t>
      </w:r>
      <w:r w:rsidR="00F30DBC" w:rsidRPr="004F14D5">
        <w:rPr>
          <w:rFonts w:ascii="Times New Roman" w:hAnsi="Times New Roman" w:cs="Times New Roman"/>
          <w:sz w:val="28"/>
          <w:szCs w:val="28"/>
        </w:rPr>
        <w:t xml:space="preserve"> – 3.22, </w:t>
      </w:r>
      <w:r w:rsidR="007561E9" w:rsidRPr="004F14D5">
        <w:rPr>
          <w:rFonts w:ascii="Times New Roman" w:hAnsi="Times New Roman" w:cs="Times New Roman"/>
          <w:sz w:val="28"/>
          <w:szCs w:val="28"/>
        </w:rPr>
        <w:t>3.</w:t>
      </w:r>
      <w:r w:rsidR="00632F7D" w:rsidRPr="004F14D5">
        <w:rPr>
          <w:rFonts w:ascii="Times New Roman" w:hAnsi="Times New Roman" w:cs="Times New Roman"/>
          <w:sz w:val="28"/>
          <w:szCs w:val="28"/>
        </w:rPr>
        <w:t>24</w:t>
      </w:r>
      <w:r w:rsidR="003B0D11" w:rsidRPr="004F14D5">
        <w:rPr>
          <w:rFonts w:ascii="Times New Roman" w:hAnsi="Times New Roman" w:cs="Times New Roman"/>
          <w:sz w:val="28"/>
          <w:szCs w:val="28"/>
        </w:rPr>
        <w:t>, 3</w:t>
      </w:r>
      <w:r w:rsidR="00F30DBC" w:rsidRPr="004F14D5">
        <w:rPr>
          <w:rFonts w:ascii="Times New Roman" w:hAnsi="Times New Roman" w:cs="Times New Roman"/>
          <w:sz w:val="28"/>
          <w:szCs w:val="28"/>
        </w:rPr>
        <w:t>.25</w:t>
      </w:r>
      <w:r w:rsidRPr="004F14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64FA" w:rsidRPr="004F14D5" w:rsidRDefault="00333A24" w:rsidP="000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3.7. </w:t>
      </w:r>
      <w:r w:rsidR="009526FC" w:rsidRPr="004F14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изменения регулируемого тарифа перевозчиком производится расчет </w:t>
      </w:r>
      <w:r w:rsidR="00017C46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тарифа </w:t>
      </w:r>
      <w:r w:rsidR="000B6D7D" w:rsidRPr="004F14D5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в соответствии с методикой расчета </w:t>
      </w:r>
      <w:r w:rsidR="0035358C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тарифа </w:t>
      </w:r>
      <w:r w:rsidR="000B6D7D" w:rsidRPr="004F14D5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на </w:t>
      </w:r>
      <w:r w:rsidR="0035358C" w:rsidRPr="004F14D5">
        <w:rPr>
          <w:rFonts w:ascii="Times New Roman" w:hAnsi="Times New Roman" w:cs="Times New Roman"/>
          <w:sz w:val="28"/>
          <w:szCs w:val="28"/>
        </w:rPr>
        <w:t>перевозки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Тольятти</w:t>
      </w:r>
      <w:r w:rsidR="00C23C06" w:rsidRPr="004F14D5">
        <w:rPr>
          <w:rFonts w:ascii="Times New Roman" w:hAnsi="Times New Roman" w:cs="Times New Roman"/>
          <w:sz w:val="28"/>
          <w:szCs w:val="28"/>
        </w:rPr>
        <w:t>, утвержденной постановлением мэрии городского округа Тольятти,</w:t>
      </w:r>
      <w:r w:rsidR="000D64FA" w:rsidRPr="004F14D5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213457" w:rsidRPr="004F14D5" w:rsidRDefault="008677FD" w:rsidP="00374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3A2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C0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оснований, указанных в пункте 2.9 настоящего Порядка,</w:t>
      </w:r>
      <w:r w:rsidR="003D1B6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0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081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21345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BA6FC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регулируемых 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8674D0" w:rsidRPr="004F14D5">
        <w:rPr>
          <w:rFonts w:ascii="Times New Roman" w:hAnsi="Times New Roman" w:cs="Times New Roman"/>
          <w:sz w:val="28"/>
          <w:szCs w:val="28"/>
        </w:rPr>
        <w:t xml:space="preserve">на </w:t>
      </w:r>
      <w:r w:rsidR="000F0F1B" w:rsidRPr="004F14D5">
        <w:rPr>
          <w:rFonts w:ascii="Times New Roman" w:hAnsi="Times New Roman" w:cs="Times New Roman"/>
          <w:sz w:val="28"/>
          <w:szCs w:val="28"/>
        </w:rPr>
        <w:t>расчетный период регулирования</w:t>
      </w:r>
      <w:r w:rsidR="008674D0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F143E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345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еревозчик </w:t>
      </w:r>
      <w:r w:rsidR="00F3551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21345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6F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10 мая до 15 мая базового периода регулирования </w:t>
      </w:r>
      <w:r w:rsidR="0021345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5AB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4A1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</w:t>
      </w:r>
      <w:r w:rsidR="003F210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5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="009C398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3BD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CF5" w:rsidRPr="004F14D5" w:rsidRDefault="00FD3CF5" w:rsidP="00374C43">
      <w:pPr>
        <w:pStyle w:val="ConsPlusNormal"/>
        <w:ind w:firstLine="540"/>
        <w:jc w:val="both"/>
      </w:pPr>
      <w:r w:rsidRPr="004F14D5">
        <w:rPr>
          <w:rFonts w:eastAsia="Times New Roman"/>
          <w:lang w:eastAsia="ru-RU"/>
        </w:rPr>
        <w:t xml:space="preserve">- заявление об </w:t>
      </w:r>
      <w:r w:rsidR="008C2B0E" w:rsidRPr="004F14D5">
        <w:rPr>
          <w:rFonts w:eastAsia="Times New Roman"/>
          <w:lang w:eastAsia="ru-RU"/>
        </w:rPr>
        <w:t xml:space="preserve">изменении </w:t>
      </w:r>
      <w:r w:rsidR="00F5025F" w:rsidRPr="004F14D5">
        <w:rPr>
          <w:rFonts w:eastAsia="Times New Roman"/>
          <w:lang w:eastAsia="ru-RU"/>
        </w:rPr>
        <w:t xml:space="preserve">регулируемых </w:t>
      </w:r>
      <w:r w:rsidR="00F143E6" w:rsidRPr="004F14D5">
        <w:t>тарифов</w:t>
      </w:r>
      <w:r w:rsidRPr="004F14D5">
        <w:t xml:space="preserve">, подписанное </w:t>
      </w:r>
      <w:r w:rsidR="00C7236C" w:rsidRPr="004F14D5">
        <w:t xml:space="preserve">уполномоченным представителем </w:t>
      </w:r>
      <w:r w:rsidRPr="004F14D5">
        <w:t>перевозчик</w:t>
      </w:r>
      <w:r w:rsidR="00F5025F" w:rsidRPr="004F14D5">
        <w:t>а</w:t>
      </w:r>
      <w:r w:rsidRPr="004F14D5">
        <w:t xml:space="preserve"> и заверенное </w:t>
      </w:r>
      <w:r w:rsidR="00B316A7" w:rsidRPr="004F14D5">
        <w:t>печатью (при ее наличии)</w:t>
      </w:r>
      <w:r w:rsidRPr="004F14D5">
        <w:t xml:space="preserve"> (</w:t>
      </w:r>
      <w:r w:rsidR="00194656" w:rsidRPr="004F14D5">
        <w:t>П</w:t>
      </w:r>
      <w:r w:rsidRPr="004F14D5">
        <w:t xml:space="preserve">риложение </w:t>
      </w:r>
      <w:r w:rsidR="00E16F33" w:rsidRPr="004F14D5">
        <w:t>№</w:t>
      </w:r>
      <w:r w:rsidRPr="004F14D5">
        <w:t xml:space="preserve"> 1 к </w:t>
      </w:r>
      <w:r w:rsidR="00502FA7" w:rsidRPr="004F14D5">
        <w:t xml:space="preserve">настоящему </w:t>
      </w:r>
      <w:r w:rsidRPr="004F14D5">
        <w:t>Порядку);</w:t>
      </w:r>
    </w:p>
    <w:p w:rsidR="00213457" w:rsidRPr="004F14D5" w:rsidRDefault="00213457" w:rsidP="00374C43">
      <w:pPr>
        <w:pStyle w:val="ConsPlusNormal"/>
        <w:ind w:firstLine="539"/>
        <w:jc w:val="both"/>
      </w:pPr>
      <w:r w:rsidRPr="004F14D5">
        <w:t xml:space="preserve">- пояснительную записку, обосновывающую необходимость изменения </w:t>
      </w:r>
      <w:r w:rsidR="00F5025F" w:rsidRPr="004F14D5">
        <w:t xml:space="preserve">регулируемых </w:t>
      </w:r>
      <w:r w:rsidR="00F143E6" w:rsidRPr="004F14D5">
        <w:t>тарифов</w:t>
      </w:r>
      <w:r w:rsidRPr="004F14D5">
        <w:t xml:space="preserve">, </w:t>
      </w:r>
      <w:r w:rsidR="00BA545C" w:rsidRPr="004F14D5">
        <w:t>основания</w:t>
      </w:r>
      <w:r w:rsidRPr="004F14D5">
        <w:t xml:space="preserve"> их изменения;</w:t>
      </w:r>
    </w:p>
    <w:p w:rsidR="009C3988" w:rsidRPr="004F14D5" w:rsidRDefault="00213457" w:rsidP="00374C43">
      <w:pPr>
        <w:pStyle w:val="ConsPlusNormal"/>
        <w:ind w:firstLine="539"/>
        <w:jc w:val="both"/>
      </w:pPr>
      <w:r w:rsidRPr="004F14D5">
        <w:t xml:space="preserve">- </w:t>
      </w:r>
      <w:r w:rsidR="0093764D" w:rsidRPr="004F14D5">
        <w:t>копи</w:t>
      </w:r>
      <w:r w:rsidR="009526FC" w:rsidRPr="004F14D5">
        <w:t>ю</w:t>
      </w:r>
      <w:r w:rsidR="0093764D" w:rsidRPr="004F14D5">
        <w:t xml:space="preserve"> </w:t>
      </w:r>
      <w:r w:rsidR="000D07AC" w:rsidRPr="004F14D5">
        <w:t>бухгалтерск</w:t>
      </w:r>
      <w:r w:rsidR="0035358C" w:rsidRPr="004F14D5">
        <w:t>ого</w:t>
      </w:r>
      <w:r w:rsidR="000D07AC" w:rsidRPr="004F14D5">
        <w:t xml:space="preserve"> баланс</w:t>
      </w:r>
      <w:r w:rsidR="0035358C" w:rsidRPr="004F14D5">
        <w:t>а</w:t>
      </w:r>
      <w:r w:rsidR="000D07AC" w:rsidRPr="004F14D5">
        <w:t xml:space="preserve"> и отчет</w:t>
      </w:r>
      <w:r w:rsidR="0035358C" w:rsidRPr="004F14D5">
        <w:t>а</w:t>
      </w:r>
      <w:r w:rsidR="000D07AC" w:rsidRPr="004F14D5">
        <w:t xml:space="preserve"> о финансовых результатах по установленной форме за </w:t>
      </w:r>
      <w:r w:rsidR="001C3353" w:rsidRPr="004F14D5">
        <w:t xml:space="preserve">год, предшествующий </w:t>
      </w:r>
      <w:r w:rsidR="0035358C" w:rsidRPr="004F14D5">
        <w:t>базов</w:t>
      </w:r>
      <w:r w:rsidR="001C3353" w:rsidRPr="004F14D5">
        <w:t>ому</w:t>
      </w:r>
      <w:r w:rsidR="000D07AC" w:rsidRPr="004F14D5">
        <w:t xml:space="preserve"> период</w:t>
      </w:r>
      <w:r w:rsidR="001C3353" w:rsidRPr="004F14D5">
        <w:t>у</w:t>
      </w:r>
      <w:r w:rsidR="0035358C" w:rsidRPr="004F14D5">
        <w:t xml:space="preserve"> регулирования</w:t>
      </w:r>
      <w:r w:rsidR="000D07AC" w:rsidRPr="004F14D5">
        <w:t>, содержащие отметку о принятии налоговым органом</w:t>
      </w:r>
      <w:r w:rsidRPr="004F14D5">
        <w:t>;</w:t>
      </w:r>
      <w:r w:rsidR="00D259CF" w:rsidRPr="004F14D5">
        <w:t xml:space="preserve"> </w:t>
      </w:r>
    </w:p>
    <w:p w:rsidR="00C37D9E" w:rsidRPr="004F14D5" w:rsidRDefault="00420232" w:rsidP="00374C43">
      <w:pPr>
        <w:pStyle w:val="ConsPlusNormal"/>
        <w:ind w:firstLine="539"/>
        <w:jc w:val="both"/>
      </w:pPr>
      <w:r w:rsidRPr="004F14D5">
        <w:lastRenderedPageBreak/>
        <w:t xml:space="preserve">- </w:t>
      </w:r>
      <w:r w:rsidR="00AB0FDA" w:rsidRPr="004F14D5">
        <w:t>копи</w:t>
      </w:r>
      <w:r w:rsidR="009526FC" w:rsidRPr="004F14D5">
        <w:t>ю</w:t>
      </w:r>
      <w:r w:rsidR="00AB0FDA" w:rsidRPr="004F14D5">
        <w:t xml:space="preserve"> </w:t>
      </w:r>
      <w:r w:rsidRPr="004F14D5">
        <w:t>р</w:t>
      </w:r>
      <w:r w:rsidRPr="004F14D5">
        <w:rPr>
          <w:bCs/>
        </w:rPr>
        <w:t>асчет</w:t>
      </w:r>
      <w:r w:rsidR="00AB0FDA" w:rsidRPr="004F14D5">
        <w:rPr>
          <w:bCs/>
        </w:rPr>
        <w:t>а</w:t>
      </w:r>
      <w:r w:rsidRPr="004F14D5">
        <w:rPr>
          <w:bCs/>
        </w:rPr>
        <w:t xml:space="preserve">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</w:t>
      </w:r>
      <w:r w:rsidR="009A6AAE" w:rsidRPr="004F14D5">
        <w:rPr>
          <w:bCs/>
        </w:rPr>
        <w:t>,</w:t>
      </w:r>
      <w:r w:rsidRPr="004F14D5">
        <w:rPr>
          <w:bCs/>
        </w:rPr>
        <w:t xml:space="preserve"> по установленной форме за </w:t>
      </w:r>
      <w:r w:rsidR="001C3353" w:rsidRPr="004F14D5">
        <w:rPr>
          <w:bCs/>
        </w:rPr>
        <w:t xml:space="preserve">год, предшествующий </w:t>
      </w:r>
      <w:r w:rsidR="00CD2992" w:rsidRPr="004F14D5">
        <w:rPr>
          <w:bCs/>
        </w:rPr>
        <w:t>базов</w:t>
      </w:r>
      <w:r w:rsidR="001C3353" w:rsidRPr="004F14D5">
        <w:rPr>
          <w:bCs/>
        </w:rPr>
        <w:t>ому</w:t>
      </w:r>
      <w:r w:rsidRPr="004F14D5">
        <w:rPr>
          <w:bCs/>
        </w:rPr>
        <w:t xml:space="preserve"> период</w:t>
      </w:r>
      <w:r w:rsidR="001C3353" w:rsidRPr="004F14D5">
        <w:rPr>
          <w:bCs/>
        </w:rPr>
        <w:t>у</w:t>
      </w:r>
      <w:r w:rsidR="00CD2992" w:rsidRPr="004F14D5">
        <w:rPr>
          <w:bCs/>
        </w:rPr>
        <w:t xml:space="preserve"> регулирования</w:t>
      </w:r>
      <w:r w:rsidRPr="004F14D5">
        <w:rPr>
          <w:bCs/>
        </w:rPr>
        <w:t>,</w:t>
      </w:r>
      <w:r w:rsidRPr="004F14D5">
        <w:rPr>
          <w:sz w:val="24"/>
          <w:szCs w:val="24"/>
        </w:rPr>
        <w:t xml:space="preserve"> </w:t>
      </w:r>
      <w:r w:rsidRPr="004F14D5">
        <w:t>содержащий отметку о принятии территориальным органом Пенсионного фонда Российской Федерации,</w:t>
      </w:r>
    </w:p>
    <w:p w:rsidR="00F5025F" w:rsidRPr="004F14D5" w:rsidRDefault="0078486D" w:rsidP="00F50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-</w:t>
      </w:r>
      <w:r w:rsidR="00D57A89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 xml:space="preserve">технико-экономические показатели (Приложение № 2 к </w:t>
      </w:r>
      <w:r w:rsidR="00365810" w:rsidRPr="004F14D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14D5">
        <w:rPr>
          <w:rFonts w:ascii="Times New Roman" w:hAnsi="Times New Roman" w:cs="Times New Roman"/>
          <w:sz w:val="28"/>
          <w:szCs w:val="28"/>
        </w:rPr>
        <w:t>Порядку)</w:t>
      </w:r>
      <w:r w:rsidR="007E74AA" w:rsidRPr="004F14D5">
        <w:rPr>
          <w:rFonts w:ascii="Times New Roman" w:hAnsi="Times New Roman" w:cs="Times New Roman"/>
          <w:sz w:val="28"/>
          <w:szCs w:val="28"/>
        </w:rPr>
        <w:t>;</w:t>
      </w:r>
    </w:p>
    <w:p w:rsidR="0078486D" w:rsidRPr="004F14D5" w:rsidRDefault="0078486D" w:rsidP="00F50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- экономические расчеты предлагаем</w:t>
      </w:r>
      <w:r w:rsidR="008D0BED" w:rsidRPr="004F14D5">
        <w:rPr>
          <w:rFonts w:ascii="Times New Roman" w:hAnsi="Times New Roman" w:cs="Times New Roman"/>
          <w:sz w:val="28"/>
          <w:szCs w:val="28"/>
        </w:rPr>
        <w:t>ого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0D30C6" w:rsidRPr="004F14D5">
        <w:rPr>
          <w:rFonts w:ascii="Times New Roman" w:hAnsi="Times New Roman" w:cs="Times New Roman"/>
          <w:sz w:val="28"/>
          <w:szCs w:val="28"/>
        </w:rPr>
        <w:t>экономически обоснованн</w:t>
      </w:r>
      <w:r w:rsidR="008D0BED" w:rsidRPr="004F14D5">
        <w:rPr>
          <w:rFonts w:ascii="Times New Roman" w:hAnsi="Times New Roman" w:cs="Times New Roman"/>
          <w:sz w:val="28"/>
          <w:szCs w:val="28"/>
        </w:rPr>
        <w:t>ого</w:t>
      </w:r>
      <w:r w:rsidR="000D30C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BC4918" w:rsidRPr="004F14D5">
        <w:rPr>
          <w:rFonts w:ascii="Times New Roman" w:hAnsi="Times New Roman" w:cs="Times New Roman"/>
          <w:sz w:val="28"/>
          <w:szCs w:val="28"/>
        </w:rPr>
        <w:t>тариф</w:t>
      </w:r>
      <w:r w:rsidR="008D0BED" w:rsidRPr="004F14D5">
        <w:rPr>
          <w:rFonts w:ascii="Times New Roman" w:hAnsi="Times New Roman" w:cs="Times New Roman"/>
          <w:sz w:val="28"/>
          <w:szCs w:val="28"/>
        </w:rPr>
        <w:t>а</w:t>
      </w:r>
      <w:r w:rsidRPr="004F14D5">
        <w:rPr>
          <w:rFonts w:ascii="Times New Roman" w:hAnsi="Times New Roman" w:cs="Times New Roman"/>
          <w:sz w:val="28"/>
          <w:szCs w:val="28"/>
        </w:rPr>
        <w:t xml:space="preserve"> с расшифровкой затрат в соответствии с </w:t>
      </w:r>
      <w:r w:rsidR="00B72C18" w:rsidRPr="004F14D5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BC4918" w:rsidRPr="004F14D5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CD2992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обоснованного тарифа </w:t>
      </w:r>
      <w:r w:rsidR="000B6D7D" w:rsidRPr="004F14D5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BC4918" w:rsidRPr="004F14D5">
        <w:rPr>
          <w:rFonts w:ascii="Times New Roman" w:hAnsi="Times New Roman" w:cs="Times New Roman"/>
          <w:sz w:val="28"/>
          <w:szCs w:val="28"/>
        </w:rPr>
        <w:t>на перевоз</w:t>
      </w:r>
      <w:r w:rsidR="00CD2992" w:rsidRPr="004F14D5">
        <w:rPr>
          <w:rFonts w:ascii="Times New Roman" w:hAnsi="Times New Roman" w:cs="Times New Roman"/>
          <w:sz w:val="28"/>
          <w:szCs w:val="28"/>
        </w:rPr>
        <w:t xml:space="preserve">ки </w:t>
      </w:r>
      <w:r w:rsidR="00BC4918" w:rsidRPr="004F14D5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городского округа Тольятти</w:t>
      </w:r>
      <w:r w:rsidR="00653409" w:rsidRPr="004F14D5">
        <w:rPr>
          <w:rFonts w:ascii="Times New Roman" w:hAnsi="Times New Roman" w:cs="Times New Roman"/>
          <w:sz w:val="28"/>
          <w:szCs w:val="28"/>
        </w:rPr>
        <w:t>,</w:t>
      </w:r>
    </w:p>
    <w:p w:rsidR="00625919" w:rsidRPr="004F14D5" w:rsidRDefault="00625919" w:rsidP="00F50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- </w:t>
      </w:r>
      <w:r w:rsidR="00904DEE" w:rsidRPr="004F14D5">
        <w:rPr>
          <w:rFonts w:ascii="Times New Roman" w:hAnsi="Times New Roman" w:cs="Times New Roman"/>
          <w:sz w:val="28"/>
          <w:szCs w:val="28"/>
        </w:rPr>
        <w:t>сведения о</w:t>
      </w:r>
      <w:r w:rsidR="00AD0AC4" w:rsidRPr="004F14D5">
        <w:rPr>
          <w:rFonts w:ascii="Times New Roman" w:hAnsi="Times New Roman" w:cs="Times New Roman"/>
          <w:sz w:val="28"/>
          <w:szCs w:val="28"/>
        </w:rPr>
        <w:t xml:space="preserve"> действующих у перевозчика </w:t>
      </w:r>
      <w:r w:rsidR="00904DEE" w:rsidRPr="004F14D5">
        <w:rPr>
          <w:rFonts w:ascii="Times New Roman" w:hAnsi="Times New Roman" w:cs="Times New Roman"/>
          <w:sz w:val="28"/>
          <w:szCs w:val="28"/>
        </w:rPr>
        <w:t xml:space="preserve">нормах расхода </w:t>
      </w:r>
      <w:r w:rsidRPr="004F14D5">
        <w:rPr>
          <w:rFonts w:ascii="Times New Roman" w:hAnsi="Times New Roman" w:cs="Times New Roman"/>
          <w:sz w:val="28"/>
          <w:szCs w:val="28"/>
        </w:rPr>
        <w:t>на топливо</w:t>
      </w:r>
      <w:r w:rsidR="005477CD" w:rsidRPr="004F14D5">
        <w:rPr>
          <w:rFonts w:ascii="Times New Roman" w:hAnsi="Times New Roman" w:cs="Times New Roman"/>
          <w:sz w:val="28"/>
          <w:szCs w:val="28"/>
        </w:rPr>
        <w:t>, газ</w:t>
      </w:r>
      <w:r w:rsidRPr="004F14D5">
        <w:rPr>
          <w:rFonts w:ascii="Times New Roman" w:hAnsi="Times New Roman" w:cs="Times New Roman"/>
          <w:sz w:val="28"/>
          <w:szCs w:val="28"/>
        </w:rPr>
        <w:t xml:space="preserve"> и горюче-смазочные материалы, шины</w:t>
      </w:r>
      <w:r w:rsidR="00904DEE" w:rsidRPr="004F14D5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</w:t>
      </w:r>
      <w:r w:rsidR="00666A68" w:rsidRPr="004F14D5">
        <w:rPr>
          <w:rFonts w:ascii="Times New Roman" w:hAnsi="Times New Roman" w:cs="Times New Roman"/>
          <w:sz w:val="28"/>
          <w:szCs w:val="28"/>
        </w:rPr>
        <w:t>х</w:t>
      </w:r>
      <w:r w:rsidR="00904DEE" w:rsidRPr="004F14D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C3622" w:rsidRPr="004F14D5">
        <w:rPr>
          <w:rFonts w:ascii="Times New Roman" w:hAnsi="Times New Roman" w:cs="Times New Roman"/>
          <w:sz w:val="28"/>
          <w:szCs w:val="28"/>
        </w:rPr>
        <w:t xml:space="preserve"> (локальных нормативных актов)</w:t>
      </w:r>
      <w:r w:rsidR="00C046A5" w:rsidRPr="004F14D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F14D5">
        <w:rPr>
          <w:rFonts w:ascii="Times New Roman" w:hAnsi="Times New Roman" w:cs="Times New Roman"/>
          <w:sz w:val="28"/>
          <w:szCs w:val="28"/>
        </w:rPr>
        <w:t>,</w:t>
      </w:r>
    </w:p>
    <w:p w:rsidR="005477CD" w:rsidRPr="004F14D5" w:rsidRDefault="005477CD" w:rsidP="0054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- копии счетов и счет-фактур</w:t>
      </w:r>
      <w:r w:rsidR="00620614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>базово</w:t>
      </w:r>
      <w:r w:rsidR="00620614" w:rsidRPr="004F14D5">
        <w:rPr>
          <w:rFonts w:ascii="Times New Roman" w:hAnsi="Times New Roman" w:cs="Times New Roman"/>
          <w:sz w:val="28"/>
          <w:szCs w:val="28"/>
        </w:rPr>
        <w:t>го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20614" w:rsidRPr="004F14D5">
        <w:rPr>
          <w:rFonts w:ascii="Times New Roman" w:hAnsi="Times New Roman" w:cs="Times New Roman"/>
          <w:sz w:val="28"/>
          <w:szCs w:val="28"/>
        </w:rPr>
        <w:t>а</w:t>
      </w:r>
      <w:r w:rsidRPr="004F14D5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C65C7C" w:rsidRPr="004F14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обосновывающих цены</w:t>
      </w:r>
      <w:r w:rsidR="00C65C7C" w:rsidRPr="004F14D5"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4F14D5">
        <w:rPr>
          <w:rFonts w:ascii="Times New Roman" w:hAnsi="Times New Roman" w:cs="Times New Roman"/>
          <w:sz w:val="28"/>
          <w:szCs w:val="28"/>
        </w:rPr>
        <w:t>на топливо, газ, горюче-смазочные материалы, шины, электроэнергию</w:t>
      </w:r>
      <w:r w:rsidR="00607ED2" w:rsidRPr="004F14D5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="00C54A08" w:rsidRPr="004F14D5">
        <w:rPr>
          <w:rFonts w:ascii="Times New Roman" w:hAnsi="Times New Roman" w:cs="Times New Roman"/>
          <w:sz w:val="28"/>
          <w:szCs w:val="28"/>
        </w:rPr>
        <w:t xml:space="preserve"> троллейбусов</w:t>
      </w:r>
      <w:r w:rsidRPr="004F14D5">
        <w:rPr>
          <w:rFonts w:ascii="Times New Roman" w:hAnsi="Times New Roman" w:cs="Times New Roman"/>
          <w:sz w:val="28"/>
          <w:szCs w:val="28"/>
        </w:rPr>
        <w:t xml:space="preserve">, </w:t>
      </w:r>
      <w:r w:rsidR="00C54A08" w:rsidRPr="004F14D5">
        <w:rPr>
          <w:rFonts w:ascii="Times New Roman" w:hAnsi="Times New Roman" w:cs="Times New Roman"/>
          <w:sz w:val="28"/>
          <w:szCs w:val="28"/>
        </w:rPr>
        <w:t>коммунальные услуги,</w:t>
      </w:r>
    </w:p>
    <w:p w:rsidR="00653409" w:rsidRPr="004F14D5" w:rsidRDefault="00653409" w:rsidP="00F50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- сведения о действующей у перевозчика системе оплаты труда </w:t>
      </w:r>
      <w:r w:rsidR="00EC5732" w:rsidRPr="004F14D5">
        <w:rPr>
          <w:rFonts w:ascii="Times New Roman" w:hAnsi="Times New Roman" w:cs="Times New Roman"/>
          <w:sz w:val="28"/>
          <w:szCs w:val="28"/>
        </w:rPr>
        <w:t>с приложением подтверждающих</w:t>
      </w:r>
      <w:r w:rsidRPr="004F14D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C5732" w:rsidRPr="004F14D5">
        <w:rPr>
          <w:rFonts w:ascii="Times New Roman" w:hAnsi="Times New Roman" w:cs="Times New Roman"/>
          <w:sz w:val="28"/>
          <w:szCs w:val="28"/>
        </w:rPr>
        <w:t>ов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EC5732" w:rsidRPr="004F14D5">
        <w:rPr>
          <w:rFonts w:ascii="Times New Roman" w:hAnsi="Times New Roman" w:cs="Times New Roman"/>
          <w:sz w:val="28"/>
          <w:szCs w:val="28"/>
        </w:rPr>
        <w:t>(копия положения об оплате труда, копия положения о премировании, копия коллективного договора, копия штатного расписания</w:t>
      </w:r>
      <w:r w:rsidR="004366A6" w:rsidRPr="004F14D5">
        <w:rPr>
          <w:rFonts w:ascii="Times New Roman" w:hAnsi="Times New Roman" w:cs="Times New Roman"/>
          <w:sz w:val="28"/>
          <w:szCs w:val="28"/>
        </w:rPr>
        <w:t xml:space="preserve"> и иные подтверждающие документы</w:t>
      </w:r>
      <w:r w:rsidR="00EC5732" w:rsidRPr="004F14D5">
        <w:rPr>
          <w:rFonts w:ascii="Times New Roman" w:hAnsi="Times New Roman" w:cs="Times New Roman"/>
          <w:sz w:val="28"/>
          <w:szCs w:val="28"/>
        </w:rPr>
        <w:t xml:space="preserve">) </w:t>
      </w:r>
      <w:r w:rsidRPr="004F14D5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</w:t>
      </w:r>
      <w:r w:rsidR="000C3732" w:rsidRPr="004F14D5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</w:t>
      </w:r>
      <w:r w:rsidR="00EC5732" w:rsidRPr="004F14D5">
        <w:rPr>
          <w:rFonts w:ascii="Times New Roman" w:hAnsi="Times New Roman" w:cs="Times New Roman"/>
          <w:sz w:val="28"/>
          <w:szCs w:val="28"/>
        </w:rPr>
        <w:t>.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F5" w:rsidRPr="004F14D5" w:rsidRDefault="008677FD" w:rsidP="008677FD">
      <w:pPr>
        <w:pStyle w:val="ConsPlusNormal"/>
        <w:ind w:firstLine="709"/>
        <w:jc w:val="both"/>
      </w:pPr>
      <w:r w:rsidRPr="004F14D5">
        <w:t>3.</w:t>
      </w:r>
      <w:r w:rsidR="008C2B0E" w:rsidRPr="004F14D5">
        <w:t>9</w:t>
      </w:r>
      <w:r w:rsidRPr="004F14D5">
        <w:t>.</w:t>
      </w:r>
      <w:r w:rsidR="00FD3CF5" w:rsidRPr="004F14D5">
        <w:t xml:space="preserve"> </w:t>
      </w:r>
      <w:r w:rsidR="00AB0FDA" w:rsidRPr="004F14D5">
        <w:t>Д</w:t>
      </w:r>
      <w:r w:rsidR="00FD3CF5" w:rsidRPr="004F14D5">
        <w:t>окумент</w:t>
      </w:r>
      <w:r w:rsidR="00314B59" w:rsidRPr="004F14D5">
        <w:t>ы</w:t>
      </w:r>
      <w:r w:rsidR="00FD3CF5" w:rsidRPr="004F14D5">
        <w:t xml:space="preserve"> представля</w:t>
      </w:r>
      <w:r w:rsidR="00314B59" w:rsidRPr="004F14D5">
        <w:t>ю</w:t>
      </w:r>
      <w:r w:rsidR="00FD3CF5" w:rsidRPr="004F14D5">
        <w:t xml:space="preserve">тся </w:t>
      </w:r>
      <w:r w:rsidR="00F65ABD" w:rsidRPr="004F14D5">
        <w:t xml:space="preserve">в уполномоченный орган </w:t>
      </w:r>
      <w:r w:rsidR="00FD3CF5" w:rsidRPr="004F14D5">
        <w:t>на бумажном носителе и в электронном виде</w:t>
      </w:r>
      <w:r w:rsidR="00314B59" w:rsidRPr="004F14D5">
        <w:t xml:space="preserve"> (</w:t>
      </w:r>
      <w:r w:rsidR="00AB0FDA" w:rsidRPr="004F14D5">
        <w:t xml:space="preserve">в формате </w:t>
      </w:r>
      <w:proofErr w:type="spellStart"/>
      <w:r w:rsidR="00AB0FDA" w:rsidRPr="004F14D5">
        <w:rPr>
          <w:lang w:val="en-US"/>
        </w:rPr>
        <w:t>xls</w:t>
      </w:r>
      <w:proofErr w:type="spellEnd"/>
      <w:r w:rsidR="00AB0FDA" w:rsidRPr="004F14D5">
        <w:t xml:space="preserve">, </w:t>
      </w:r>
      <w:r w:rsidR="00AB0FDA" w:rsidRPr="004F14D5">
        <w:rPr>
          <w:lang w:val="en-US"/>
        </w:rPr>
        <w:t>pdf</w:t>
      </w:r>
      <w:r w:rsidR="00AB0FDA" w:rsidRPr="004F14D5">
        <w:t>)</w:t>
      </w:r>
      <w:r w:rsidR="00FD3CF5" w:rsidRPr="004F14D5">
        <w:t xml:space="preserve">. </w:t>
      </w:r>
      <w:r w:rsidR="00AB0FDA" w:rsidRPr="004F14D5">
        <w:t>Копии д</w:t>
      </w:r>
      <w:r w:rsidR="00FD3CF5" w:rsidRPr="004F14D5">
        <w:t>окумент</w:t>
      </w:r>
      <w:r w:rsidR="00AB0FDA" w:rsidRPr="004F14D5">
        <w:t>ов</w:t>
      </w:r>
      <w:r w:rsidR="00FD3CF5" w:rsidRPr="004F14D5">
        <w:t xml:space="preserve"> на бумажном носителе должны быть заверены </w:t>
      </w:r>
      <w:r w:rsidR="00DC55A4" w:rsidRPr="004F14D5">
        <w:t xml:space="preserve">подписью </w:t>
      </w:r>
      <w:r w:rsidR="00C21B38" w:rsidRPr="004F14D5">
        <w:t xml:space="preserve">уполномоченного представителя перевозчика </w:t>
      </w:r>
      <w:r w:rsidR="00906456" w:rsidRPr="004F14D5">
        <w:t>и печатью</w:t>
      </w:r>
      <w:r w:rsidR="009E1D65" w:rsidRPr="004F14D5">
        <w:t xml:space="preserve"> (при ее наличии)</w:t>
      </w:r>
      <w:r w:rsidR="00906456" w:rsidRPr="004F14D5">
        <w:t>.</w:t>
      </w:r>
    </w:p>
    <w:p w:rsidR="00FD3CF5" w:rsidRPr="004F14D5" w:rsidRDefault="008677FD" w:rsidP="008677FD">
      <w:pPr>
        <w:pStyle w:val="ConsPlusNormal"/>
        <w:ind w:firstLine="709"/>
        <w:jc w:val="both"/>
      </w:pPr>
      <w:r w:rsidRPr="004F14D5">
        <w:t>3.</w:t>
      </w:r>
      <w:r w:rsidR="008C2B0E" w:rsidRPr="004F14D5">
        <w:t>10</w:t>
      </w:r>
      <w:r w:rsidRPr="004F14D5">
        <w:t>.</w:t>
      </w:r>
      <w:r w:rsidR="00FD3CF5" w:rsidRPr="004F14D5">
        <w:t xml:space="preserve"> Заявление подлежит обязательной регистрации в день поступления в </w:t>
      </w:r>
      <w:r w:rsidR="00AE5F70" w:rsidRPr="004F14D5">
        <w:t>у</w:t>
      </w:r>
      <w:r w:rsidR="008D7804" w:rsidRPr="004F14D5">
        <w:t>полномоченный орган</w:t>
      </w:r>
      <w:r w:rsidR="008A1CB3" w:rsidRPr="004F14D5">
        <w:t xml:space="preserve"> </w:t>
      </w:r>
      <w:r w:rsidR="00FD3CF5" w:rsidRPr="004F14D5">
        <w:t>с приложенными к нему документами, предусмотренными п</w:t>
      </w:r>
      <w:r w:rsidR="00F143E6" w:rsidRPr="004F14D5">
        <w:t>унктом</w:t>
      </w:r>
      <w:r w:rsidR="00FD3CF5" w:rsidRPr="004F14D5">
        <w:t xml:space="preserve"> </w:t>
      </w:r>
      <w:r w:rsidR="008C2B0E" w:rsidRPr="004F14D5">
        <w:t>3.8</w:t>
      </w:r>
      <w:r w:rsidR="00FD3CF5" w:rsidRPr="004F14D5">
        <w:t xml:space="preserve"> настоящего Порядка</w:t>
      </w:r>
      <w:r w:rsidR="00B075AB" w:rsidRPr="004F14D5">
        <w:t>, в соответствии с Регламентом делопроизводства и документооборота в мэрии городского округа Тольятти</w:t>
      </w:r>
      <w:r w:rsidR="005C7898" w:rsidRPr="004F14D5">
        <w:t>, утвержденным распоряжением мэрии городского округа Тольятти</w:t>
      </w:r>
      <w:r w:rsidR="00FD3CF5" w:rsidRPr="004F14D5">
        <w:t>.</w:t>
      </w:r>
    </w:p>
    <w:p w:rsidR="0098171A" w:rsidRPr="004F14D5" w:rsidRDefault="008677FD" w:rsidP="00F14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2B0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B446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E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проверяет представленные документы на соответствие перечню, предусмотренному пунктом </w:t>
      </w:r>
      <w:r w:rsidR="00895898" w:rsidRPr="004F14D5">
        <w:rPr>
          <w:rFonts w:ascii="Times New Roman" w:hAnsi="Times New Roman" w:cs="Times New Roman"/>
          <w:sz w:val="28"/>
          <w:szCs w:val="28"/>
        </w:rPr>
        <w:t>3.</w:t>
      </w:r>
      <w:r w:rsidR="008C2B0E" w:rsidRPr="004F14D5">
        <w:rPr>
          <w:rFonts w:ascii="Times New Roman" w:hAnsi="Times New Roman" w:cs="Times New Roman"/>
          <w:sz w:val="28"/>
          <w:szCs w:val="28"/>
        </w:rPr>
        <w:t>8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обоснованность и правильность расчета </w:t>
      </w:r>
      <w:r w:rsidR="000D30C6" w:rsidRPr="004F14D5">
        <w:rPr>
          <w:rFonts w:ascii="Times New Roman" w:hAnsi="Times New Roman" w:cs="Times New Roman"/>
          <w:sz w:val="28"/>
          <w:szCs w:val="28"/>
        </w:rPr>
        <w:t>экономически обоснованн</w:t>
      </w:r>
      <w:r w:rsidR="00A411E1" w:rsidRPr="004F14D5">
        <w:rPr>
          <w:rFonts w:ascii="Times New Roman" w:hAnsi="Times New Roman" w:cs="Times New Roman"/>
          <w:sz w:val="28"/>
          <w:szCs w:val="28"/>
        </w:rPr>
        <w:t>ого</w:t>
      </w:r>
      <w:r w:rsidR="000D30C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5002AF" w:rsidRPr="004F14D5">
        <w:rPr>
          <w:rFonts w:ascii="Times New Roman" w:hAnsi="Times New Roman" w:cs="Times New Roman"/>
          <w:sz w:val="28"/>
          <w:szCs w:val="28"/>
        </w:rPr>
        <w:t>тариф</w:t>
      </w:r>
      <w:r w:rsidR="00A411E1" w:rsidRPr="004F14D5">
        <w:rPr>
          <w:rFonts w:ascii="Times New Roman" w:hAnsi="Times New Roman" w:cs="Times New Roman"/>
          <w:sz w:val="28"/>
          <w:szCs w:val="28"/>
        </w:rPr>
        <w:t>а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 перевозчика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 и составляет заключение</w:t>
      </w:r>
      <w:r w:rsidR="00565C5B" w:rsidRPr="004F14D5">
        <w:rPr>
          <w:rFonts w:ascii="Times New Roman" w:hAnsi="Times New Roman" w:cs="Times New Roman"/>
          <w:sz w:val="28"/>
          <w:szCs w:val="28"/>
        </w:rPr>
        <w:t xml:space="preserve"> на предмет обоснованности экономического расчета предлагаем</w:t>
      </w:r>
      <w:r w:rsidR="00A411E1" w:rsidRPr="004F14D5">
        <w:rPr>
          <w:rFonts w:ascii="Times New Roman" w:hAnsi="Times New Roman" w:cs="Times New Roman"/>
          <w:sz w:val="28"/>
          <w:szCs w:val="28"/>
        </w:rPr>
        <w:t>ого</w:t>
      </w:r>
      <w:r w:rsidR="00565C5B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0D30C6" w:rsidRPr="004F14D5">
        <w:rPr>
          <w:rFonts w:ascii="Times New Roman" w:hAnsi="Times New Roman" w:cs="Times New Roman"/>
          <w:sz w:val="28"/>
          <w:szCs w:val="28"/>
        </w:rPr>
        <w:t>экономически обоснованн</w:t>
      </w:r>
      <w:r w:rsidR="00A411E1" w:rsidRPr="004F14D5">
        <w:rPr>
          <w:rFonts w:ascii="Times New Roman" w:hAnsi="Times New Roman" w:cs="Times New Roman"/>
          <w:sz w:val="28"/>
          <w:szCs w:val="28"/>
        </w:rPr>
        <w:t>ого</w:t>
      </w:r>
      <w:r w:rsidR="000D30C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565C5B" w:rsidRPr="004F14D5">
        <w:rPr>
          <w:rFonts w:ascii="Times New Roman" w:hAnsi="Times New Roman" w:cs="Times New Roman"/>
          <w:sz w:val="28"/>
          <w:szCs w:val="28"/>
        </w:rPr>
        <w:t>тариф</w:t>
      </w:r>
      <w:r w:rsidR="00A411E1" w:rsidRPr="004F14D5">
        <w:rPr>
          <w:rFonts w:ascii="Times New Roman" w:hAnsi="Times New Roman" w:cs="Times New Roman"/>
          <w:sz w:val="28"/>
          <w:szCs w:val="28"/>
        </w:rPr>
        <w:t>а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 перевозчика</w:t>
      </w:r>
      <w:r w:rsidR="00E0488F" w:rsidRPr="004F14D5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расчета </w:t>
      </w:r>
      <w:r w:rsidR="00AB0FDA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="00E0488F" w:rsidRPr="004F14D5">
        <w:rPr>
          <w:rFonts w:ascii="Times New Roman" w:hAnsi="Times New Roman" w:cs="Times New Roman"/>
          <w:sz w:val="28"/>
          <w:szCs w:val="28"/>
        </w:rPr>
        <w:lastRenderedPageBreak/>
        <w:t>тарифа перевозчика на перевоз</w:t>
      </w:r>
      <w:r w:rsidR="00AB0FDA" w:rsidRPr="004F14D5">
        <w:rPr>
          <w:rFonts w:ascii="Times New Roman" w:hAnsi="Times New Roman" w:cs="Times New Roman"/>
          <w:sz w:val="28"/>
          <w:szCs w:val="28"/>
        </w:rPr>
        <w:t>ки</w:t>
      </w:r>
      <w:r w:rsidR="00E0488F" w:rsidRPr="004F14D5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Тольятти</w:t>
      </w:r>
      <w:r w:rsidR="00F143E6" w:rsidRPr="004F14D5">
        <w:rPr>
          <w:rFonts w:ascii="Times New Roman" w:hAnsi="Times New Roman" w:cs="Times New Roman"/>
          <w:sz w:val="28"/>
          <w:szCs w:val="28"/>
        </w:rPr>
        <w:t>.</w:t>
      </w:r>
      <w:r w:rsidR="0098171A" w:rsidRPr="004F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4F14D5">
        <w:rPr>
          <w:rFonts w:ascii="Times New Roman" w:hAnsi="Times New Roman" w:cs="Times New Roman"/>
          <w:sz w:val="28"/>
          <w:szCs w:val="28"/>
        </w:rPr>
        <w:t>3.12. В случае выявления уполномоченным органом оснований для возврата пакета документов, предусмотренных подпунктами 3.15.2, 3.15.3 пункта 3.15 настоящего Порядка, уполномоченный орган в течение 20 календарных дней со дня подачи документов, указанных в пункте 3.8 настоящего Порядка, направляет уведомление перевозчику, в отношении которого выявлены указанные обстоятельства.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Уведомление о выявленных основаниях для возврата документов направляется заказным почтовым отправлением, на адрес электронной почты или иным способом, позволяющим установить факт получения такого уведомления.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4F14D5">
        <w:rPr>
          <w:rFonts w:ascii="Times New Roman" w:hAnsi="Times New Roman" w:cs="Times New Roman"/>
          <w:sz w:val="28"/>
          <w:szCs w:val="28"/>
        </w:rPr>
        <w:t>3.13. Перевозчик обязан устранить обстоятельства, указанные в уведомлении уполномоченного органа, в течение 10 рабочих дней со дня получения такого уведомления, но не позднее 20 июня текущего финансового года.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3.14. В случае если обстоятельства, указанные в уведомлении уполномоченного органа, не устранены перевозчиком в срок, указанный в </w:t>
      </w:r>
      <w:hyperlink w:anchor="Par3" w:history="1">
        <w:r w:rsidRPr="004F14D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4F14D5">
        <w:rPr>
          <w:rFonts w:ascii="Times New Roman" w:hAnsi="Times New Roman" w:cs="Times New Roman"/>
          <w:sz w:val="28"/>
          <w:szCs w:val="28"/>
        </w:rPr>
        <w:t xml:space="preserve">3.13 настоящего Порядка, а также в случае выявления оснований для возврата документов, предусмотренных подпунктом 3.15.1 пункта 3.15 настоящего Порядка, уполномоченный орган в срок до 30 июня </w:t>
      </w:r>
      <w:r w:rsidR="00BA4273" w:rsidRPr="004F14D5">
        <w:rPr>
          <w:rFonts w:ascii="Times New Roman" w:hAnsi="Times New Roman" w:cs="Times New Roman"/>
          <w:sz w:val="28"/>
          <w:szCs w:val="28"/>
        </w:rPr>
        <w:t>базового периода регулирования</w:t>
      </w:r>
      <w:r w:rsidRPr="004F14D5">
        <w:rPr>
          <w:rFonts w:ascii="Times New Roman" w:hAnsi="Times New Roman" w:cs="Times New Roman"/>
          <w:sz w:val="28"/>
          <w:szCs w:val="28"/>
        </w:rPr>
        <w:t xml:space="preserve"> уведомляет перевозчика о возврате документов. Указанное уведомление направляется заказным почтовым отправлением, на адрес электронной почты или иным способом, позволяющим установить факт получения такого уведомления.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3.15. Основаниями для возврата документов являются: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Start w:id="3" w:name="Par7"/>
      <w:bookmarkEnd w:id="2"/>
      <w:bookmarkEnd w:id="3"/>
      <w:r w:rsidRPr="004F14D5">
        <w:rPr>
          <w:rFonts w:ascii="Times New Roman" w:hAnsi="Times New Roman" w:cs="Times New Roman"/>
          <w:sz w:val="28"/>
          <w:szCs w:val="28"/>
        </w:rPr>
        <w:t xml:space="preserve">3.15.1. Предоставление перевозчиком документов с нарушением срока, указанного в пункте 3.2 настоящего Порядка. 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3.15.2. Отсутствие полного пакета документов, указанных в </w:t>
      </w:r>
      <w:hyperlink r:id="rId8" w:history="1">
        <w:r w:rsidRPr="004F14D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4F14D5">
        <w:rPr>
          <w:rFonts w:ascii="Times New Roman" w:hAnsi="Times New Roman" w:cs="Times New Roman"/>
          <w:sz w:val="28"/>
          <w:szCs w:val="28"/>
        </w:rPr>
        <w:t xml:space="preserve">3.8 настоящего Порядка и не представленных в соответствии с </w:t>
      </w:r>
      <w:hyperlink w:anchor="Par3" w:history="1">
        <w:r w:rsidRPr="004F14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F14D5">
        <w:rPr>
          <w:rFonts w:ascii="Times New Roman" w:hAnsi="Times New Roman" w:cs="Times New Roman"/>
          <w:sz w:val="28"/>
          <w:szCs w:val="28"/>
        </w:rPr>
        <w:t>3.13 настоящего Порядка.</w:t>
      </w:r>
    </w:p>
    <w:p w:rsidR="00632F7D" w:rsidRPr="004F14D5" w:rsidRDefault="00632F7D" w:rsidP="0063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 xml:space="preserve">3.15.3. Наличие в представленных перевозчиком документах противоречий, не устраненных в соответствии с </w:t>
      </w:r>
      <w:hyperlink w:anchor="Par3" w:history="1">
        <w:r w:rsidRPr="004F14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F14D5">
        <w:rPr>
          <w:rFonts w:ascii="Times New Roman" w:hAnsi="Times New Roman" w:cs="Times New Roman"/>
          <w:sz w:val="28"/>
          <w:szCs w:val="28"/>
        </w:rPr>
        <w:t>3.13 настоящего Порядка.</w:t>
      </w:r>
    </w:p>
    <w:p w:rsidR="00AE5F70" w:rsidRPr="004F14D5" w:rsidRDefault="00D04C45" w:rsidP="00867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3.1</w:t>
      </w:r>
      <w:r w:rsidR="00632F7D" w:rsidRPr="004F14D5">
        <w:rPr>
          <w:rFonts w:ascii="Times New Roman" w:hAnsi="Times New Roman" w:cs="Times New Roman"/>
          <w:sz w:val="28"/>
          <w:szCs w:val="28"/>
        </w:rPr>
        <w:t>6</w:t>
      </w:r>
      <w:r w:rsidR="008677FD" w:rsidRPr="004F14D5">
        <w:rPr>
          <w:rFonts w:ascii="Times New Roman" w:hAnsi="Times New Roman" w:cs="Times New Roman"/>
          <w:sz w:val="28"/>
          <w:szCs w:val="28"/>
        </w:rPr>
        <w:t>.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632F7D" w:rsidRPr="004F14D5">
        <w:rPr>
          <w:rFonts w:ascii="Times New Roman" w:hAnsi="Times New Roman" w:cs="Times New Roman"/>
          <w:sz w:val="28"/>
          <w:szCs w:val="28"/>
        </w:rPr>
        <w:t>При отсутствии оснований для возврата документов у</w:t>
      </w:r>
      <w:r w:rsidR="00FE09C1" w:rsidRPr="004F14D5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CB55D2" w:rsidRPr="004F14D5">
        <w:rPr>
          <w:rFonts w:ascii="Times New Roman" w:hAnsi="Times New Roman" w:cs="Times New Roman"/>
          <w:sz w:val="28"/>
          <w:szCs w:val="28"/>
        </w:rPr>
        <w:t>июля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BA4273" w:rsidRPr="004F14D5">
        <w:rPr>
          <w:rFonts w:ascii="Times New Roman" w:hAnsi="Times New Roman" w:cs="Times New Roman"/>
          <w:sz w:val="28"/>
          <w:szCs w:val="28"/>
        </w:rPr>
        <w:t xml:space="preserve">базового периода регулирования </w:t>
      </w:r>
      <w:r w:rsidR="00F143E6" w:rsidRPr="004F14D5">
        <w:rPr>
          <w:rFonts w:ascii="Times New Roman" w:hAnsi="Times New Roman" w:cs="Times New Roman"/>
          <w:sz w:val="28"/>
          <w:szCs w:val="28"/>
        </w:rPr>
        <w:t>направляет заключение</w:t>
      </w:r>
      <w:r w:rsidR="00500402" w:rsidRPr="004F14D5">
        <w:rPr>
          <w:rFonts w:ascii="Times New Roman" w:hAnsi="Times New Roman" w:cs="Times New Roman"/>
          <w:sz w:val="28"/>
          <w:szCs w:val="28"/>
        </w:rPr>
        <w:t>, предлагаемы</w:t>
      </w:r>
      <w:r w:rsidR="00905CC9" w:rsidRPr="004F14D5">
        <w:rPr>
          <w:rFonts w:ascii="Times New Roman" w:hAnsi="Times New Roman" w:cs="Times New Roman"/>
          <w:sz w:val="28"/>
          <w:szCs w:val="28"/>
        </w:rPr>
        <w:t>й</w:t>
      </w:r>
      <w:r w:rsidR="00500402" w:rsidRPr="004F14D5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3119C7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="000E4B4B" w:rsidRPr="004F14D5">
        <w:rPr>
          <w:rFonts w:ascii="Times New Roman" w:hAnsi="Times New Roman" w:cs="Times New Roman"/>
          <w:sz w:val="28"/>
          <w:szCs w:val="28"/>
        </w:rPr>
        <w:t>тариф</w:t>
      </w:r>
      <w:r w:rsidR="003119C7" w:rsidRPr="004F14D5">
        <w:rPr>
          <w:rFonts w:ascii="Times New Roman" w:hAnsi="Times New Roman" w:cs="Times New Roman"/>
          <w:sz w:val="28"/>
          <w:szCs w:val="28"/>
        </w:rPr>
        <w:t>а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и документы, представленные </w:t>
      </w:r>
      <w:r w:rsidR="00FE09C1" w:rsidRPr="004F14D5">
        <w:rPr>
          <w:rFonts w:ascii="Times New Roman" w:hAnsi="Times New Roman" w:cs="Times New Roman"/>
          <w:sz w:val="28"/>
          <w:szCs w:val="28"/>
        </w:rPr>
        <w:t>п</w:t>
      </w:r>
      <w:r w:rsidR="00F143E6" w:rsidRPr="004F14D5">
        <w:rPr>
          <w:rFonts w:ascii="Times New Roman" w:hAnsi="Times New Roman" w:cs="Times New Roman"/>
          <w:sz w:val="28"/>
          <w:szCs w:val="28"/>
        </w:rPr>
        <w:t xml:space="preserve">еревозчиком, в </w:t>
      </w:r>
      <w:r w:rsidR="00AE5F70" w:rsidRPr="004F14D5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  <w:r w:rsidR="008F494A" w:rsidRPr="004F14D5">
        <w:rPr>
          <w:rFonts w:ascii="Times New Roman" w:hAnsi="Times New Roman" w:cs="Times New Roman"/>
          <w:sz w:val="28"/>
          <w:szCs w:val="28"/>
        </w:rPr>
        <w:t>.</w:t>
      </w:r>
    </w:p>
    <w:p w:rsidR="00F143E6" w:rsidRPr="004F14D5" w:rsidRDefault="00AB5980" w:rsidP="00D0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</w:t>
      </w:r>
      <w:r w:rsidR="00D04C45" w:rsidRPr="004F14D5">
        <w:rPr>
          <w:rFonts w:ascii="Times New Roman" w:hAnsi="Times New Roman" w:cs="Times New Roman"/>
          <w:sz w:val="28"/>
          <w:szCs w:val="28"/>
        </w:rPr>
        <w:t>1</w:t>
      </w:r>
      <w:r w:rsidR="00632F7D" w:rsidRPr="004F14D5">
        <w:rPr>
          <w:rFonts w:ascii="Times New Roman" w:hAnsi="Times New Roman" w:cs="Times New Roman"/>
          <w:sz w:val="28"/>
          <w:szCs w:val="28"/>
        </w:rPr>
        <w:t>7</w:t>
      </w:r>
      <w:r w:rsidR="00895898" w:rsidRPr="004F14D5">
        <w:rPr>
          <w:rFonts w:ascii="Times New Roman" w:hAnsi="Times New Roman" w:cs="Times New Roman"/>
          <w:sz w:val="28"/>
          <w:szCs w:val="28"/>
        </w:rPr>
        <w:t xml:space="preserve">. </w:t>
      </w:r>
      <w:r w:rsidR="008F494A" w:rsidRPr="004F14D5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 срок до 1 </w:t>
      </w:r>
      <w:r w:rsidR="00CB55D2" w:rsidRPr="004F14D5">
        <w:rPr>
          <w:rFonts w:ascii="Times New Roman" w:hAnsi="Times New Roman" w:cs="Times New Roman"/>
          <w:sz w:val="28"/>
          <w:szCs w:val="28"/>
        </w:rPr>
        <w:t>августа</w:t>
      </w:r>
      <w:r w:rsidR="008F494A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BA4273" w:rsidRPr="004F14D5">
        <w:rPr>
          <w:rFonts w:ascii="Times New Roman" w:hAnsi="Times New Roman" w:cs="Times New Roman"/>
          <w:sz w:val="28"/>
          <w:szCs w:val="28"/>
        </w:rPr>
        <w:t xml:space="preserve">базового периода регулирования </w:t>
      </w:r>
      <w:r w:rsidR="008F494A" w:rsidRPr="004F14D5">
        <w:rPr>
          <w:rFonts w:ascii="Times New Roman" w:hAnsi="Times New Roman" w:cs="Times New Roman"/>
          <w:sz w:val="28"/>
          <w:szCs w:val="28"/>
        </w:rPr>
        <w:t>готовит заключение</w:t>
      </w:r>
      <w:r w:rsidR="00500402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8F1F3E" w:rsidRPr="004F14D5">
        <w:rPr>
          <w:rFonts w:ascii="Times New Roman" w:hAnsi="Times New Roman" w:cs="Times New Roman"/>
          <w:sz w:val="28"/>
          <w:szCs w:val="28"/>
        </w:rPr>
        <w:t>на предмет</w:t>
      </w:r>
      <w:r w:rsidR="00500402" w:rsidRPr="004F14D5">
        <w:rPr>
          <w:rFonts w:ascii="Times New Roman" w:hAnsi="Times New Roman" w:cs="Times New Roman"/>
          <w:sz w:val="28"/>
          <w:szCs w:val="28"/>
        </w:rPr>
        <w:t xml:space="preserve"> обоснованности экономического расчета предлагаем</w:t>
      </w:r>
      <w:r w:rsidR="00905CC9" w:rsidRPr="004F14D5">
        <w:rPr>
          <w:rFonts w:ascii="Times New Roman" w:hAnsi="Times New Roman" w:cs="Times New Roman"/>
          <w:sz w:val="28"/>
          <w:szCs w:val="28"/>
        </w:rPr>
        <w:t>ого</w:t>
      </w:r>
      <w:r w:rsidR="00500402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905CC9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обоснованного </w:t>
      </w:r>
      <w:r w:rsidR="00500402" w:rsidRPr="004F14D5">
        <w:rPr>
          <w:rFonts w:ascii="Times New Roman" w:hAnsi="Times New Roman" w:cs="Times New Roman"/>
          <w:sz w:val="28"/>
          <w:szCs w:val="28"/>
        </w:rPr>
        <w:t>тариф</w:t>
      </w:r>
      <w:r w:rsidR="00905CC9" w:rsidRPr="004F14D5">
        <w:rPr>
          <w:rFonts w:ascii="Times New Roman" w:hAnsi="Times New Roman" w:cs="Times New Roman"/>
          <w:sz w:val="28"/>
          <w:szCs w:val="28"/>
        </w:rPr>
        <w:t>а</w:t>
      </w:r>
      <w:r w:rsidR="000E4B4B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перевозчика </w:t>
      </w:r>
      <w:r w:rsidR="000E4B4B" w:rsidRPr="004F14D5">
        <w:rPr>
          <w:rFonts w:ascii="Times New Roman" w:hAnsi="Times New Roman" w:cs="Times New Roman"/>
          <w:sz w:val="28"/>
          <w:szCs w:val="28"/>
        </w:rPr>
        <w:t>и расчет тариф</w:t>
      </w:r>
      <w:r w:rsidR="00765CF6" w:rsidRPr="004F14D5">
        <w:rPr>
          <w:rFonts w:ascii="Times New Roman" w:hAnsi="Times New Roman" w:cs="Times New Roman"/>
          <w:sz w:val="28"/>
          <w:szCs w:val="28"/>
        </w:rPr>
        <w:t>ов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 с учетом критериев доступности </w:t>
      </w:r>
      <w:r w:rsidR="00576DE3" w:rsidRPr="004F14D5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C37D9E" w:rsidRPr="004F14D5">
        <w:rPr>
          <w:rFonts w:ascii="Times New Roman" w:hAnsi="Times New Roman" w:cs="Times New Roman"/>
          <w:sz w:val="28"/>
          <w:szCs w:val="28"/>
        </w:rPr>
        <w:t>услуг для населения городского округа Тольятти</w:t>
      </w:r>
      <w:r w:rsidR="00565C5B" w:rsidRPr="004F14D5">
        <w:rPr>
          <w:rFonts w:ascii="Times New Roman" w:hAnsi="Times New Roman" w:cs="Times New Roman"/>
          <w:sz w:val="28"/>
          <w:szCs w:val="28"/>
        </w:rPr>
        <w:t xml:space="preserve"> и</w:t>
      </w:r>
      <w:r w:rsidR="008F494A" w:rsidRPr="004F14D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0E4B4B" w:rsidRPr="004F14D5">
        <w:rPr>
          <w:rFonts w:ascii="Times New Roman" w:hAnsi="Times New Roman" w:cs="Times New Roman"/>
          <w:sz w:val="28"/>
          <w:szCs w:val="28"/>
        </w:rPr>
        <w:t>их</w:t>
      </w:r>
      <w:r w:rsidR="008F494A" w:rsidRPr="004F14D5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8F494A" w:rsidRPr="004F14D5">
        <w:rPr>
          <w:rFonts w:ascii="Times New Roman" w:hAnsi="Times New Roman" w:cs="Times New Roman"/>
          <w:sz w:val="28"/>
          <w:szCs w:val="28"/>
        </w:rPr>
        <w:lastRenderedPageBreak/>
        <w:t>заключением уполномоченного органа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, предлагаемым </w:t>
      </w:r>
      <w:r w:rsidR="00905CC9" w:rsidRPr="004F14D5">
        <w:rPr>
          <w:rFonts w:ascii="Times New Roman" w:hAnsi="Times New Roman" w:cs="Times New Roman"/>
          <w:sz w:val="28"/>
          <w:szCs w:val="28"/>
        </w:rPr>
        <w:t xml:space="preserve">экономически обоснованным </w:t>
      </w:r>
      <w:r w:rsidR="000E4B4B" w:rsidRPr="004F14D5">
        <w:rPr>
          <w:rFonts w:ascii="Times New Roman" w:hAnsi="Times New Roman" w:cs="Times New Roman"/>
          <w:sz w:val="28"/>
          <w:szCs w:val="28"/>
        </w:rPr>
        <w:t>тариф</w:t>
      </w:r>
      <w:r w:rsidR="00905CC9" w:rsidRPr="004F14D5">
        <w:rPr>
          <w:rFonts w:ascii="Times New Roman" w:hAnsi="Times New Roman" w:cs="Times New Roman"/>
          <w:sz w:val="28"/>
          <w:szCs w:val="28"/>
        </w:rPr>
        <w:t>ом</w:t>
      </w:r>
      <w:r w:rsidR="00C37D9E" w:rsidRPr="004F14D5">
        <w:rPr>
          <w:rFonts w:ascii="Times New Roman" w:hAnsi="Times New Roman" w:cs="Times New Roman"/>
          <w:sz w:val="28"/>
          <w:szCs w:val="28"/>
        </w:rPr>
        <w:t xml:space="preserve"> перевозчика</w:t>
      </w:r>
      <w:r w:rsidR="000E4B4B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8F494A" w:rsidRPr="004F14D5">
        <w:rPr>
          <w:rFonts w:ascii="Times New Roman" w:hAnsi="Times New Roman" w:cs="Times New Roman"/>
          <w:sz w:val="28"/>
          <w:szCs w:val="28"/>
        </w:rPr>
        <w:t>и документами перевозчика</w:t>
      </w:r>
      <w:r w:rsidR="009D7B27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440CAB" w:rsidRPr="004F14D5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="009D7B27" w:rsidRPr="004F14D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B3BB5" w:rsidRPr="004F14D5">
        <w:rPr>
          <w:rFonts w:ascii="Times New Roman" w:hAnsi="Times New Roman" w:cs="Times New Roman"/>
          <w:sz w:val="28"/>
          <w:szCs w:val="28"/>
        </w:rPr>
        <w:t>.</w:t>
      </w:r>
      <w:r w:rsidR="0038085A" w:rsidRPr="004F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EA5" w:rsidRPr="004F14D5" w:rsidRDefault="00D33EA5" w:rsidP="00D0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3.1</w:t>
      </w:r>
      <w:r w:rsidR="00632F7D" w:rsidRPr="004F14D5">
        <w:rPr>
          <w:rFonts w:ascii="Times New Roman" w:hAnsi="Times New Roman" w:cs="Times New Roman"/>
          <w:sz w:val="28"/>
          <w:szCs w:val="28"/>
        </w:rPr>
        <w:t>8</w:t>
      </w:r>
      <w:r w:rsidRPr="004F14D5">
        <w:rPr>
          <w:rFonts w:ascii="Times New Roman" w:hAnsi="Times New Roman" w:cs="Times New Roman"/>
          <w:sz w:val="28"/>
          <w:szCs w:val="28"/>
        </w:rPr>
        <w:t>. На рассмотрение комиссии выносятся предлагаемые экономически обоснованные тарифы перевозчик</w:t>
      </w:r>
      <w:r w:rsidR="00F90508" w:rsidRPr="004F14D5">
        <w:rPr>
          <w:rFonts w:ascii="Times New Roman" w:hAnsi="Times New Roman" w:cs="Times New Roman"/>
          <w:sz w:val="28"/>
          <w:szCs w:val="28"/>
        </w:rPr>
        <w:t>ов</w:t>
      </w:r>
      <w:r w:rsidRPr="004F14D5">
        <w:rPr>
          <w:rFonts w:ascii="Times New Roman" w:hAnsi="Times New Roman" w:cs="Times New Roman"/>
          <w:sz w:val="28"/>
          <w:szCs w:val="28"/>
        </w:rPr>
        <w:t>, рассчитанные с применением методов экономически обоснованных расходов и индексации, указанных в пункте 2.2 настоящего Порядка.</w:t>
      </w:r>
    </w:p>
    <w:p w:rsidR="00533CAE" w:rsidRPr="004F14D5" w:rsidRDefault="00632F7D" w:rsidP="008677FD">
      <w:pPr>
        <w:pStyle w:val="ConsPlusNormal"/>
        <w:ind w:firstLine="709"/>
        <w:jc w:val="both"/>
      </w:pPr>
      <w:r w:rsidRPr="004F14D5">
        <w:t>3.19</w:t>
      </w:r>
      <w:r w:rsidR="008677FD" w:rsidRPr="004F14D5">
        <w:t xml:space="preserve">. </w:t>
      </w:r>
      <w:r w:rsidR="00533CAE" w:rsidRPr="004F14D5">
        <w:t xml:space="preserve">Комиссия в срок </w:t>
      </w:r>
      <w:r w:rsidR="000536AA" w:rsidRPr="004F14D5">
        <w:t>не позднее</w:t>
      </w:r>
      <w:r w:rsidR="00533CAE" w:rsidRPr="004F14D5">
        <w:t xml:space="preserve"> </w:t>
      </w:r>
      <w:r w:rsidR="00CB55D2" w:rsidRPr="004F14D5">
        <w:t>2</w:t>
      </w:r>
      <w:r w:rsidR="00533CAE" w:rsidRPr="004F14D5">
        <w:t xml:space="preserve">5 </w:t>
      </w:r>
      <w:r w:rsidR="00CB55D2" w:rsidRPr="004F14D5">
        <w:t xml:space="preserve">августа </w:t>
      </w:r>
      <w:r w:rsidR="000F0F1B" w:rsidRPr="004F14D5">
        <w:t>базового периода регулирования</w:t>
      </w:r>
      <w:r w:rsidR="00533CAE" w:rsidRPr="004F14D5">
        <w:t xml:space="preserve"> рассматривает </w:t>
      </w:r>
      <w:r w:rsidR="00262E3B" w:rsidRPr="004F14D5">
        <w:t xml:space="preserve">представленные </w:t>
      </w:r>
      <w:r w:rsidR="00C77CE3" w:rsidRPr="004F14D5">
        <w:t xml:space="preserve">документы </w:t>
      </w:r>
      <w:r w:rsidR="00350E28" w:rsidRPr="004F14D5">
        <w:t>и принимает решения</w:t>
      </w:r>
      <w:r w:rsidR="00AB0FDA" w:rsidRPr="004F14D5">
        <w:t xml:space="preserve"> </w:t>
      </w:r>
      <w:r w:rsidR="00350E28" w:rsidRPr="004F14D5">
        <w:t xml:space="preserve">по </w:t>
      </w:r>
      <w:r w:rsidR="00E23E46" w:rsidRPr="004F14D5">
        <w:t>следующи</w:t>
      </w:r>
      <w:r w:rsidR="00350E28" w:rsidRPr="004F14D5">
        <w:t>м</w:t>
      </w:r>
      <w:r w:rsidR="00E23E46" w:rsidRPr="004F14D5">
        <w:t xml:space="preserve"> вопрос</w:t>
      </w:r>
      <w:r w:rsidR="00350E28" w:rsidRPr="004F14D5">
        <w:t>ам</w:t>
      </w:r>
      <w:r w:rsidR="00E23E46" w:rsidRPr="004F14D5">
        <w:t>:</w:t>
      </w:r>
    </w:p>
    <w:p w:rsidR="00C70B14" w:rsidRPr="004F14D5" w:rsidRDefault="00C70B14" w:rsidP="00C70B14">
      <w:pPr>
        <w:pStyle w:val="ConsPlusNormal"/>
        <w:ind w:firstLine="539"/>
        <w:jc w:val="both"/>
      </w:pPr>
      <w:r w:rsidRPr="004F14D5">
        <w:t xml:space="preserve">- </w:t>
      </w:r>
      <w:r w:rsidR="00743AFC" w:rsidRPr="004F14D5">
        <w:t xml:space="preserve">о величине </w:t>
      </w:r>
      <w:r w:rsidR="009D7B27" w:rsidRPr="004F14D5">
        <w:t xml:space="preserve">экономически обоснованных </w:t>
      </w:r>
      <w:r w:rsidR="00743AFC" w:rsidRPr="004F14D5">
        <w:t>тарифов</w:t>
      </w:r>
      <w:r w:rsidR="00C37D9E" w:rsidRPr="004F14D5">
        <w:t xml:space="preserve"> перевозчик</w:t>
      </w:r>
      <w:r w:rsidR="009D7B27" w:rsidRPr="004F14D5">
        <w:t>ов</w:t>
      </w:r>
      <w:r w:rsidRPr="004F14D5">
        <w:t>;</w:t>
      </w:r>
    </w:p>
    <w:p w:rsidR="00BB405D" w:rsidRPr="004F14D5" w:rsidRDefault="00C70B14" w:rsidP="00C70B14">
      <w:pPr>
        <w:pStyle w:val="ConsPlusNormal"/>
        <w:ind w:firstLine="539"/>
        <w:jc w:val="both"/>
      </w:pPr>
      <w:r w:rsidRPr="004F14D5">
        <w:t xml:space="preserve">- </w:t>
      </w:r>
      <w:r w:rsidR="00E23E46" w:rsidRPr="004F14D5">
        <w:t>о</w:t>
      </w:r>
      <w:r w:rsidRPr="004F14D5">
        <w:t xml:space="preserve"> </w:t>
      </w:r>
      <w:r w:rsidR="00756FFF" w:rsidRPr="004F14D5">
        <w:t>величин</w:t>
      </w:r>
      <w:r w:rsidR="00743AFC" w:rsidRPr="004F14D5">
        <w:t>е</w:t>
      </w:r>
      <w:r w:rsidR="00756FFF" w:rsidRPr="004F14D5">
        <w:t xml:space="preserve"> </w:t>
      </w:r>
      <w:r w:rsidR="00743AFC" w:rsidRPr="004F14D5">
        <w:t xml:space="preserve">тарифов </w:t>
      </w:r>
      <w:r w:rsidR="00F5017E" w:rsidRPr="004F14D5">
        <w:t>на перевозк</w:t>
      </w:r>
      <w:r w:rsidR="00DA215E" w:rsidRPr="004F14D5">
        <w:t>и</w:t>
      </w:r>
      <w:r w:rsidR="00F5017E" w:rsidRPr="004F14D5">
        <w:t xml:space="preserve"> пассажиров и</w:t>
      </w:r>
      <w:r w:rsidR="00743AFC" w:rsidRPr="004F14D5">
        <w:t xml:space="preserve"> багажа за наличную и безналичную оплат</w:t>
      </w:r>
      <w:r w:rsidR="00EE6E69" w:rsidRPr="004F14D5">
        <w:t>у</w:t>
      </w:r>
      <w:r w:rsidR="00743AFC" w:rsidRPr="004F14D5">
        <w:t xml:space="preserve">, рассчитанных с учетом критериев доступности </w:t>
      </w:r>
      <w:r w:rsidR="00BB2901" w:rsidRPr="004F14D5">
        <w:t xml:space="preserve">транспортных </w:t>
      </w:r>
      <w:r w:rsidR="00743AFC" w:rsidRPr="004F14D5">
        <w:t>услуг для населения городского округа Тольятти</w:t>
      </w:r>
      <w:r w:rsidR="00BB405D" w:rsidRPr="004F14D5">
        <w:t>;</w:t>
      </w:r>
    </w:p>
    <w:p w:rsidR="00BB2901" w:rsidRPr="004F14D5" w:rsidRDefault="00604610" w:rsidP="00C70B14">
      <w:pPr>
        <w:pStyle w:val="ConsPlusNormal"/>
        <w:ind w:firstLine="539"/>
        <w:jc w:val="both"/>
      </w:pPr>
      <w:r w:rsidRPr="004F14D5">
        <w:t>- о величин</w:t>
      </w:r>
      <w:r w:rsidR="00743AFC" w:rsidRPr="004F14D5">
        <w:t>е</w:t>
      </w:r>
      <w:r w:rsidRPr="004F14D5">
        <w:t xml:space="preserve"> </w:t>
      </w:r>
      <w:r w:rsidR="00225302" w:rsidRPr="004F14D5">
        <w:t xml:space="preserve">регулируемых </w:t>
      </w:r>
      <w:r w:rsidRPr="004F14D5">
        <w:t>тарифов за наличную оплату</w:t>
      </w:r>
      <w:r w:rsidR="00743AFC" w:rsidRPr="004F14D5">
        <w:t xml:space="preserve">, соответствующей условию </w:t>
      </w:r>
      <w:r w:rsidR="00E161EA" w:rsidRPr="004F14D5">
        <w:t xml:space="preserve">пункта 2.7 </w:t>
      </w:r>
      <w:r w:rsidR="00743AFC" w:rsidRPr="004F14D5">
        <w:t>настоящего Порядка</w:t>
      </w:r>
      <w:r w:rsidRPr="004F14D5">
        <w:t>;</w:t>
      </w:r>
      <w:r w:rsidR="00EE6E69" w:rsidRPr="004F14D5">
        <w:t xml:space="preserve"> </w:t>
      </w:r>
    </w:p>
    <w:p w:rsidR="00A43CAA" w:rsidRPr="004F14D5" w:rsidRDefault="00A43CAA" w:rsidP="00C70B14">
      <w:pPr>
        <w:pStyle w:val="ConsPlusNormal"/>
        <w:ind w:firstLine="539"/>
        <w:jc w:val="both"/>
      </w:pPr>
      <w:r w:rsidRPr="004F14D5">
        <w:t xml:space="preserve">- </w:t>
      </w:r>
      <w:r w:rsidR="005F540E" w:rsidRPr="004F14D5">
        <w:t>о</w:t>
      </w:r>
      <w:r w:rsidRPr="004F14D5">
        <w:t xml:space="preserve"> </w:t>
      </w:r>
      <w:r w:rsidR="005F540E" w:rsidRPr="004F14D5">
        <w:t xml:space="preserve">величине </w:t>
      </w:r>
      <w:r w:rsidR="00225302" w:rsidRPr="004F14D5">
        <w:t xml:space="preserve">регулируемых </w:t>
      </w:r>
      <w:r w:rsidR="00604610" w:rsidRPr="004F14D5">
        <w:t>тарифов</w:t>
      </w:r>
      <w:r w:rsidRPr="004F14D5">
        <w:t xml:space="preserve"> с использованием автоматизированной системы учета и безналичной оплаты проезда</w:t>
      </w:r>
      <w:r w:rsidR="00743AFC" w:rsidRPr="004F14D5">
        <w:t xml:space="preserve">, соответствующей условию </w:t>
      </w:r>
      <w:r w:rsidR="00E161EA" w:rsidRPr="004F14D5">
        <w:t xml:space="preserve">пункта 2.7 </w:t>
      </w:r>
      <w:r w:rsidR="00743AFC" w:rsidRPr="004F14D5">
        <w:t>настоящего Порядка</w:t>
      </w:r>
      <w:r w:rsidRPr="004F14D5">
        <w:t>;</w:t>
      </w:r>
    </w:p>
    <w:p w:rsidR="00A43CAA" w:rsidRPr="004F14D5" w:rsidRDefault="00A43CAA" w:rsidP="00C70B14">
      <w:pPr>
        <w:pStyle w:val="ConsPlusNormal"/>
        <w:ind w:firstLine="539"/>
        <w:jc w:val="both"/>
      </w:pPr>
      <w:r w:rsidRPr="004F14D5">
        <w:t xml:space="preserve">- о стоимости </w:t>
      </w:r>
      <w:r w:rsidR="006C5CB6" w:rsidRPr="004F14D5">
        <w:t xml:space="preserve">льготного </w:t>
      </w:r>
      <w:r w:rsidRPr="004F14D5">
        <w:t xml:space="preserve">электронного проездного билета на месяц на два вида транспорта (автобус, троллейбус) </w:t>
      </w:r>
      <w:r w:rsidR="00263C2C" w:rsidRPr="004F14D5">
        <w:t>для</w:t>
      </w:r>
      <w:r w:rsidRPr="004F14D5">
        <w:t xml:space="preserve"> проезд</w:t>
      </w:r>
      <w:r w:rsidR="00263C2C" w:rsidRPr="004F14D5">
        <w:t>а</w:t>
      </w:r>
      <w:r w:rsidRPr="004F14D5">
        <w:t xml:space="preserve"> </w:t>
      </w:r>
      <w:r w:rsidR="005A6BC1" w:rsidRPr="004F14D5">
        <w:t>студентов и учащихся</w:t>
      </w:r>
      <w:r w:rsidRPr="004F14D5">
        <w:t xml:space="preserve"> с использованием автоматизированной системы учета и безналичной оплаты проезда;</w:t>
      </w:r>
    </w:p>
    <w:p w:rsidR="00A43CAA" w:rsidRPr="004F14D5" w:rsidRDefault="00A43CAA" w:rsidP="00C70B14">
      <w:pPr>
        <w:pStyle w:val="ConsPlusNormal"/>
        <w:ind w:firstLine="539"/>
        <w:jc w:val="both"/>
      </w:pPr>
      <w:r w:rsidRPr="004F14D5">
        <w:t xml:space="preserve">- </w:t>
      </w:r>
      <w:r w:rsidR="005F540E" w:rsidRPr="004F14D5">
        <w:t xml:space="preserve">о </w:t>
      </w:r>
      <w:r w:rsidRPr="004F14D5">
        <w:t xml:space="preserve">стоимости электронного проездного билета на месяц на два вида транспорта (автобус, троллейбус) </w:t>
      </w:r>
      <w:r w:rsidR="00873E68" w:rsidRPr="004F14D5">
        <w:t>для</w:t>
      </w:r>
      <w:r w:rsidRPr="004F14D5">
        <w:t xml:space="preserve"> проезд</w:t>
      </w:r>
      <w:r w:rsidR="00873E68" w:rsidRPr="004F14D5">
        <w:t>а</w:t>
      </w:r>
      <w:r w:rsidRPr="004F14D5">
        <w:t xml:space="preserve"> пассажиров с использованием автоматизированной системы учета и безналичной оплаты проезда</w:t>
      </w:r>
      <w:r w:rsidR="00BA4273" w:rsidRPr="004F14D5">
        <w:t>.</w:t>
      </w:r>
    </w:p>
    <w:p w:rsidR="008D1DE7" w:rsidRPr="004F14D5" w:rsidRDefault="008677FD" w:rsidP="008677FD">
      <w:pPr>
        <w:pStyle w:val="ConsPlusNormal"/>
        <w:ind w:firstLine="709"/>
        <w:jc w:val="both"/>
      </w:pPr>
      <w:r w:rsidRPr="004F14D5">
        <w:t>3.</w:t>
      </w:r>
      <w:r w:rsidR="00632F7D" w:rsidRPr="004F14D5">
        <w:t>20</w:t>
      </w:r>
      <w:r w:rsidRPr="004F14D5">
        <w:t>.</w:t>
      </w:r>
      <w:r w:rsidR="008D1DE7" w:rsidRPr="004F14D5">
        <w:t xml:space="preserve"> Комиссия решает вопросы коллегиально на заседани</w:t>
      </w:r>
      <w:r w:rsidR="00C37D9E" w:rsidRPr="004F14D5">
        <w:t>ях</w:t>
      </w:r>
      <w:r w:rsidR="001A753A" w:rsidRPr="004F14D5">
        <w:t xml:space="preserve">. Заседание </w:t>
      </w:r>
      <w:r w:rsidR="000B6D7D" w:rsidRPr="004F14D5">
        <w:t>счита</w:t>
      </w:r>
      <w:r w:rsidR="001A753A" w:rsidRPr="004F14D5">
        <w:t>е</w:t>
      </w:r>
      <w:r w:rsidR="000B6D7D" w:rsidRPr="004F14D5">
        <w:t xml:space="preserve">тся </w:t>
      </w:r>
      <w:r w:rsidR="008D1DE7" w:rsidRPr="004F14D5">
        <w:t>правомочн</w:t>
      </w:r>
      <w:r w:rsidR="000B6D7D" w:rsidRPr="004F14D5">
        <w:t>ым</w:t>
      </w:r>
      <w:r w:rsidR="008D1DE7" w:rsidRPr="004F14D5">
        <w:t xml:space="preserve">, если на </w:t>
      </w:r>
      <w:r w:rsidR="001A753A" w:rsidRPr="004F14D5">
        <w:t>нем</w:t>
      </w:r>
      <w:r w:rsidR="008D1DE7" w:rsidRPr="004F14D5">
        <w:t xml:space="preserve"> присутству</w:t>
      </w:r>
      <w:r w:rsidR="00C37D9E" w:rsidRPr="004F14D5">
        <w:t>ю</w:t>
      </w:r>
      <w:r w:rsidR="008D1DE7" w:rsidRPr="004F14D5">
        <w:t>т более двух третей</w:t>
      </w:r>
      <w:r w:rsidR="005F1953" w:rsidRPr="004F14D5">
        <w:t xml:space="preserve"> от утвержденного</w:t>
      </w:r>
      <w:r w:rsidR="008D1DE7" w:rsidRPr="004F14D5">
        <w:t xml:space="preserve"> состава.</w:t>
      </w:r>
    </w:p>
    <w:p w:rsidR="00DA46AB" w:rsidRPr="004F14D5" w:rsidRDefault="008677FD" w:rsidP="008677FD">
      <w:pPr>
        <w:pStyle w:val="ConsPlusNormal"/>
        <w:ind w:firstLine="709"/>
        <w:jc w:val="both"/>
      </w:pPr>
      <w:r w:rsidRPr="004F14D5">
        <w:t>3.</w:t>
      </w:r>
      <w:r w:rsidR="00632F7D" w:rsidRPr="004F14D5">
        <w:t>21</w:t>
      </w:r>
      <w:r w:rsidRPr="004F14D5">
        <w:t>.</w:t>
      </w:r>
      <w:r w:rsidR="001577BC" w:rsidRPr="004F14D5">
        <w:t xml:space="preserve"> Решени</w:t>
      </w:r>
      <w:r w:rsidR="00C47DAB" w:rsidRPr="004F14D5">
        <w:t>я</w:t>
      </w:r>
      <w:r w:rsidR="001577BC" w:rsidRPr="004F14D5">
        <w:t xml:space="preserve"> комиссии </w:t>
      </w:r>
      <w:r w:rsidR="00DD2D62" w:rsidRPr="004F14D5">
        <w:t>принима</w:t>
      </w:r>
      <w:r w:rsidR="000F3A96" w:rsidRPr="004F14D5">
        <w:t>ю</w:t>
      </w:r>
      <w:r w:rsidR="00DD2D62" w:rsidRPr="004F14D5">
        <w:t xml:space="preserve">тся большинством голосов </w:t>
      </w:r>
      <w:r w:rsidR="00D351AB" w:rsidRPr="004F14D5">
        <w:t>присутствующего на заседании состава комиссии. В случае равенства голосов решающим является голос председателя комиссии.</w:t>
      </w:r>
      <w:r w:rsidR="00771166" w:rsidRPr="004F14D5">
        <w:t xml:space="preserve"> </w:t>
      </w:r>
    </w:p>
    <w:p w:rsidR="001577BC" w:rsidRPr="004F14D5" w:rsidRDefault="008677FD" w:rsidP="008677FD">
      <w:pPr>
        <w:pStyle w:val="ConsPlusNormal"/>
        <w:ind w:firstLine="709"/>
        <w:jc w:val="both"/>
      </w:pPr>
      <w:r w:rsidRPr="004F14D5">
        <w:t>3.</w:t>
      </w:r>
      <w:r w:rsidR="00632F7D" w:rsidRPr="004F14D5">
        <w:t>22</w:t>
      </w:r>
      <w:r w:rsidRPr="004F14D5">
        <w:t>.</w:t>
      </w:r>
      <w:r w:rsidR="00DD2D62" w:rsidRPr="004F14D5">
        <w:t xml:space="preserve"> Решения комиссии </w:t>
      </w:r>
      <w:r w:rsidR="001577BC" w:rsidRPr="004F14D5">
        <w:t>оформляются протоколами заседаний к</w:t>
      </w:r>
      <w:r w:rsidR="00225302" w:rsidRPr="004F14D5">
        <w:t>омиссии</w:t>
      </w:r>
      <w:r w:rsidR="001577BC" w:rsidRPr="004F14D5">
        <w:t>.</w:t>
      </w:r>
      <w:r w:rsidR="00906456" w:rsidRPr="004F14D5">
        <w:t xml:space="preserve"> Заключения </w:t>
      </w:r>
      <w:r w:rsidR="00286BD9" w:rsidRPr="004F14D5">
        <w:t>уполномоченного органа и департамента экономического развития</w:t>
      </w:r>
      <w:r w:rsidR="0056736A" w:rsidRPr="004F14D5">
        <w:t xml:space="preserve"> </w:t>
      </w:r>
      <w:r w:rsidR="00286BD9" w:rsidRPr="004F14D5">
        <w:t xml:space="preserve">на предмет обоснованности экономического расчета предлагаемых </w:t>
      </w:r>
      <w:r w:rsidR="00DD266A" w:rsidRPr="004F14D5">
        <w:t xml:space="preserve">экономически обоснованных </w:t>
      </w:r>
      <w:r w:rsidR="00286BD9" w:rsidRPr="004F14D5">
        <w:t>тарифов перевозчик</w:t>
      </w:r>
      <w:r w:rsidR="00DD266A" w:rsidRPr="004F14D5">
        <w:t>ов</w:t>
      </w:r>
      <w:r w:rsidR="00286BD9" w:rsidRPr="004F14D5">
        <w:t xml:space="preserve"> </w:t>
      </w:r>
      <w:r w:rsidR="00906456" w:rsidRPr="004F14D5">
        <w:t>прилагаются к протоколу.</w:t>
      </w:r>
      <w:r w:rsidR="00C65DE7" w:rsidRPr="004F14D5">
        <w:t xml:space="preserve"> </w:t>
      </w:r>
    </w:p>
    <w:p w:rsidR="00101657" w:rsidRPr="004F14D5" w:rsidRDefault="0056736A" w:rsidP="0056736A">
      <w:pPr>
        <w:pStyle w:val="ConsPlusNormal"/>
        <w:ind w:firstLine="709"/>
        <w:jc w:val="both"/>
      </w:pPr>
      <w:r w:rsidRPr="004F14D5">
        <w:t xml:space="preserve">Протоколы заседаний комиссии </w:t>
      </w:r>
      <w:r w:rsidR="00A61FFD" w:rsidRPr="004F14D5">
        <w:t xml:space="preserve">в течение </w:t>
      </w:r>
      <w:r w:rsidR="00127BDA" w:rsidRPr="004F14D5">
        <w:t>6</w:t>
      </w:r>
      <w:r w:rsidR="00A61FFD" w:rsidRPr="004F14D5">
        <w:t xml:space="preserve"> рабочих дней со дня их проведения </w:t>
      </w:r>
      <w:r w:rsidR="001577BC" w:rsidRPr="004F14D5">
        <w:t>подписываются председателем комиссии и направляются членам комиссии</w:t>
      </w:r>
      <w:r w:rsidR="00101657" w:rsidRPr="004F14D5">
        <w:t>.</w:t>
      </w:r>
    </w:p>
    <w:p w:rsidR="00911C42" w:rsidRPr="004F14D5" w:rsidRDefault="00911C42" w:rsidP="00911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</w:t>
      </w:r>
      <w:r w:rsidR="00632F7D" w:rsidRPr="004F14D5">
        <w:rPr>
          <w:rFonts w:ascii="Times New Roman" w:hAnsi="Times New Roman" w:cs="Times New Roman"/>
          <w:sz w:val="28"/>
          <w:szCs w:val="28"/>
        </w:rPr>
        <w:t>23</w:t>
      </w:r>
      <w:r w:rsidRPr="004F14D5">
        <w:rPr>
          <w:rFonts w:ascii="Times New Roman" w:hAnsi="Times New Roman" w:cs="Times New Roman"/>
          <w:sz w:val="28"/>
          <w:szCs w:val="28"/>
        </w:rPr>
        <w:t>.</w:t>
      </w:r>
      <w:r w:rsidRPr="004F14D5"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t xml:space="preserve">Уведомление о размере регулируемых тарифов, принятых по итогам заседания комиссии, в течение 1 рабочего дня после подписания протокола заседания комиссии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уполномоченным органом перевозчикам</w:t>
      </w:r>
      <w:r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Pr="004F14D5">
        <w:rPr>
          <w:rFonts w:ascii="Times New Roman" w:hAnsi="Times New Roman" w:cs="Times New Roman"/>
          <w:sz w:val="28"/>
          <w:szCs w:val="28"/>
        </w:rPr>
        <w:lastRenderedPageBreak/>
        <w:t>заказным почтовым отправлением, на адрес электронной почты или иным способом, позволяющим установить факт получения такого уведомления.</w:t>
      </w:r>
    </w:p>
    <w:p w:rsidR="009C3988" w:rsidRPr="004F14D5" w:rsidRDefault="00911C42" w:rsidP="001555C8">
      <w:pPr>
        <w:pStyle w:val="ConsPlusNormal"/>
        <w:ind w:firstLine="567"/>
        <w:jc w:val="both"/>
      </w:pPr>
      <w:r w:rsidRPr="004F14D5">
        <w:t>3.2</w:t>
      </w:r>
      <w:r w:rsidR="00632F7D" w:rsidRPr="004F14D5">
        <w:t>4</w:t>
      </w:r>
      <w:r w:rsidRPr="004F14D5">
        <w:t>.</w:t>
      </w:r>
      <w:r w:rsidR="001577BC" w:rsidRPr="004F14D5">
        <w:t xml:space="preserve"> </w:t>
      </w:r>
      <w:r w:rsidR="00101657" w:rsidRPr="004F14D5">
        <w:t>У</w:t>
      </w:r>
      <w:r w:rsidR="001577BC" w:rsidRPr="004F14D5">
        <w:t xml:space="preserve">полномоченный орган </w:t>
      </w:r>
      <w:r w:rsidR="008D6309" w:rsidRPr="004F14D5">
        <w:t>не позднее</w:t>
      </w:r>
      <w:r w:rsidR="000F0F1B" w:rsidRPr="004F14D5">
        <w:t xml:space="preserve"> </w:t>
      </w:r>
      <w:r w:rsidR="00672AAC" w:rsidRPr="004F14D5">
        <w:t>3</w:t>
      </w:r>
      <w:r w:rsidR="000F0F1B" w:rsidRPr="004F14D5">
        <w:t xml:space="preserve"> рабочих дней со дня </w:t>
      </w:r>
      <w:r w:rsidR="00127BDA" w:rsidRPr="004F14D5">
        <w:t>получения протокола заседания</w:t>
      </w:r>
      <w:r w:rsidR="000F0F1B" w:rsidRPr="004F14D5">
        <w:t xml:space="preserve"> комиссии </w:t>
      </w:r>
      <w:r w:rsidR="00101657" w:rsidRPr="004F14D5">
        <w:t xml:space="preserve">осуществляет </w:t>
      </w:r>
      <w:r w:rsidR="001577BC" w:rsidRPr="004F14D5">
        <w:t>подготовк</w:t>
      </w:r>
      <w:r w:rsidR="00101657" w:rsidRPr="004F14D5">
        <w:t>у</w:t>
      </w:r>
      <w:r w:rsidR="001577BC" w:rsidRPr="004F14D5">
        <w:t xml:space="preserve"> проекта постановления мэрии городского округа Тольятти об утверждении регулируемых тарифов</w:t>
      </w:r>
      <w:r w:rsidR="00DD2D62" w:rsidRPr="004F14D5">
        <w:t xml:space="preserve"> </w:t>
      </w:r>
      <w:r w:rsidR="00DA46AB" w:rsidRPr="004F14D5">
        <w:rPr>
          <w:rFonts w:eastAsia="Times New Roman"/>
          <w:lang w:eastAsia="ru-RU"/>
        </w:rPr>
        <w:t>на перевозки пассажиров и багажа по</w:t>
      </w:r>
      <w:r w:rsidR="00DA46AB" w:rsidRPr="004F14D5">
        <w:t xml:space="preserve"> муниципальным маршрутам регулярных перевозок городского округа Тольятти </w:t>
      </w:r>
      <w:r w:rsidR="00DD266A" w:rsidRPr="004F14D5">
        <w:t xml:space="preserve">и направляет его на согласование </w:t>
      </w:r>
      <w:r w:rsidR="00DD2D62" w:rsidRPr="004F14D5">
        <w:t xml:space="preserve">в </w:t>
      </w:r>
      <w:r w:rsidR="00886C2E" w:rsidRPr="004F14D5">
        <w:t xml:space="preserve">порядке и сроки, установленные </w:t>
      </w:r>
      <w:r w:rsidR="00DD2D62" w:rsidRPr="004F14D5">
        <w:t xml:space="preserve">Регламентом </w:t>
      </w:r>
      <w:r w:rsidR="00886C2E" w:rsidRPr="004F14D5">
        <w:t>делопроизводства и документооборота в мэрии городского округа Тольятти</w:t>
      </w:r>
      <w:r w:rsidR="003D42D3" w:rsidRPr="004F14D5">
        <w:t>.</w:t>
      </w:r>
      <w:r w:rsidR="00AD714B" w:rsidRPr="004F14D5">
        <w:t xml:space="preserve"> </w:t>
      </w:r>
    </w:p>
    <w:p w:rsidR="001D519C" w:rsidRPr="004F14D5" w:rsidRDefault="00831F28" w:rsidP="001D519C">
      <w:pPr>
        <w:pStyle w:val="ConsPlusNormal"/>
        <w:ind w:firstLine="567"/>
        <w:jc w:val="both"/>
      </w:pPr>
      <w:r w:rsidRPr="004F14D5">
        <w:t>3.</w:t>
      </w:r>
      <w:r w:rsidR="00911C42" w:rsidRPr="004F14D5">
        <w:t>2</w:t>
      </w:r>
      <w:r w:rsidR="00632F7D" w:rsidRPr="004F14D5">
        <w:t>5</w:t>
      </w:r>
      <w:r w:rsidRPr="004F14D5">
        <w:t xml:space="preserve">. </w:t>
      </w:r>
      <w:r w:rsidR="00DD266A" w:rsidRPr="004F14D5">
        <w:t>Регулируемые тарифы, стоимост</w:t>
      </w:r>
      <w:r w:rsidR="00F30D0D" w:rsidRPr="004F14D5">
        <w:t>ь</w:t>
      </w:r>
      <w:r w:rsidR="009F3AE0" w:rsidRPr="004F14D5">
        <w:t xml:space="preserve"> </w:t>
      </w:r>
      <w:r w:rsidR="00DD266A" w:rsidRPr="004F14D5">
        <w:t xml:space="preserve">льготного электронного проездного билета </w:t>
      </w:r>
      <w:r w:rsidR="009F3AE0" w:rsidRPr="004F14D5">
        <w:t xml:space="preserve">и </w:t>
      </w:r>
      <w:r w:rsidR="00DD266A" w:rsidRPr="004F14D5">
        <w:t xml:space="preserve">электронного проездного билета </w:t>
      </w:r>
      <w:r w:rsidR="009F3AE0" w:rsidRPr="004F14D5">
        <w:t>вводя</w:t>
      </w:r>
      <w:r w:rsidR="00DD266A" w:rsidRPr="004F14D5">
        <w:t xml:space="preserve">тся в действие </w:t>
      </w:r>
      <w:r w:rsidR="001D519C" w:rsidRPr="004F14D5">
        <w:t xml:space="preserve">с даты, указанной в постановлении мэрии городского округа Тольятти об утверждении регулируемых тарифов </w:t>
      </w:r>
      <w:r w:rsidR="001D519C" w:rsidRPr="004F14D5">
        <w:rPr>
          <w:rFonts w:eastAsia="Times New Roman"/>
          <w:lang w:eastAsia="ru-RU"/>
        </w:rPr>
        <w:t>на перевозки пассажиров и багажа по</w:t>
      </w:r>
      <w:r w:rsidR="001D519C" w:rsidRPr="004F14D5">
        <w:t xml:space="preserve"> муниципальным маршрутам регулярных перевозок городского округа Тольятти.</w:t>
      </w:r>
    </w:p>
    <w:p w:rsidR="00632735" w:rsidRPr="004F14D5" w:rsidRDefault="00C1307C" w:rsidP="0063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hAnsi="Times New Roman" w:cs="Times New Roman"/>
          <w:sz w:val="28"/>
          <w:szCs w:val="28"/>
        </w:rPr>
        <w:t>3.2</w:t>
      </w:r>
      <w:r w:rsidR="00632F7D" w:rsidRPr="004F14D5">
        <w:rPr>
          <w:rFonts w:ascii="Times New Roman" w:hAnsi="Times New Roman" w:cs="Times New Roman"/>
          <w:sz w:val="28"/>
          <w:szCs w:val="28"/>
        </w:rPr>
        <w:t>6</w:t>
      </w:r>
      <w:r w:rsidR="008677FD" w:rsidRPr="004F14D5">
        <w:rPr>
          <w:rFonts w:ascii="Times New Roman" w:hAnsi="Times New Roman" w:cs="Times New Roman"/>
          <w:sz w:val="28"/>
          <w:szCs w:val="28"/>
        </w:rPr>
        <w:t>.</w:t>
      </w:r>
      <w:r w:rsidR="00DD2D62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1D519C" w:rsidRPr="004F14D5">
        <w:rPr>
          <w:rFonts w:ascii="Times New Roman" w:hAnsi="Times New Roman" w:cs="Times New Roman"/>
          <w:sz w:val="28"/>
          <w:szCs w:val="28"/>
        </w:rPr>
        <w:t>Уведомление о</w:t>
      </w:r>
      <w:r w:rsidR="00F30D0D" w:rsidRPr="004F14D5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1D519C" w:rsidRPr="004F14D5">
        <w:rPr>
          <w:rFonts w:ascii="Times New Roman" w:hAnsi="Times New Roman" w:cs="Times New Roman"/>
          <w:sz w:val="28"/>
          <w:szCs w:val="28"/>
        </w:rPr>
        <w:t xml:space="preserve">утвержденных регулируемых тарифов </w:t>
      </w:r>
      <w:r w:rsidR="00911C42" w:rsidRPr="004F14D5">
        <w:rPr>
          <w:rFonts w:ascii="Times New Roman" w:hAnsi="Times New Roman" w:cs="Times New Roman"/>
          <w:sz w:val="28"/>
          <w:szCs w:val="28"/>
        </w:rPr>
        <w:t>не позднее одного рабочего дня</w:t>
      </w:r>
      <w:r w:rsidR="001D519C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632735" w:rsidRPr="004F14D5">
        <w:rPr>
          <w:rFonts w:ascii="Times New Roman" w:hAnsi="Times New Roman" w:cs="Times New Roman"/>
          <w:sz w:val="28"/>
          <w:szCs w:val="28"/>
        </w:rPr>
        <w:t xml:space="preserve">после их утверждения </w:t>
      </w:r>
      <w:r w:rsidR="001D519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уполномоченным органом перевозчикам</w:t>
      </w:r>
      <w:r w:rsidR="00632735" w:rsidRPr="004F14D5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отправлением, на адрес электронной почты или иным способом, позволяющим установить факт получения такого уведомления.</w:t>
      </w:r>
    </w:p>
    <w:p w:rsidR="007561E9" w:rsidRPr="004F14D5" w:rsidRDefault="00CC0206" w:rsidP="00DC0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307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F7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91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E9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оснований, указанных в пункте 2.9 настоящего Порядка, в том числе по результатам мониторинга согласно пункту 4.1 настоящего Порядка</w:t>
      </w:r>
      <w:r w:rsidR="00774B7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91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E9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департамент экономического развития инициирует изменение регулируемых тарифов. </w:t>
      </w:r>
    </w:p>
    <w:p w:rsidR="00152DE0" w:rsidRPr="004F14D5" w:rsidRDefault="00B755F6" w:rsidP="00CC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307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F7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департамент экономического развития не позднее </w:t>
      </w:r>
      <w:r w:rsidR="00C1307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до начала </w:t>
      </w:r>
      <w:r w:rsidR="006F2A1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расчетного 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регулирования направля</w:t>
      </w:r>
      <w:r w:rsidR="00CD35A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инициативное обращение </w:t>
      </w:r>
      <w:r w:rsidR="00985EF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обосновывающих документов</w:t>
      </w:r>
      <w:r w:rsidR="00A45B6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предусмотренных пунктом 4.1 настоящего Порядка,</w:t>
      </w:r>
      <w:r w:rsidR="00BD746F" w:rsidRPr="004F14D5">
        <w:rPr>
          <w:rFonts w:ascii="Times New Roman" w:hAnsi="Times New Roman" w:cs="Times New Roman"/>
          <w:sz w:val="28"/>
          <w:szCs w:val="28"/>
        </w:rPr>
        <w:t xml:space="preserve"> 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</w:t>
      </w:r>
      <w:r w:rsidR="00152DE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07" w:rsidRPr="004F14D5" w:rsidRDefault="00DC0556" w:rsidP="00CC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инициативного обращения с приложением обосновывающих документов </w:t>
      </w:r>
      <w:r w:rsidR="00632F7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286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нициатор направляет</w:t>
      </w:r>
      <w:r w:rsidR="00152DE0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B8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4286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E1B8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мэрии, указанны</w:t>
      </w:r>
      <w:r w:rsidR="0094286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1B8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5598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3.27 настоящего Порядка</w:t>
      </w:r>
      <w:r w:rsidR="00DE1B8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30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B01" w:rsidRPr="004F14D5" w:rsidRDefault="00110B01" w:rsidP="00B30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резолюцией председателя комиссии инициативное обращение </w:t>
      </w:r>
      <w:r w:rsidR="00B6259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063479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резолюции, но</w:t>
      </w:r>
      <w:r w:rsidR="006B370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календарных дней</w:t>
      </w:r>
      <w:r w:rsidR="001E3F0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вынесения резолюции</w:t>
      </w:r>
      <w:r w:rsidR="00B6259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E20E0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(исполнителем)</w:t>
      </w:r>
      <w:r w:rsidR="00B30A5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F74E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после</w:t>
      </w:r>
      <w:r w:rsidR="00B30A5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64404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B30A5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рассмотрения </w:t>
      </w:r>
      <w:r w:rsidR="00950A47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8E109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секретарю комиссии для организации заседания комиссии.</w:t>
      </w:r>
    </w:p>
    <w:p w:rsidR="00BD746F" w:rsidRPr="004F14D5" w:rsidRDefault="00B34542" w:rsidP="00BD7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307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F7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14D5">
        <w:rPr>
          <w:rFonts w:eastAsia="Times New Roman"/>
          <w:lang w:eastAsia="ru-RU"/>
        </w:rPr>
        <w:t xml:space="preserve"> </w:t>
      </w:r>
      <w:r w:rsidR="00BD746F" w:rsidRPr="004F14D5">
        <w:rPr>
          <w:rFonts w:ascii="Times New Roman" w:hAnsi="Times New Roman" w:cs="Times New Roman"/>
          <w:sz w:val="28"/>
          <w:szCs w:val="28"/>
        </w:rPr>
        <w:t xml:space="preserve">Комиссия в срок не позднее 15 календарных дней со дня поступления документов ответственному секретарю комиссии принимает решение о величине регулируемых тарифов. </w:t>
      </w:r>
    </w:p>
    <w:p w:rsidR="005D2ABD" w:rsidRPr="004F14D5" w:rsidRDefault="005D2ABD" w:rsidP="005D2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2F7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14D5">
        <w:rPr>
          <w:rFonts w:eastAsia="Times New Roman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комиссии и подготовка проекта постановления мэрии</w:t>
      </w:r>
      <w:r w:rsidRPr="004F14D5">
        <w:rPr>
          <w:rFonts w:ascii="Times New Roman" w:hAnsi="Times New Roman" w:cs="Times New Roman"/>
          <w:sz w:val="28"/>
          <w:szCs w:val="28"/>
        </w:rPr>
        <w:t xml:space="preserve"> об утверждении регулируемых тарифов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перевозки пассажиров и багажа по</w:t>
      </w:r>
      <w:r w:rsidRPr="004F14D5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городского </w:t>
      </w:r>
      <w:r w:rsidRPr="004F14D5">
        <w:rPr>
          <w:rFonts w:ascii="Times New Roman" w:hAnsi="Times New Roman" w:cs="Times New Roman"/>
          <w:sz w:val="28"/>
          <w:szCs w:val="28"/>
        </w:rPr>
        <w:lastRenderedPageBreak/>
        <w:t>округа Тольятти осуществляется в порядке и сроки, указанные в пунктах 3.</w:t>
      </w:r>
      <w:r w:rsidR="00632F7D" w:rsidRPr="004F14D5">
        <w:rPr>
          <w:rFonts w:ascii="Times New Roman" w:hAnsi="Times New Roman" w:cs="Times New Roman"/>
          <w:sz w:val="28"/>
          <w:szCs w:val="28"/>
        </w:rPr>
        <w:t>20</w:t>
      </w:r>
      <w:r w:rsidRPr="004F14D5">
        <w:rPr>
          <w:rFonts w:ascii="Times New Roman" w:hAnsi="Times New Roman" w:cs="Times New Roman"/>
          <w:sz w:val="28"/>
          <w:szCs w:val="28"/>
        </w:rPr>
        <w:t xml:space="preserve"> - 3.</w:t>
      </w:r>
      <w:r w:rsidR="00632F7D" w:rsidRPr="004F14D5">
        <w:rPr>
          <w:rFonts w:ascii="Times New Roman" w:hAnsi="Times New Roman" w:cs="Times New Roman"/>
          <w:sz w:val="28"/>
          <w:szCs w:val="28"/>
        </w:rPr>
        <w:t>2</w:t>
      </w:r>
      <w:r w:rsidR="00EE0585" w:rsidRPr="004F14D5">
        <w:rPr>
          <w:rFonts w:ascii="Times New Roman" w:hAnsi="Times New Roman" w:cs="Times New Roman"/>
          <w:sz w:val="28"/>
          <w:szCs w:val="28"/>
        </w:rPr>
        <w:t>5</w:t>
      </w:r>
      <w:r w:rsidRPr="004F14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0B6E" w:rsidRPr="004F14D5" w:rsidRDefault="00840B6E" w:rsidP="00582A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4F14D5" w:rsidRDefault="00582AD4" w:rsidP="00582A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мониторинга </w:t>
      </w:r>
    </w:p>
    <w:p w:rsidR="00E67C73" w:rsidRPr="004F14D5" w:rsidRDefault="008677FD" w:rsidP="00C2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82AD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Перевозчик, </w:t>
      </w:r>
      <w:r w:rsidR="00BB7E1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осуществляющий перевозки по </w:t>
      </w:r>
      <w:r w:rsidR="00B861E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</w:t>
      </w:r>
      <w:r w:rsidR="00BB7E1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61E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211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BB7E1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30211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BB7E1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0211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</w:t>
      </w:r>
      <w:r w:rsidR="00A007B2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762C8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настоящим Порядком</w:t>
      </w:r>
      <w:r w:rsidR="00A13C1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988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F4F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67C7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согласно приложению №</w:t>
      </w:r>
      <w:r w:rsidR="00A5024D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1E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C73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Порядку:</w:t>
      </w:r>
    </w:p>
    <w:p w:rsidR="009C3988" w:rsidRPr="004F14D5" w:rsidRDefault="00E67C73" w:rsidP="00C2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квартал</w:t>
      </w:r>
      <w:r w:rsidR="00CD35A4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нарастающим итогом за 6 и 9 месяцев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ожидаемые данные – не позднее 25 числа месяца, следующего за отчетным кварталом, </w:t>
      </w:r>
      <w:r w:rsidR="00CE75E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бухгалтерской </w:t>
      </w:r>
      <w:r w:rsidR="00CE75E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(финансовой)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– не позднее 5 рабочих дней </w:t>
      </w:r>
      <w:r w:rsidR="003B4E5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истечения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сдачи бухгалтерской </w:t>
      </w:r>
      <w:r w:rsidR="003B4E55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(финансовой)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отчетности;</w:t>
      </w:r>
      <w:r w:rsidR="00EE36C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C73" w:rsidRPr="004F14D5" w:rsidRDefault="00E67C73" w:rsidP="00C2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год: ожидаемые данные – не позднее 25 января года, следующего за отчетным финансовым годом, </w:t>
      </w:r>
      <w:r w:rsidR="00CE75E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бухгалтерской (финансовой) </w:t>
      </w: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– не позднее 5 апреля года, следующего за отчетным финансовым годом.</w:t>
      </w:r>
    </w:p>
    <w:p w:rsidR="00582AD4" w:rsidRPr="004F14D5" w:rsidRDefault="00582AD4" w:rsidP="00374C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0E" w:rsidRPr="004F14D5" w:rsidRDefault="00374C43" w:rsidP="00374C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0390E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E0390E" w:rsidRPr="004F14D5" w:rsidRDefault="0094794A" w:rsidP="00A22296">
      <w:pPr>
        <w:pStyle w:val="ConsPlusNormal"/>
        <w:ind w:firstLine="709"/>
        <w:jc w:val="both"/>
      </w:pPr>
      <w:r w:rsidRPr="004F14D5">
        <w:t>5</w:t>
      </w:r>
      <w:r w:rsidR="008677FD" w:rsidRPr="004F14D5">
        <w:t>.1.</w:t>
      </w:r>
      <w:r w:rsidR="00E0390E" w:rsidRPr="004F14D5">
        <w:t xml:space="preserve"> Ответственность за </w:t>
      </w:r>
      <w:r w:rsidR="000A6BBF" w:rsidRPr="004F14D5">
        <w:t xml:space="preserve">полноту и </w:t>
      </w:r>
      <w:r w:rsidR="00E0390E" w:rsidRPr="004F14D5">
        <w:t xml:space="preserve">достоверность материалов, представленных для обоснования </w:t>
      </w:r>
      <w:r w:rsidR="00690FD6" w:rsidRPr="004F14D5">
        <w:t>размера</w:t>
      </w:r>
      <w:r w:rsidR="00E0390E" w:rsidRPr="004F14D5">
        <w:t xml:space="preserve"> </w:t>
      </w:r>
      <w:r w:rsidR="00B861EA" w:rsidRPr="004F14D5">
        <w:t xml:space="preserve">регулируемых </w:t>
      </w:r>
      <w:r w:rsidR="00E0390E" w:rsidRPr="004F14D5">
        <w:t xml:space="preserve">тарифов, а также за правильность применения установленных </w:t>
      </w:r>
      <w:r w:rsidR="00B861EA" w:rsidRPr="004F14D5">
        <w:t xml:space="preserve">регулируемых </w:t>
      </w:r>
      <w:r w:rsidR="00E0390E" w:rsidRPr="004F14D5">
        <w:t xml:space="preserve">тарифов возлагается на </w:t>
      </w:r>
      <w:r w:rsidR="006B2590" w:rsidRPr="004F14D5">
        <w:t>п</w:t>
      </w:r>
      <w:r w:rsidR="00E0390E" w:rsidRPr="004F14D5">
        <w:t>еревозчик</w:t>
      </w:r>
      <w:r w:rsidR="00690FD6" w:rsidRPr="004F14D5">
        <w:t>ов</w:t>
      </w:r>
      <w:r w:rsidR="00E0390E" w:rsidRPr="004F14D5">
        <w:t>.</w:t>
      </w:r>
    </w:p>
    <w:p w:rsidR="00762C8A" w:rsidRPr="004F14D5" w:rsidRDefault="0094794A" w:rsidP="00A22296">
      <w:pPr>
        <w:pStyle w:val="ConsPlusNormal"/>
        <w:ind w:firstLine="709"/>
        <w:jc w:val="both"/>
      </w:pPr>
      <w:r w:rsidRPr="004F14D5">
        <w:t>5</w:t>
      </w:r>
      <w:r w:rsidR="00A22296" w:rsidRPr="004F14D5">
        <w:t>.2.</w:t>
      </w:r>
      <w:r w:rsidR="00E0390E" w:rsidRPr="004F14D5">
        <w:t xml:space="preserve"> Ответственность за своевременное </w:t>
      </w:r>
      <w:r w:rsidR="00B861EA" w:rsidRPr="004F14D5">
        <w:t xml:space="preserve">рассмотрение материалов, представленных для обоснования установления </w:t>
      </w:r>
      <w:r w:rsidR="0003051C" w:rsidRPr="004F14D5">
        <w:t>и изменения регулируемых тарифов</w:t>
      </w:r>
      <w:r w:rsidR="001C0118" w:rsidRPr="004F14D5">
        <w:t>,</w:t>
      </w:r>
      <w:r w:rsidR="00566298" w:rsidRPr="004F14D5">
        <w:t xml:space="preserve"> возлагается </w:t>
      </w:r>
      <w:r w:rsidR="00762C8A" w:rsidRPr="004F14D5">
        <w:t>на м</w:t>
      </w:r>
      <w:r w:rsidR="004A00ED" w:rsidRPr="004F14D5">
        <w:t>эри</w:t>
      </w:r>
      <w:r w:rsidR="00762C8A" w:rsidRPr="004F14D5">
        <w:t>ю</w:t>
      </w:r>
      <w:r w:rsidR="004A00ED" w:rsidRPr="004F14D5">
        <w:t xml:space="preserve"> </w:t>
      </w:r>
      <w:r w:rsidR="00762C8A" w:rsidRPr="004F14D5">
        <w:t>городского округа Тольятти.</w:t>
      </w:r>
    </w:p>
    <w:p w:rsidR="009C3988" w:rsidRPr="004F14D5" w:rsidRDefault="0094794A" w:rsidP="00A22296">
      <w:pPr>
        <w:pStyle w:val="ConsPlusNormal"/>
        <w:ind w:firstLine="709"/>
        <w:jc w:val="both"/>
      </w:pPr>
      <w:r w:rsidRPr="004F14D5">
        <w:t>5</w:t>
      </w:r>
      <w:r w:rsidR="00A22296" w:rsidRPr="004F14D5">
        <w:t>.</w:t>
      </w:r>
      <w:r w:rsidRPr="004F14D5">
        <w:t>3</w:t>
      </w:r>
      <w:r w:rsidR="00A22296" w:rsidRPr="004F14D5">
        <w:t>.</w:t>
      </w:r>
      <w:r w:rsidR="0003051C" w:rsidRPr="004F14D5">
        <w:t xml:space="preserve"> Контроль за дисциплиной цен при </w:t>
      </w:r>
      <w:r w:rsidR="009D0345" w:rsidRPr="004F14D5">
        <w:t>осуществлении перевозок</w:t>
      </w:r>
      <w:r w:rsidR="0003051C" w:rsidRPr="004F14D5">
        <w:t xml:space="preserve"> возлагается на уполномоченный орган.</w:t>
      </w:r>
      <w:r w:rsidR="00356A82" w:rsidRPr="004F14D5">
        <w:t xml:space="preserve"> </w:t>
      </w:r>
    </w:p>
    <w:p w:rsidR="00E0390E" w:rsidRPr="004F14D5" w:rsidRDefault="00E0390E" w:rsidP="00374C43">
      <w:pPr>
        <w:pStyle w:val="ConsPlusNormal"/>
        <w:ind w:firstLine="539"/>
        <w:jc w:val="center"/>
        <w:rPr>
          <w:rFonts w:eastAsia="Times New Roman"/>
          <w:lang w:eastAsia="ru-RU"/>
        </w:rPr>
      </w:pPr>
      <w:r w:rsidRPr="004F14D5">
        <w:t>_____________________________</w:t>
      </w:r>
    </w:p>
    <w:p w:rsidR="00FD1260" w:rsidRPr="004F14D5" w:rsidRDefault="00FD12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0815" w:rsidRPr="004F14D5" w:rsidRDefault="009A1C51" w:rsidP="009A1C51">
      <w:pPr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A1C51" w:rsidRPr="004F14D5" w:rsidRDefault="009A1C51" w:rsidP="009A1C5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установления </w:t>
      </w:r>
      <w:r w:rsidR="00D3144F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(изменения) 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регулируемых тарифов </w:t>
      </w:r>
      <w:r w:rsidR="00D3144F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перевозк</w:t>
      </w:r>
      <w:r w:rsidR="00D3144F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5F0C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пассажиров и багажа </w:t>
      </w:r>
      <w:r w:rsidR="00D3144F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F0C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D3144F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85F0C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маршрута</w:t>
      </w:r>
      <w:r w:rsidR="00D3144F"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F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регулярных перевозок городского округа Тольятти</w:t>
      </w:r>
    </w:p>
    <w:p w:rsidR="009A1C51" w:rsidRPr="004F14D5" w:rsidRDefault="009A1C51" w:rsidP="009A1C51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51" w:rsidRPr="004F14D5" w:rsidRDefault="009A1C51" w:rsidP="009A1C51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мэрию городского округа Тольятти</w:t>
      </w:r>
    </w:p>
    <w:p w:rsidR="009A1C51" w:rsidRPr="004F14D5" w:rsidRDefault="009A1C51" w:rsidP="009A1C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A1C51" w:rsidRPr="004F14D5" w:rsidRDefault="009A1C51" w:rsidP="009A1C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1F1"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перевозчика</w:t>
      </w:r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1C51" w:rsidRPr="004F14D5" w:rsidRDefault="009A1C51" w:rsidP="009A1C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1" w:rsidRPr="004F14D5" w:rsidRDefault="009A1C51" w:rsidP="009A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A1C51" w:rsidRPr="004F14D5" w:rsidRDefault="009A1C51" w:rsidP="009A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6C" w:rsidRPr="004F14D5" w:rsidRDefault="009A1C51" w:rsidP="009A1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4F14D5">
        <w:rPr>
          <w:rFonts w:ascii="Times New Roman" w:hAnsi="Times New Roman"/>
          <w:sz w:val="28"/>
          <w:szCs w:val="28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726251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</w:t>
      </w:r>
      <w:r w:rsidRPr="004F14D5">
        <w:rPr>
          <w:rFonts w:ascii="Times New Roman" w:hAnsi="Times New Roman"/>
          <w:sz w:val="28"/>
          <w:szCs w:val="28"/>
        </w:rPr>
        <w:t>» и Закона Самарской области от 18.01.2016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</w:t>
      </w:r>
      <w:r w:rsidR="00726251" w:rsidRPr="004F14D5">
        <w:rPr>
          <w:rFonts w:ascii="Times New Roman" w:hAnsi="Times New Roman"/>
          <w:sz w:val="28"/>
          <w:szCs w:val="28"/>
        </w:rPr>
        <w:t>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Pr="004F14D5">
        <w:rPr>
          <w:rFonts w:ascii="Times New Roman" w:hAnsi="Times New Roman"/>
          <w:sz w:val="28"/>
          <w:szCs w:val="28"/>
        </w:rPr>
        <w:t xml:space="preserve">» прошу установить </w:t>
      </w:r>
      <w:r w:rsidR="00D3144F" w:rsidRPr="004F14D5">
        <w:rPr>
          <w:rFonts w:ascii="Times New Roman" w:hAnsi="Times New Roman"/>
          <w:sz w:val="28"/>
          <w:szCs w:val="28"/>
        </w:rPr>
        <w:t xml:space="preserve">(изменить) </w:t>
      </w:r>
      <w:r w:rsidRPr="004F14D5">
        <w:rPr>
          <w:rFonts w:ascii="Times New Roman" w:hAnsi="Times New Roman"/>
          <w:sz w:val="28"/>
          <w:szCs w:val="28"/>
        </w:rPr>
        <w:t xml:space="preserve">регулируемые тарифы на </w:t>
      </w:r>
      <w:r w:rsidR="00D3144F" w:rsidRPr="004F14D5">
        <w:rPr>
          <w:rFonts w:ascii="Times New Roman" w:hAnsi="Times New Roman"/>
          <w:sz w:val="28"/>
          <w:szCs w:val="28"/>
        </w:rPr>
        <w:t xml:space="preserve">перевозки пассажиров и багажа </w:t>
      </w:r>
      <w:r w:rsidRPr="004F14D5">
        <w:rPr>
          <w:rFonts w:ascii="Times New Roman" w:hAnsi="Times New Roman"/>
          <w:sz w:val="28"/>
          <w:szCs w:val="28"/>
        </w:rPr>
        <w:t>по муниципальным маршрутам регулярных перевозок городского округа Тольятти</w:t>
      </w:r>
      <w:r w:rsidR="00185F0C" w:rsidRPr="004F14D5">
        <w:rPr>
          <w:rFonts w:ascii="Times New Roman" w:hAnsi="Times New Roman"/>
          <w:sz w:val="28"/>
          <w:szCs w:val="28"/>
        </w:rPr>
        <w:t xml:space="preserve"> </w:t>
      </w:r>
      <w:r w:rsidR="0021116C" w:rsidRPr="004F14D5">
        <w:rPr>
          <w:rFonts w:ascii="Times New Roman" w:hAnsi="Times New Roman"/>
          <w:sz w:val="28"/>
          <w:szCs w:val="28"/>
        </w:rPr>
        <w:t>№__________________</w:t>
      </w:r>
      <w:r w:rsidR="0094794A" w:rsidRPr="004F14D5">
        <w:rPr>
          <w:rFonts w:ascii="Times New Roman" w:hAnsi="Times New Roman"/>
          <w:sz w:val="28"/>
          <w:szCs w:val="28"/>
        </w:rPr>
        <w:t>___</w:t>
      </w:r>
      <w:r w:rsidR="00603889" w:rsidRPr="004F14D5">
        <w:rPr>
          <w:rFonts w:ascii="Times New Roman" w:hAnsi="Times New Roman"/>
          <w:sz w:val="28"/>
          <w:szCs w:val="28"/>
        </w:rPr>
        <w:t xml:space="preserve"> </w:t>
      </w:r>
      <w:r w:rsidR="00D3144F" w:rsidRPr="004F14D5">
        <w:rPr>
          <w:rFonts w:ascii="Times New Roman" w:hAnsi="Times New Roman"/>
          <w:sz w:val="28"/>
          <w:szCs w:val="28"/>
        </w:rPr>
        <w:t>с</w:t>
      </w:r>
      <w:r w:rsidR="00603889" w:rsidRPr="004F14D5">
        <w:rPr>
          <w:rFonts w:ascii="Times New Roman" w:hAnsi="Times New Roman"/>
          <w:sz w:val="28"/>
          <w:szCs w:val="28"/>
        </w:rPr>
        <w:t xml:space="preserve"> </w:t>
      </w:r>
      <w:r w:rsidR="00D3144F" w:rsidRPr="004F14D5">
        <w:rPr>
          <w:rFonts w:ascii="Times New Roman" w:hAnsi="Times New Roman"/>
          <w:sz w:val="28"/>
          <w:szCs w:val="28"/>
        </w:rPr>
        <w:t>____________.</w:t>
      </w:r>
    </w:p>
    <w:p w:rsidR="00A22296" w:rsidRPr="004F14D5" w:rsidRDefault="00A22296" w:rsidP="00AB6C6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4D5">
        <w:rPr>
          <w:rFonts w:ascii="Times New Roman" w:hAnsi="Times New Roman"/>
          <w:sz w:val="24"/>
          <w:szCs w:val="24"/>
        </w:rPr>
        <w:t xml:space="preserve">   </w:t>
      </w:r>
      <w:r w:rsidR="00D3144F" w:rsidRPr="004F14D5">
        <w:rPr>
          <w:rFonts w:ascii="Times New Roman" w:hAnsi="Times New Roman"/>
          <w:sz w:val="24"/>
          <w:szCs w:val="24"/>
        </w:rPr>
        <w:t xml:space="preserve">              </w:t>
      </w:r>
      <w:r w:rsidRPr="004F14D5">
        <w:rPr>
          <w:rFonts w:ascii="Times New Roman" w:hAnsi="Times New Roman"/>
          <w:sz w:val="24"/>
          <w:szCs w:val="24"/>
        </w:rPr>
        <w:t xml:space="preserve">  </w:t>
      </w:r>
      <w:r w:rsidR="00AB6C6D" w:rsidRPr="004F14D5">
        <w:rPr>
          <w:rFonts w:ascii="Times New Roman" w:hAnsi="Times New Roman"/>
          <w:sz w:val="24"/>
          <w:szCs w:val="24"/>
        </w:rPr>
        <w:tab/>
      </w:r>
      <w:r w:rsidR="0021116C" w:rsidRPr="004F14D5">
        <w:rPr>
          <w:rFonts w:ascii="Times New Roman" w:hAnsi="Times New Roman"/>
          <w:sz w:val="24"/>
          <w:szCs w:val="24"/>
        </w:rPr>
        <w:t>(</w:t>
      </w:r>
      <w:proofErr w:type="gramStart"/>
      <w:r w:rsidR="0021116C" w:rsidRPr="004F14D5">
        <w:rPr>
          <w:rFonts w:ascii="Times New Roman" w:hAnsi="Times New Roman"/>
          <w:sz w:val="24"/>
          <w:szCs w:val="24"/>
        </w:rPr>
        <w:t>номера</w:t>
      </w:r>
      <w:proofErr w:type="gramEnd"/>
      <w:r w:rsidR="0021116C" w:rsidRPr="004F14D5">
        <w:rPr>
          <w:rFonts w:ascii="Times New Roman" w:hAnsi="Times New Roman"/>
          <w:sz w:val="24"/>
          <w:szCs w:val="24"/>
        </w:rPr>
        <w:t xml:space="preserve"> маршрутов)</w:t>
      </w:r>
      <w:r w:rsidR="00D3144F" w:rsidRPr="004F14D5">
        <w:rPr>
          <w:rFonts w:ascii="Times New Roman" w:hAnsi="Times New Roman"/>
          <w:sz w:val="24"/>
          <w:szCs w:val="24"/>
        </w:rPr>
        <w:t xml:space="preserve">             (указать дату)</w:t>
      </w:r>
    </w:p>
    <w:p w:rsidR="0021116C" w:rsidRPr="004F14D5" w:rsidRDefault="0021116C" w:rsidP="0021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96" w:rsidRPr="004F14D5" w:rsidRDefault="00A22296" w:rsidP="0021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6C" w:rsidRPr="004F14D5" w:rsidRDefault="00DB12D6" w:rsidP="0021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184A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59267B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16C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____________________(________________________)</w:t>
      </w:r>
    </w:p>
    <w:p w:rsidR="0021116C" w:rsidRPr="004F14D5" w:rsidRDefault="0021116C" w:rsidP="0021116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F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(Ф.И.О.)</w:t>
      </w:r>
    </w:p>
    <w:p w:rsidR="0021116C" w:rsidRPr="004F14D5" w:rsidRDefault="0021116C" w:rsidP="0021116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6C" w:rsidRPr="004F14D5" w:rsidRDefault="0021116C" w:rsidP="0021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</w:t>
      </w:r>
      <w:r w:rsidR="000E6E26" w:rsidRPr="004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bookmarkStart w:id="4" w:name="_GoBack"/>
      <w:bookmarkEnd w:id="4"/>
    </w:p>
    <w:p w:rsidR="0021116C" w:rsidRPr="004F14D5" w:rsidRDefault="0021116C" w:rsidP="0021116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6C" w:rsidRPr="004F14D5" w:rsidRDefault="0021116C" w:rsidP="0021116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116C" w:rsidRPr="004F14D5" w:rsidSect="00E26C5E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F6" w:rsidRDefault="006F6AF6" w:rsidP="009A67AC">
      <w:pPr>
        <w:spacing w:after="0" w:line="240" w:lineRule="auto"/>
      </w:pPr>
      <w:r>
        <w:separator/>
      </w:r>
    </w:p>
  </w:endnote>
  <w:endnote w:type="continuationSeparator" w:id="0">
    <w:p w:rsidR="006F6AF6" w:rsidRDefault="006F6AF6" w:rsidP="009A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F6" w:rsidRDefault="006F6AF6" w:rsidP="009A67AC">
      <w:pPr>
        <w:spacing w:after="0" w:line="240" w:lineRule="auto"/>
      </w:pPr>
      <w:r>
        <w:separator/>
      </w:r>
    </w:p>
  </w:footnote>
  <w:footnote w:type="continuationSeparator" w:id="0">
    <w:p w:rsidR="006F6AF6" w:rsidRDefault="006F6AF6" w:rsidP="009A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25651"/>
      <w:docPartObj>
        <w:docPartGallery w:val="Page Numbers (Top of Page)"/>
        <w:docPartUnique/>
      </w:docPartObj>
    </w:sdtPr>
    <w:sdtEndPr/>
    <w:sdtContent>
      <w:p w:rsidR="00B1772B" w:rsidRDefault="00F56683">
        <w:pPr>
          <w:pStyle w:val="a8"/>
          <w:jc w:val="center"/>
        </w:pPr>
        <w:r>
          <w:fldChar w:fldCharType="begin"/>
        </w:r>
        <w:r w:rsidR="00F91CD3">
          <w:instrText>PAGE   \* MERGEFORMAT</w:instrText>
        </w:r>
        <w:r>
          <w:fldChar w:fldCharType="separate"/>
        </w:r>
        <w:r w:rsidR="004F1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772B" w:rsidRDefault="00B177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399"/>
    <w:multiLevelType w:val="multilevel"/>
    <w:tmpl w:val="09BCD2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4986CDB"/>
    <w:multiLevelType w:val="hybridMultilevel"/>
    <w:tmpl w:val="25EC5316"/>
    <w:lvl w:ilvl="0" w:tplc="69AC8C5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5302C"/>
    <w:multiLevelType w:val="multilevel"/>
    <w:tmpl w:val="871E0BA0"/>
    <w:lvl w:ilvl="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8C49BF"/>
    <w:multiLevelType w:val="hybridMultilevel"/>
    <w:tmpl w:val="4C526E9A"/>
    <w:lvl w:ilvl="0" w:tplc="B04260B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E66260"/>
    <w:multiLevelType w:val="hybridMultilevel"/>
    <w:tmpl w:val="C644C33E"/>
    <w:lvl w:ilvl="0" w:tplc="D8D8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E797B"/>
    <w:multiLevelType w:val="hybridMultilevel"/>
    <w:tmpl w:val="519427C2"/>
    <w:lvl w:ilvl="0" w:tplc="738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764EDC"/>
    <w:multiLevelType w:val="hybridMultilevel"/>
    <w:tmpl w:val="8CBA662C"/>
    <w:lvl w:ilvl="0" w:tplc="F310653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93E6E"/>
    <w:multiLevelType w:val="hybridMultilevel"/>
    <w:tmpl w:val="DA2202C4"/>
    <w:lvl w:ilvl="0" w:tplc="7444C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8F573E"/>
    <w:multiLevelType w:val="hybridMultilevel"/>
    <w:tmpl w:val="DB3C28DC"/>
    <w:lvl w:ilvl="0" w:tplc="51408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4053AF"/>
    <w:multiLevelType w:val="multilevel"/>
    <w:tmpl w:val="85BE4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FC6319A"/>
    <w:multiLevelType w:val="hybridMultilevel"/>
    <w:tmpl w:val="35D6D7C8"/>
    <w:lvl w:ilvl="0" w:tplc="190E99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F8378F"/>
    <w:multiLevelType w:val="multilevel"/>
    <w:tmpl w:val="55D89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454A4E"/>
    <w:multiLevelType w:val="multilevel"/>
    <w:tmpl w:val="CD7A5C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372A45"/>
    <w:multiLevelType w:val="multilevel"/>
    <w:tmpl w:val="81A05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0901D63"/>
    <w:multiLevelType w:val="hybridMultilevel"/>
    <w:tmpl w:val="A96C4292"/>
    <w:lvl w:ilvl="0" w:tplc="1AFC7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7D11F3"/>
    <w:multiLevelType w:val="multilevel"/>
    <w:tmpl w:val="4FCE0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15"/>
    <w:rsid w:val="00003BF8"/>
    <w:rsid w:val="0000642C"/>
    <w:rsid w:val="0001001C"/>
    <w:rsid w:val="00016BAE"/>
    <w:rsid w:val="00017C46"/>
    <w:rsid w:val="000273DD"/>
    <w:rsid w:val="0003051C"/>
    <w:rsid w:val="00035956"/>
    <w:rsid w:val="00040500"/>
    <w:rsid w:val="0004110E"/>
    <w:rsid w:val="00041B1E"/>
    <w:rsid w:val="00042BE1"/>
    <w:rsid w:val="00043BAF"/>
    <w:rsid w:val="00043D68"/>
    <w:rsid w:val="000441B0"/>
    <w:rsid w:val="000451E3"/>
    <w:rsid w:val="000451E5"/>
    <w:rsid w:val="000507ED"/>
    <w:rsid w:val="000520DE"/>
    <w:rsid w:val="00053558"/>
    <w:rsid w:val="000536AA"/>
    <w:rsid w:val="00053929"/>
    <w:rsid w:val="0005702F"/>
    <w:rsid w:val="0006062E"/>
    <w:rsid w:val="00063479"/>
    <w:rsid w:val="00065A2A"/>
    <w:rsid w:val="00065AEA"/>
    <w:rsid w:val="00067166"/>
    <w:rsid w:val="00071CB0"/>
    <w:rsid w:val="00072467"/>
    <w:rsid w:val="00072A65"/>
    <w:rsid w:val="00073E01"/>
    <w:rsid w:val="000756F8"/>
    <w:rsid w:val="00076374"/>
    <w:rsid w:val="00085272"/>
    <w:rsid w:val="0008593F"/>
    <w:rsid w:val="000917BF"/>
    <w:rsid w:val="00093121"/>
    <w:rsid w:val="00095B10"/>
    <w:rsid w:val="000A1362"/>
    <w:rsid w:val="000A2223"/>
    <w:rsid w:val="000A2895"/>
    <w:rsid w:val="000A3FE7"/>
    <w:rsid w:val="000A5555"/>
    <w:rsid w:val="000A59AB"/>
    <w:rsid w:val="000A6BBF"/>
    <w:rsid w:val="000B0E69"/>
    <w:rsid w:val="000B3463"/>
    <w:rsid w:val="000B3B7A"/>
    <w:rsid w:val="000B5A60"/>
    <w:rsid w:val="000B6D7D"/>
    <w:rsid w:val="000B74D5"/>
    <w:rsid w:val="000C026F"/>
    <w:rsid w:val="000C3732"/>
    <w:rsid w:val="000C754E"/>
    <w:rsid w:val="000D07AC"/>
    <w:rsid w:val="000D1426"/>
    <w:rsid w:val="000D30C6"/>
    <w:rsid w:val="000D31CA"/>
    <w:rsid w:val="000D64FA"/>
    <w:rsid w:val="000D7F2C"/>
    <w:rsid w:val="000E2860"/>
    <w:rsid w:val="000E41AE"/>
    <w:rsid w:val="000E4B4B"/>
    <w:rsid w:val="000E4D8D"/>
    <w:rsid w:val="000E6E26"/>
    <w:rsid w:val="000E7D99"/>
    <w:rsid w:val="000F0F1B"/>
    <w:rsid w:val="000F3A96"/>
    <w:rsid w:val="000F5D61"/>
    <w:rsid w:val="000F61BE"/>
    <w:rsid w:val="000F6D51"/>
    <w:rsid w:val="000F74BD"/>
    <w:rsid w:val="00101657"/>
    <w:rsid w:val="00103BFE"/>
    <w:rsid w:val="001050D1"/>
    <w:rsid w:val="001101F9"/>
    <w:rsid w:val="00110B01"/>
    <w:rsid w:val="00112E31"/>
    <w:rsid w:val="0012065F"/>
    <w:rsid w:val="001212D2"/>
    <w:rsid w:val="0012298C"/>
    <w:rsid w:val="0012517A"/>
    <w:rsid w:val="0012670C"/>
    <w:rsid w:val="00126C7A"/>
    <w:rsid w:val="00126EFD"/>
    <w:rsid w:val="00127BDA"/>
    <w:rsid w:val="00127E71"/>
    <w:rsid w:val="00131FA8"/>
    <w:rsid w:val="001342DE"/>
    <w:rsid w:val="0013579A"/>
    <w:rsid w:val="00137CD5"/>
    <w:rsid w:val="001425FD"/>
    <w:rsid w:val="0014450F"/>
    <w:rsid w:val="001445B5"/>
    <w:rsid w:val="00152201"/>
    <w:rsid w:val="00152A61"/>
    <w:rsid w:val="00152DE0"/>
    <w:rsid w:val="00155272"/>
    <w:rsid w:val="001555C8"/>
    <w:rsid w:val="001577BC"/>
    <w:rsid w:val="00157C6C"/>
    <w:rsid w:val="001665F7"/>
    <w:rsid w:val="00170996"/>
    <w:rsid w:val="00172F87"/>
    <w:rsid w:val="0017492C"/>
    <w:rsid w:val="00175155"/>
    <w:rsid w:val="00181C2C"/>
    <w:rsid w:val="00181C7A"/>
    <w:rsid w:val="00183885"/>
    <w:rsid w:val="00185F0C"/>
    <w:rsid w:val="001920BB"/>
    <w:rsid w:val="001920DE"/>
    <w:rsid w:val="00192BF2"/>
    <w:rsid w:val="001933BA"/>
    <w:rsid w:val="00194656"/>
    <w:rsid w:val="00195161"/>
    <w:rsid w:val="00195364"/>
    <w:rsid w:val="00195736"/>
    <w:rsid w:val="00195F2E"/>
    <w:rsid w:val="00196246"/>
    <w:rsid w:val="00196B9A"/>
    <w:rsid w:val="001A09A9"/>
    <w:rsid w:val="001A753A"/>
    <w:rsid w:val="001B31AB"/>
    <w:rsid w:val="001B3634"/>
    <w:rsid w:val="001B49A4"/>
    <w:rsid w:val="001B77C4"/>
    <w:rsid w:val="001C0118"/>
    <w:rsid w:val="001C3353"/>
    <w:rsid w:val="001C4365"/>
    <w:rsid w:val="001C5736"/>
    <w:rsid w:val="001D2E69"/>
    <w:rsid w:val="001D519C"/>
    <w:rsid w:val="001D7F0A"/>
    <w:rsid w:val="001E3F08"/>
    <w:rsid w:val="001E449A"/>
    <w:rsid w:val="001E4A1C"/>
    <w:rsid w:val="001E4DE0"/>
    <w:rsid w:val="001F0599"/>
    <w:rsid w:val="001F1333"/>
    <w:rsid w:val="001F5B70"/>
    <w:rsid w:val="001F5DE9"/>
    <w:rsid w:val="001F74EE"/>
    <w:rsid w:val="00200B33"/>
    <w:rsid w:val="00200B4E"/>
    <w:rsid w:val="002024F8"/>
    <w:rsid w:val="0020671D"/>
    <w:rsid w:val="002074DB"/>
    <w:rsid w:val="0021116C"/>
    <w:rsid w:val="00212032"/>
    <w:rsid w:val="00212535"/>
    <w:rsid w:val="00213457"/>
    <w:rsid w:val="00214E3B"/>
    <w:rsid w:val="00215877"/>
    <w:rsid w:val="0021605F"/>
    <w:rsid w:val="00216733"/>
    <w:rsid w:val="002171FC"/>
    <w:rsid w:val="00221B29"/>
    <w:rsid w:val="0022288B"/>
    <w:rsid w:val="002239E5"/>
    <w:rsid w:val="00225302"/>
    <w:rsid w:val="002256BB"/>
    <w:rsid w:val="002274E2"/>
    <w:rsid w:val="00233FCB"/>
    <w:rsid w:val="00237E7A"/>
    <w:rsid w:val="00242AD9"/>
    <w:rsid w:val="00244B9B"/>
    <w:rsid w:val="00244EAA"/>
    <w:rsid w:val="00254018"/>
    <w:rsid w:val="00254CFF"/>
    <w:rsid w:val="00261660"/>
    <w:rsid w:val="00261F88"/>
    <w:rsid w:val="00262E3B"/>
    <w:rsid w:val="002630AD"/>
    <w:rsid w:val="00263920"/>
    <w:rsid w:val="00263C2C"/>
    <w:rsid w:val="00266809"/>
    <w:rsid w:val="002704C9"/>
    <w:rsid w:val="0027062D"/>
    <w:rsid w:val="00272CB5"/>
    <w:rsid w:val="00276596"/>
    <w:rsid w:val="00277F47"/>
    <w:rsid w:val="002814BB"/>
    <w:rsid w:val="002831BC"/>
    <w:rsid w:val="00283D40"/>
    <w:rsid w:val="00286281"/>
    <w:rsid w:val="00286BD9"/>
    <w:rsid w:val="0029534A"/>
    <w:rsid w:val="002961E4"/>
    <w:rsid w:val="00297161"/>
    <w:rsid w:val="00297807"/>
    <w:rsid w:val="002A4592"/>
    <w:rsid w:val="002A5577"/>
    <w:rsid w:val="002A59BF"/>
    <w:rsid w:val="002A5A0E"/>
    <w:rsid w:val="002B085B"/>
    <w:rsid w:val="002B27F5"/>
    <w:rsid w:val="002B3B7E"/>
    <w:rsid w:val="002B4DC0"/>
    <w:rsid w:val="002B562A"/>
    <w:rsid w:val="002B655D"/>
    <w:rsid w:val="002B7D21"/>
    <w:rsid w:val="002C0C7D"/>
    <w:rsid w:val="002C5578"/>
    <w:rsid w:val="002C5858"/>
    <w:rsid w:val="002C7E11"/>
    <w:rsid w:val="002D1077"/>
    <w:rsid w:val="002D2C9A"/>
    <w:rsid w:val="002D391C"/>
    <w:rsid w:val="002D65F9"/>
    <w:rsid w:val="002E0901"/>
    <w:rsid w:val="002E1E63"/>
    <w:rsid w:val="002E2279"/>
    <w:rsid w:val="002E319F"/>
    <w:rsid w:val="002E37C5"/>
    <w:rsid w:val="002E4852"/>
    <w:rsid w:val="002E6019"/>
    <w:rsid w:val="002E61CD"/>
    <w:rsid w:val="002F04C1"/>
    <w:rsid w:val="002F12EB"/>
    <w:rsid w:val="002F1D2F"/>
    <w:rsid w:val="002F1DD2"/>
    <w:rsid w:val="002F1E70"/>
    <w:rsid w:val="002F5E56"/>
    <w:rsid w:val="002F7B3D"/>
    <w:rsid w:val="00301F98"/>
    <w:rsid w:val="00302606"/>
    <w:rsid w:val="00303292"/>
    <w:rsid w:val="00303C90"/>
    <w:rsid w:val="00304771"/>
    <w:rsid w:val="00306B4F"/>
    <w:rsid w:val="003119C7"/>
    <w:rsid w:val="00311E48"/>
    <w:rsid w:val="00314A1E"/>
    <w:rsid w:val="00314B59"/>
    <w:rsid w:val="00314B62"/>
    <w:rsid w:val="00323C0E"/>
    <w:rsid w:val="00323C6E"/>
    <w:rsid w:val="003252C8"/>
    <w:rsid w:val="00327D39"/>
    <w:rsid w:val="0033131E"/>
    <w:rsid w:val="00331C86"/>
    <w:rsid w:val="0033250E"/>
    <w:rsid w:val="00333A24"/>
    <w:rsid w:val="003349F0"/>
    <w:rsid w:val="00342B30"/>
    <w:rsid w:val="00345F5A"/>
    <w:rsid w:val="003465F6"/>
    <w:rsid w:val="00350E28"/>
    <w:rsid w:val="00351D31"/>
    <w:rsid w:val="0035358C"/>
    <w:rsid w:val="00356A82"/>
    <w:rsid w:val="00357243"/>
    <w:rsid w:val="003640B9"/>
    <w:rsid w:val="00365810"/>
    <w:rsid w:val="00370499"/>
    <w:rsid w:val="00374005"/>
    <w:rsid w:val="00374863"/>
    <w:rsid w:val="00374C43"/>
    <w:rsid w:val="0037609C"/>
    <w:rsid w:val="0038085A"/>
    <w:rsid w:val="00384787"/>
    <w:rsid w:val="00386C53"/>
    <w:rsid w:val="00394392"/>
    <w:rsid w:val="00395258"/>
    <w:rsid w:val="00395E41"/>
    <w:rsid w:val="003964BE"/>
    <w:rsid w:val="003A09C5"/>
    <w:rsid w:val="003A24C5"/>
    <w:rsid w:val="003A369E"/>
    <w:rsid w:val="003A4123"/>
    <w:rsid w:val="003B0D11"/>
    <w:rsid w:val="003B1F50"/>
    <w:rsid w:val="003B4E55"/>
    <w:rsid w:val="003B50E6"/>
    <w:rsid w:val="003B6065"/>
    <w:rsid w:val="003C7380"/>
    <w:rsid w:val="003D1B65"/>
    <w:rsid w:val="003D282C"/>
    <w:rsid w:val="003D3110"/>
    <w:rsid w:val="003D34F0"/>
    <w:rsid w:val="003D42D3"/>
    <w:rsid w:val="003D464E"/>
    <w:rsid w:val="003D6A3B"/>
    <w:rsid w:val="003D6C91"/>
    <w:rsid w:val="003D77DA"/>
    <w:rsid w:val="003E194B"/>
    <w:rsid w:val="003E5EDD"/>
    <w:rsid w:val="003E6BEC"/>
    <w:rsid w:val="003E7591"/>
    <w:rsid w:val="003F0435"/>
    <w:rsid w:val="003F210F"/>
    <w:rsid w:val="003F4DD4"/>
    <w:rsid w:val="003F4F2C"/>
    <w:rsid w:val="00401B0A"/>
    <w:rsid w:val="00404232"/>
    <w:rsid w:val="00405330"/>
    <w:rsid w:val="004069B3"/>
    <w:rsid w:val="0041185B"/>
    <w:rsid w:val="00414E6D"/>
    <w:rsid w:val="004153BE"/>
    <w:rsid w:val="00416C2B"/>
    <w:rsid w:val="00420232"/>
    <w:rsid w:val="0042516C"/>
    <w:rsid w:val="004257F6"/>
    <w:rsid w:val="00433850"/>
    <w:rsid w:val="004366A6"/>
    <w:rsid w:val="004404C5"/>
    <w:rsid w:val="00440CAB"/>
    <w:rsid w:val="004414BD"/>
    <w:rsid w:val="004512F2"/>
    <w:rsid w:val="00454A32"/>
    <w:rsid w:val="004554CE"/>
    <w:rsid w:val="00457CDA"/>
    <w:rsid w:val="00460AB9"/>
    <w:rsid w:val="00463351"/>
    <w:rsid w:val="004634FF"/>
    <w:rsid w:val="004662D6"/>
    <w:rsid w:val="00472819"/>
    <w:rsid w:val="004739FF"/>
    <w:rsid w:val="00475EF2"/>
    <w:rsid w:val="004779B4"/>
    <w:rsid w:val="004812CB"/>
    <w:rsid w:val="004855CF"/>
    <w:rsid w:val="00486184"/>
    <w:rsid w:val="00492640"/>
    <w:rsid w:val="004960B8"/>
    <w:rsid w:val="00496D62"/>
    <w:rsid w:val="00497B79"/>
    <w:rsid w:val="004A00ED"/>
    <w:rsid w:val="004A13D5"/>
    <w:rsid w:val="004A5504"/>
    <w:rsid w:val="004A65E0"/>
    <w:rsid w:val="004B4463"/>
    <w:rsid w:val="004B5307"/>
    <w:rsid w:val="004B5686"/>
    <w:rsid w:val="004B6C6B"/>
    <w:rsid w:val="004B7071"/>
    <w:rsid w:val="004C17F7"/>
    <w:rsid w:val="004C1A01"/>
    <w:rsid w:val="004C1AF1"/>
    <w:rsid w:val="004C47CD"/>
    <w:rsid w:val="004D2878"/>
    <w:rsid w:val="004D7CDB"/>
    <w:rsid w:val="004D7D18"/>
    <w:rsid w:val="004E0727"/>
    <w:rsid w:val="004E2A4E"/>
    <w:rsid w:val="004E7817"/>
    <w:rsid w:val="004F14D5"/>
    <w:rsid w:val="004F6454"/>
    <w:rsid w:val="004F69FF"/>
    <w:rsid w:val="004F748E"/>
    <w:rsid w:val="005002AF"/>
    <w:rsid w:val="00500402"/>
    <w:rsid w:val="00500559"/>
    <w:rsid w:val="00501132"/>
    <w:rsid w:val="00501FD6"/>
    <w:rsid w:val="00502FA7"/>
    <w:rsid w:val="0050429D"/>
    <w:rsid w:val="005071A9"/>
    <w:rsid w:val="00511B83"/>
    <w:rsid w:val="005135FD"/>
    <w:rsid w:val="00516560"/>
    <w:rsid w:val="00516DD0"/>
    <w:rsid w:val="00520524"/>
    <w:rsid w:val="005237FC"/>
    <w:rsid w:val="0052640C"/>
    <w:rsid w:val="00531BBE"/>
    <w:rsid w:val="005324B5"/>
    <w:rsid w:val="005335EF"/>
    <w:rsid w:val="00533CAE"/>
    <w:rsid w:val="00536B9A"/>
    <w:rsid w:val="00536DCA"/>
    <w:rsid w:val="0054410B"/>
    <w:rsid w:val="0054490F"/>
    <w:rsid w:val="0054578D"/>
    <w:rsid w:val="005477CD"/>
    <w:rsid w:val="00547BA1"/>
    <w:rsid w:val="0055393E"/>
    <w:rsid w:val="00556914"/>
    <w:rsid w:val="00565B0C"/>
    <w:rsid w:val="00565C5B"/>
    <w:rsid w:val="00566298"/>
    <w:rsid w:val="0056736A"/>
    <w:rsid w:val="00575F4F"/>
    <w:rsid w:val="00576DE3"/>
    <w:rsid w:val="00577DC8"/>
    <w:rsid w:val="00581A69"/>
    <w:rsid w:val="00582AD4"/>
    <w:rsid w:val="00583A89"/>
    <w:rsid w:val="00587B1B"/>
    <w:rsid w:val="005909E0"/>
    <w:rsid w:val="00590B96"/>
    <w:rsid w:val="0059267B"/>
    <w:rsid w:val="005942DB"/>
    <w:rsid w:val="0059481C"/>
    <w:rsid w:val="00597144"/>
    <w:rsid w:val="005A3428"/>
    <w:rsid w:val="005A39F1"/>
    <w:rsid w:val="005A3A2C"/>
    <w:rsid w:val="005A439A"/>
    <w:rsid w:val="005A6BC1"/>
    <w:rsid w:val="005A6F19"/>
    <w:rsid w:val="005B2331"/>
    <w:rsid w:val="005B2924"/>
    <w:rsid w:val="005B6D66"/>
    <w:rsid w:val="005C2EEF"/>
    <w:rsid w:val="005C7898"/>
    <w:rsid w:val="005C7E79"/>
    <w:rsid w:val="005D0CAA"/>
    <w:rsid w:val="005D0CAD"/>
    <w:rsid w:val="005D2ABD"/>
    <w:rsid w:val="005D2CB8"/>
    <w:rsid w:val="005D54CA"/>
    <w:rsid w:val="005E25D9"/>
    <w:rsid w:val="005E2E10"/>
    <w:rsid w:val="005E3A6E"/>
    <w:rsid w:val="005F1953"/>
    <w:rsid w:val="005F3ADA"/>
    <w:rsid w:val="005F3C86"/>
    <w:rsid w:val="005F3E6D"/>
    <w:rsid w:val="005F540E"/>
    <w:rsid w:val="005F60F7"/>
    <w:rsid w:val="00603889"/>
    <w:rsid w:val="00604610"/>
    <w:rsid w:val="0060477A"/>
    <w:rsid w:val="00604AD2"/>
    <w:rsid w:val="00607ED2"/>
    <w:rsid w:val="00610156"/>
    <w:rsid w:val="00620614"/>
    <w:rsid w:val="00625919"/>
    <w:rsid w:val="00632735"/>
    <w:rsid w:val="00632BDE"/>
    <w:rsid w:val="00632F7D"/>
    <w:rsid w:val="006332B3"/>
    <w:rsid w:val="00635337"/>
    <w:rsid w:val="006354A3"/>
    <w:rsid w:val="00637C06"/>
    <w:rsid w:val="006409C1"/>
    <w:rsid w:val="00642718"/>
    <w:rsid w:val="0064341C"/>
    <w:rsid w:val="00643755"/>
    <w:rsid w:val="0064404E"/>
    <w:rsid w:val="0064442D"/>
    <w:rsid w:val="006446B1"/>
    <w:rsid w:val="00645C1E"/>
    <w:rsid w:val="00650FDA"/>
    <w:rsid w:val="00653409"/>
    <w:rsid w:val="006555AF"/>
    <w:rsid w:val="00656328"/>
    <w:rsid w:val="006566E5"/>
    <w:rsid w:val="00657EDA"/>
    <w:rsid w:val="006645E9"/>
    <w:rsid w:val="00665743"/>
    <w:rsid w:val="006658BE"/>
    <w:rsid w:val="00666056"/>
    <w:rsid w:val="00666A68"/>
    <w:rsid w:val="00672AAC"/>
    <w:rsid w:val="00674BD2"/>
    <w:rsid w:val="0067594C"/>
    <w:rsid w:val="00676A85"/>
    <w:rsid w:val="006779DA"/>
    <w:rsid w:val="006855CB"/>
    <w:rsid w:val="00685604"/>
    <w:rsid w:val="00685BA0"/>
    <w:rsid w:val="00686CFD"/>
    <w:rsid w:val="00690FD6"/>
    <w:rsid w:val="00692796"/>
    <w:rsid w:val="00692BCA"/>
    <w:rsid w:val="00695889"/>
    <w:rsid w:val="006A214F"/>
    <w:rsid w:val="006A70CD"/>
    <w:rsid w:val="006B0848"/>
    <w:rsid w:val="006B233A"/>
    <w:rsid w:val="006B2399"/>
    <w:rsid w:val="006B2590"/>
    <w:rsid w:val="006B31A3"/>
    <w:rsid w:val="006B3706"/>
    <w:rsid w:val="006B4125"/>
    <w:rsid w:val="006B674A"/>
    <w:rsid w:val="006C246B"/>
    <w:rsid w:val="006C5CB6"/>
    <w:rsid w:val="006D4C37"/>
    <w:rsid w:val="006D6A96"/>
    <w:rsid w:val="006D722F"/>
    <w:rsid w:val="006E0310"/>
    <w:rsid w:val="006E064D"/>
    <w:rsid w:val="006E1059"/>
    <w:rsid w:val="006E147B"/>
    <w:rsid w:val="006E2187"/>
    <w:rsid w:val="006E61B9"/>
    <w:rsid w:val="006F01CC"/>
    <w:rsid w:val="006F2A17"/>
    <w:rsid w:val="006F2A23"/>
    <w:rsid w:val="006F3E59"/>
    <w:rsid w:val="006F418C"/>
    <w:rsid w:val="006F4F48"/>
    <w:rsid w:val="006F55F5"/>
    <w:rsid w:val="006F6AF6"/>
    <w:rsid w:val="0070082E"/>
    <w:rsid w:val="00701DF9"/>
    <w:rsid w:val="00705F9F"/>
    <w:rsid w:val="00712519"/>
    <w:rsid w:val="00713B3A"/>
    <w:rsid w:val="007179C6"/>
    <w:rsid w:val="00722A6B"/>
    <w:rsid w:val="00726251"/>
    <w:rsid w:val="00730211"/>
    <w:rsid w:val="00731251"/>
    <w:rsid w:val="0073703E"/>
    <w:rsid w:val="00737695"/>
    <w:rsid w:val="0074270B"/>
    <w:rsid w:val="00743AFC"/>
    <w:rsid w:val="0075070A"/>
    <w:rsid w:val="007561E9"/>
    <w:rsid w:val="00756FFF"/>
    <w:rsid w:val="007572B5"/>
    <w:rsid w:val="007573D4"/>
    <w:rsid w:val="00760EC2"/>
    <w:rsid w:val="00760F5D"/>
    <w:rsid w:val="0076163B"/>
    <w:rsid w:val="007623F9"/>
    <w:rsid w:val="00762784"/>
    <w:rsid w:val="00762C8A"/>
    <w:rsid w:val="00765CF6"/>
    <w:rsid w:val="007660A8"/>
    <w:rsid w:val="00766427"/>
    <w:rsid w:val="007665B6"/>
    <w:rsid w:val="00766D2A"/>
    <w:rsid w:val="00767326"/>
    <w:rsid w:val="00771166"/>
    <w:rsid w:val="00771AA5"/>
    <w:rsid w:val="00774B7A"/>
    <w:rsid w:val="007759D4"/>
    <w:rsid w:val="0077757A"/>
    <w:rsid w:val="00777916"/>
    <w:rsid w:val="00780D46"/>
    <w:rsid w:val="0078481C"/>
    <w:rsid w:val="0078486D"/>
    <w:rsid w:val="00787B59"/>
    <w:rsid w:val="00787F1F"/>
    <w:rsid w:val="00787F70"/>
    <w:rsid w:val="00791783"/>
    <w:rsid w:val="00796368"/>
    <w:rsid w:val="00796910"/>
    <w:rsid w:val="007A1352"/>
    <w:rsid w:val="007A50CA"/>
    <w:rsid w:val="007A5A51"/>
    <w:rsid w:val="007A60AD"/>
    <w:rsid w:val="007B0BED"/>
    <w:rsid w:val="007B10ED"/>
    <w:rsid w:val="007B3BB5"/>
    <w:rsid w:val="007C160C"/>
    <w:rsid w:val="007C1C84"/>
    <w:rsid w:val="007C2042"/>
    <w:rsid w:val="007C3D5D"/>
    <w:rsid w:val="007C4995"/>
    <w:rsid w:val="007C6D1B"/>
    <w:rsid w:val="007D5A0B"/>
    <w:rsid w:val="007E461B"/>
    <w:rsid w:val="007E74AA"/>
    <w:rsid w:val="007E7F11"/>
    <w:rsid w:val="007F344E"/>
    <w:rsid w:val="00810F13"/>
    <w:rsid w:val="00812307"/>
    <w:rsid w:val="008132F7"/>
    <w:rsid w:val="00813BAB"/>
    <w:rsid w:val="00815591"/>
    <w:rsid w:val="008209BB"/>
    <w:rsid w:val="00821A7B"/>
    <w:rsid w:val="00821AE9"/>
    <w:rsid w:val="00821AEF"/>
    <w:rsid w:val="00821BBE"/>
    <w:rsid w:val="0082228E"/>
    <w:rsid w:val="008245F3"/>
    <w:rsid w:val="00826B07"/>
    <w:rsid w:val="00831C74"/>
    <w:rsid w:val="00831F28"/>
    <w:rsid w:val="00835A92"/>
    <w:rsid w:val="00836221"/>
    <w:rsid w:val="00840B6E"/>
    <w:rsid w:val="00843C06"/>
    <w:rsid w:val="008504E1"/>
    <w:rsid w:val="008555EE"/>
    <w:rsid w:val="00855754"/>
    <w:rsid w:val="0085598A"/>
    <w:rsid w:val="008571D2"/>
    <w:rsid w:val="008605D0"/>
    <w:rsid w:val="008628D5"/>
    <w:rsid w:val="00865D55"/>
    <w:rsid w:val="00866938"/>
    <w:rsid w:val="00866B1B"/>
    <w:rsid w:val="008674D0"/>
    <w:rsid w:val="008677FD"/>
    <w:rsid w:val="008704B3"/>
    <w:rsid w:val="00870B50"/>
    <w:rsid w:val="00871823"/>
    <w:rsid w:val="00871FD8"/>
    <w:rsid w:val="00873E68"/>
    <w:rsid w:val="00875289"/>
    <w:rsid w:val="008754A9"/>
    <w:rsid w:val="00875903"/>
    <w:rsid w:val="00883079"/>
    <w:rsid w:val="00886C2E"/>
    <w:rsid w:val="0089073E"/>
    <w:rsid w:val="00890D19"/>
    <w:rsid w:val="00893203"/>
    <w:rsid w:val="008956D1"/>
    <w:rsid w:val="00895898"/>
    <w:rsid w:val="00896548"/>
    <w:rsid w:val="00896F99"/>
    <w:rsid w:val="008A1CB3"/>
    <w:rsid w:val="008A25A5"/>
    <w:rsid w:val="008A32D6"/>
    <w:rsid w:val="008A3CC6"/>
    <w:rsid w:val="008A5C35"/>
    <w:rsid w:val="008A6348"/>
    <w:rsid w:val="008A7DE1"/>
    <w:rsid w:val="008B04AF"/>
    <w:rsid w:val="008B0E81"/>
    <w:rsid w:val="008B16AF"/>
    <w:rsid w:val="008B1A59"/>
    <w:rsid w:val="008B3294"/>
    <w:rsid w:val="008B34C7"/>
    <w:rsid w:val="008B4FE1"/>
    <w:rsid w:val="008B7B64"/>
    <w:rsid w:val="008C1397"/>
    <w:rsid w:val="008C1C46"/>
    <w:rsid w:val="008C2B0E"/>
    <w:rsid w:val="008C65BC"/>
    <w:rsid w:val="008D0BED"/>
    <w:rsid w:val="008D1DE7"/>
    <w:rsid w:val="008D565D"/>
    <w:rsid w:val="008D6309"/>
    <w:rsid w:val="008D7014"/>
    <w:rsid w:val="008D7804"/>
    <w:rsid w:val="008E01F1"/>
    <w:rsid w:val="008E1095"/>
    <w:rsid w:val="008E144C"/>
    <w:rsid w:val="008F08BB"/>
    <w:rsid w:val="008F0BC4"/>
    <w:rsid w:val="008F1F3E"/>
    <w:rsid w:val="008F494A"/>
    <w:rsid w:val="008F5093"/>
    <w:rsid w:val="008F5399"/>
    <w:rsid w:val="00902A51"/>
    <w:rsid w:val="00903F50"/>
    <w:rsid w:val="00904DEE"/>
    <w:rsid w:val="00905CC9"/>
    <w:rsid w:val="00905DAD"/>
    <w:rsid w:val="00906456"/>
    <w:rsid w:val="00906C87"/>
    <w:rsid w:val="00911C42"/>
    <w:rsid w:val="0091211E"/>
    <w:rsid w:val="009143B5"/>
    <w:rsid w:val="009167CC"/>
    <w:rsid w:val="009200E9"/>
    <w:rsid w:val="00920298"/>
    <w:rsid w:val="009205A3"/>
    <w:rsid w:val="009212F4"/>
    <w:rsid w:val="00921943"/>
    <w:rsid w:val="00921ACF"/>
    <w:rsid w:val="00921B24"/>
    <w:rsid w:val="00923228"/>
    <w:rsid w:val="00924A90"/>
    <w:rsid w:val="0092527B"/>
    <w:rsid w:val="009278CC"/>
    <w:rsid w:val="009355CA"/>
    <w:rsid w:val="00937310"/>
    <w:rsid w:val="0093764D"/>
    <w:rsid w:val="009421AF"/>
    <w:rsid w:val="009425A1"/>
    <w:rsid w:val="00942863"/>
    <w:rsid w:val="009470C1"/>
    <w:rsid w:val="0094794A"/>
    <w:rsid w:val="00947C47"/>
    <w:rsid w:val="00950A47"/>
    <w:rsid w:val="00950E68"/>
    <w:rsid w:val="00952031"/>
    <w:rsid w:val="009526FC"/>
    <w:rsid w:val="0095419F"/>
    <w:rsid w:val="00955CAE"/>
    <w:rsid w:val="00957209"/>
    <w:rsid w:val="009618F2"/>
    <w:rsid w:val="009634C8"/>
    <w:rsid w:val="009642FA"/>
    <w:rsid w:val="009669C5"/>
    <w:rsid w:val="009700A1"/>
    <w:rsid w:val="00975078"/>
    <w:rsid w:val="00975D30"/>
    <w:rsid w:val="00977C81"/>
    <w:rsid w:val="0098171A"/>
    <w:rsid w:val="00983F67"/>
    <w:rsid w:val="00985EF0"/>
    <w:rsid w:val="00992D61"/>
    <w:rsid w:val="009A0C9F"/>
    <w:rsid w:val="009A1C51"/>
    <w:rsid w:val="009A4D74"/>
    <w:rsid w:val="009A5176"/>
    <w:rsid w:val="009A67AC"/>
    <w:rsid w:val="009A6AAE"/>
    <w:rsid w:val="009B5220"/>
    <w:rsid w:val="009B60B8"/>
    <w:rsid w:val="009C0452"/>
    <w:rsid w:val="009C05FD"/>
    <w:rsid w:val="009C07C2"/>
    <w:rsid w:val="009C12D9"/>
    <w:rsid w:val="009C1740"/>
    <w:rsid w:val="009C3988"/>
    <w:rsid w:val="009C5718"/>
    <w:rsid w:val="009C62B0"/>
    <w:rsid w:val="009C7353"/>
    <w:rsid w:val="009D0345"/>
    <w:rsid w:val="009D068F"/>
    <w:rsid w:val="009D1EE2"/>
    <w:rsid w:val="009D6635"/>
    <w:rsid w:val="009D7B27"/>
    <w:rsid w:val="009E1D65"/>
    <w:rsid w:val="009E265B"/>
    <w:rsid w:val="009E7218"/>
    <w:rsid w:val="009F2A90"/>
    <w:rsid w:val="009F3AE0"/>
    <w:rsid w:val="009F4356"/>
    <w:rsid w:val="00A007B2"/>
    <w:rsid w:val="00A00B2A"/>
    <w:rsid w:val="00A03F4C"/>
    <w:rsid w:val="00A0541E"/>
    <w:rsid w:val="00A06144"/>
    <w:rsid w:val="00A06B7A"/>
    <w:rsid w:val="00A10240"/>
    <w:rsid w:val="00A11BA6"/>
    <w:rsid w:val="00A13C1F"/>
    <w:rsid w:val="00A1479F"/>
    <w:rsid w:val="00A14ECF"/>
    <w:rsid w:val="00A15084"/>
    <w:rsid w:val="00A17E0C"/>
    <w:rsid w:val="00A22296"/>
    <w:rsid w:val="00A2257F"/>
    <w:rsid w:val="00A26803"/>
    <w:rsid w:val="00A30162"/>
    <w:rsid w:val="00A34364"/>
    <w:rsid w:val="00A34C97"/>
    <w:rsid w:val="00A35D68"/>
    <w:rsid w:val="00A36BB6"/>
    <w:rsid w:val="00A37E2B"/>
    <w:rsid w:val="00A411E1"/>
    <w:rsid w:val="00A43CAA"/>
    <w:rsid w:val="00A44814"/>
    <w:rsid w:val="00A45B6D"/>
    <w:rsid w:val="00A478F3"/>
    <w:rsid w:val="00A47E41"/>
    <w:rsid w:val="00A5024D"/>
    <w:rsid w:val="00A532FE"/>
    <w:rsid w:val="00A53848"/>
    <w:rsid w:val="00A53F7F"/>
    <w:rsid w:val="00A54C0A"/>
    <w:rsid w:val="00A57399"/>
    <w:rsid w:val="00A578D6"/>
    <w:rsid w:val="00A61FFD"/>
    <w:rsid w:val="00A6252F"/>
    <w:rsid w:val="00A632AB"/>
    <w:rsid w:val="00A66F35"/>
    <w:rsid w:val="00A70D10"/>
    <w:rsid w:val="00A72AAB"/>
    <w:rsid w:val="00A76D71"/>
    <w:rsid w:val="00A83140"/>
    <w:rsid w:val="00A907A0"/>
    <w:rsid w:val="00A918DB"/>
    <w:rsid w:val="00A96873"/>
    <w:rsid w:val="00AA1600"/>
    <w:rsid w:val="00AA574F"/>
    <w:rsid w:val="00AA57F2"/>
    <w:rsid w:val="00AA57F5"/>
    <w:rsid w:val="00AA614F"/>
    <w:rsid w:val="00AA66F7"/>
    <w:rsid w:val="00AB0FDA"/>
    <w:rsid w:val="00AB1AFE"/>
    <w:rsid w:val="00AB553F"/>
    <w:rsid w:val="00AB5980"/>
    <w:rsid w:val="00AB5CEC"/>
    <w:rsid w:val="00AB6C6D"/>
    <w:rsid w:val="00AB6F50"/>
    <w:rsid w:val="00AC25C5"/>
    <w:rsid w:val="00AC2B92"/>
    <w:rsid w:val="00AC30DC"/>
    <w:rsid w:val="00AC3622"/>
    <w:rsid w:val="00AC4850"/>
    <w:rsid w:val="00AC6D0B"/>
    <w:rsid w:val="00AD0AC4"/>
    <w:rsid w:val="00AD35EA"/>
    <w:rsid w:val="00AD714B"/>
    <w:rsid w:val="00AE3043"/>
    <w:rsid w:val="00AE468F"/>
    <w:rsid w:val="00AE5DB7"/>
    <w:rsid w:val="00AE5F70"/>
    <w:rsid w:val="00AE6118"/>
    <w:rsid w:val="00AE7BDB"/>
    <w:rsid w:val="00AF373F"/>
    <w:rsid w:val="00AF588D"/>
    <w:rsid w:val="00AF64F2"/>
    <w:rsid w:val="00AF6A82"/>
    <w:rsid w:val="00B02131"/>
    <w:rsid w:val="00B0326E"/>
    <w:rsid w:val="00B0432E"/>
    <w:rsid w:val="00B072D8"/>
    <w:rsid w:val="00B075AB"/>
    <w:rsid w:val="00B11690"/>
    <w:rsid w:val="00B131EA"/>
    <w:rsid w:val="00B1548B"/>
    <w:rsid w:val="00B16163"/>
    <w:rsid w:val="00B16938"/>
    <w:rsid w:val="00B1772B"/>
    <w:rsid w:val="00B277F7"/>
    <w:rsid w:val="00B27C32"/>
    <w:rsid w:val="00B30A5E"/>
    <w:rsid w:val="00B316A7"/>
    <w:rsid w:val="00B32323"/>
    <w:rsid w:val="00B33413"/>
    <w:rsid w:val="00B33CC0"/>
    <w:rsid w:val="00B34125"/>
    <w:rsid w:val="00B34542"/>
    <w:rsid w:val="00B37160"/>
    <w:rsid w:val="00B37637"/>
    <w:rsid w:val="00B37C0B"/>
    <w:rsid w:val="00B37E1A"/>
    <w:rsid w:val="00B4144B"/>
    <w:rsid w:val="00B41934"/>
    <w:rsid w:val="00B44F49"/>
    <w:rsid w:val="00B45B9E"/>
    <w:rsid w:val="00B52D4E"/>
    <w:rsid w:val="00B5329E"/>
    <w:rsid w:val="00B53ABB"/>
    <w:rsid w:val="00B61BEE"/>
    <w:rsid w:val="00B62595"/>
    <w:rsid w:val="00B62F69"/>
    <w:rsid w:val="00B643DF"/>
    <w:rsid w:val="00B6605B"/>
    <w:rsid w:val="00B700D6"/>
    <w:rsid w:val="00B71C48"/>
    <w:rsid w:val="00B72C18"/>
    <w:rsid w:val="00B755F6"/>
    <w:rsid w:val="00B841AF"/>
    <w:rsid w:val="00B846C5"/>
    <w:rsid w:val="00B861EA"/>
    <w:rsid w:val="00B86FD0"/>
    <w:rsid w:val="00B875B5"/>
    <w:rsid w:val="00B90AED"/>
    <w:rsid w:val="00B93D42"/>
    <w:rsid w:val="00BA0FBD"/>
    <w:rsid w:val="00BA1DBA"/>
    <w:rsid w:val="00BA30B6"/>
    <w:rsid w:val="00BA4273"/>
    <w:rsid w:val="00BA545C"/>
    <w:rsid w:val="00BA6FC0"/>
    <w:rsid w:val="00BA7DC1"/>
    <w:rsid w:val="00BB2901"/>
    <w:rsid w:val="00BB2C57"/>
    <w:rsid w:val="00BB405D"/>
    <w:rsid w:val="00BB5F33"/>
    <w:rsid w:val="00BB7E18"/>
    <w:rsid w:val="00BC04AA"/>
    <w:rsid w:val="00BC4918"/>
    <w:rsid w:val="00BD027F"/>
    <w:rsid w:val="00BD17ED"/>
    <w:rsid w:val="00BD51D1"/>
    <w:rsid w:val="00BD746F"/>
    <w:rsid w:val="00BE0659"/>
    <w:rsid w:val="00BE4A69"/>
    <w:rsid w:val="00BE62CA"/>
    <w:rsid w:val="00BF09F0"/>
    <w:rsid w:val="00BF12FA"/>
    <w:rsid w:val="00BF4671"/>
    <w:rsid w:val="00BF5968"/>
    <w:rsid w:val="00C01977"/>
    <w:rsid w:val="00C02F0D"/>
    <w:rsid w:val="00C046A5"/>
    <w:rsid w:val="00C06BCF"/>
    <w:rsid w:val="00C11980"/>
    <w:rsid w:val="00C1307C"/>
    <w:rsid w:val="00C158E1"/>
    <w:rsid w:val="00C16237"/>
    <w:rsid w:val="00C1671E"/>
    <w:rsid w:val="00C2076C"/>
    <w:rsid w:val="00C21B38"/>
    <w:rsid w:val="00C232B5"/>
    <w:rsid w:val="00C23C06"/>
    <w:rsid w:val="00C26A3F"/>
    <w:rsid w:val="00C34685"/>
    <w:rsid w:val="00C37D9E"/>
    <w:rsid w:val="00C40788"/>
    <w:rsid w:val="00C40C3F"/>
    <w:rsid w:val="00C45ADB"/>
    <w:rsid w:val="00C46BE1"/>
    <w:rsid w:val="00C47DAB"/>
    <w:rsid w:val="00C50D9B"/>
    <w:rsid w:val="00C52A05"/>
    <w:rsid w:val="00C52B6F"/>
    <w:rsid w:val="00C5345B"/>
    <w:rsid w:val="00C5426E"/>
    <w:rsid w:val="00C54A08"/>
    <w:rsid w:val="00C57F6F"/>
    <w:rsid w:val="00C61CC4"/>
    <w:rsid w:val="00C63C41"/>
    <w:rsid w:val="00C65C7C"/>
    <w:rsid w:val="00C65DE7"/>
    <w:rsid w:val="00C70B14"/>
    <w:rsid w:val="00C7236C"/>
    <w:rsid w:val="00C73245"/>
    <w:rsid w:val="00C75299"/>
    <w:rsid w:val="00C7529D"/>
    <w:rsid w:val="00C7771A"/>
    <w:rsid w:val="00C77CE3"/>
    <w:rsid w:val="00C81E39"/>
    <w:rsid w:val="00C8380B"/>
    <w:rsid w:val="00C83A1F"/>
    <w:rsid w:val="00C84BD0"/>
    <w:rsid w:val="00C852FA"/>
    <w:rsid w:val="00C90815"/>
    <w:rsid w:val="00C955A7"/>
    <w:rsid w:val="00C96474"/>
    <w:rsid w:val="00C96FD1"/>
    <w:rsid w:val="00CA38B0"/>
    <w:rsid w:val="00CB42C1"/>
    <w:rsid w:val="00CB51E1"/>
    <w:rsid w:val="00CB55D2"/>
    <w:rsid w:val="00CC0206"/>
    <w:rsid w:val="00CC7A61"/>
    <w:rsid w:val="00CD05C6"/>
    <w:rsid w:val="00CD1A04"/>
    <w:rsid w:val="00CD2992"/>
    <w:rsid w:val="00CD2E91"/>
    <w:rsid w:val="00CD35A4"/>
    <w:rsid w:val="00CD3806"/>
    <w:rsid w:val="00CD5BA9"/>
    <w:rsid w:val="00CD6F12"/>
    <w:rsid w:val="00CD7919"/>
    <w:rsid w:val="00CD7E39"/>
    <w:rsid w:val="00CE0F2C"/>
    <w:rsid w:val="00CE1A1B"/>
    <w:rsid w:val="00CE1ACB"/>
    <w:rsid w:val="00CE49D8"/>
    <w:rsid w:val="00CE75EA"/>
    <w:rsid w:val="00CF00D1"/>
    <w:rsid w:val="00CF093A"/>
    <w:rsid w:val="00CF1A18"/>
    <w:rsid w:val="00CF3671"/>
    <w:rsid w:val="00CF6423"/>
    <w:rsid w:val="00CF7B21"/>
    <w:rsid w:val="00D01FC6"/>
    <w:rsid w:val="00D04C45"/>
    <w:rsid w:val="00D054D3"/>
    <w:rsid w:val="00D05D2A"/>
    <w:rsid w:val="00D2195E"/>
    <w:rsid w:val="00D235D0"/>
    <w:rsid w:val="00D2408F"/>
    <w:rsid w:val="00D254B5"/>
    <w:rsid w:val="00D259CF"/>
    <w:rsid w:val="00D26294"/>
    <w:rsid w:val="00D27425"/>
    <w:rsid w:val="00D305A4"/>
    <w:rsid w:val="00D3144F"/>
    <w:rsid w:val="00D33728"/>
    <w:rsid w:val="00D33BC8"/>
    <w:rsid w:val="00D33C14"/>
    <w:rsid w:val="00D33EA5"/>
    <w:rsid w:val="00D351AB"/>
    <w:rsid w:val="00D40952"/>
    <w:rsid w:val="00D40CE5"/>
    <w:rsid w:val="00D42572"/>
    <w:rsid w:val="00D44D71"/>
    <w:rsid w:val="00D46E62"/>
    <w:rsid w:val="00D501CC"/>
    <w:rsid w:val="00D50C57"/>
    <w:rsid w:val="00D52982"/>
    <w:rsid w:val="00D57A89"/>
    <w:rsid w:val="00D60918"/>
    <w:rsid w:val="00D61CA5"/>
    <w:rsid w:val="00D624F5"/>
    <w:rsid w:val="00D637AA"/>
    <w:rsid w:val="00D63923"/>
    <w:rsid w:val="00D67095"/>
    <w:rsid w:val="00D678E2"/>
    <w:rsid w:val="00D7250E"/>
    <w:rsid w:val="00D72799"/>
    <w:rsid w:val="00D77CD6"/>
    <w:rsid w:val="00D805CD"/>
    <w:rsid w:val="00D80C8C"/>
    <w:rsid w:val="00D8260A"/>
    <w:rsid w:val="00D84FAB"/>
    <w:rsid w:val="00D87615"/>
    <w:rsid w:val="00D90AFD"/>
    <w:rsid w:val="00D942ED"/>
    <w:rsid w:val="00D949DA"/>
    <w:rsid w:val="00D95462"/>
    <w:rsid w:val="00D96C27"/>
    <w:rsid w:val="00D96D6B"/>
    <w:rsid w:val="00D96EF5"/>
    <w:rsid w:val="00DA215E"/>
    <w:rsid w:val="00DA2E65"/>
    <w:rsid w:val="00DA3C16"/>
    <w:rsid w:val="00DA46AB"/>
    <w:rsid w:val="00DA47EB"/>
    <w:rsid w:val="00DB0579"/>
    <w:rsid w:val="00DB12D6"/>
    <w:rsid w:val="00DB4D20"/>
    <w:rsid w:val="00DC0052"/>
    <w:rsid w:val="00DC0556"/>
    <w:rsid w:val="00DC0FE4"/>
    <w:rsid w:val="00DC144F"/>
    <w:rsid w:val="00DC55A4"/>
    <w:rsid w:val="00DC6DD6"/>
    <w:rsid w:val="00DD184A"/>
    <w:rsid w:val="00DD266A"/>
    <w:rsid w:val="00DD2D62"/>
    <w:rsid w:val="00DD49C0"/>
    <w:rsid w:val="00DD63CD"/>
    <w:rsid w:val="00DD6891"/>
    <w:rsid w:val="00DD7AE5"/>
    <w:rsid w:val="00DE0FAF"/>
    <w:rsid w:val="00DE1B87"/>
    <w:rsid w:val="00DE511F"/>
    <w:rsid w:val="00DE5709"/>
    <w:rsid w:val="00DE7905"/>
    <w:rsid w:val="00DF0076"/>
    <w:rsid w:val="00DF0DF6"/>
    <w:rsid w:val="00DF32CE"/>
    <w:rsid w:val="00DF3677"/>
    <w:rsid w:val="00DF41CF"/>
    <w:rsid w:val="00E00308"/>
    <w:rsid w:val="00E013AC"/>
    <w:rsid w:val="00E017A9"/>
    <w:rsid w:val="00E02749"/>
    <w:rsid w:val="00E031AA"/>
    <w:rsid w:val="00E0390E"/>
    <w:rsid w:val="00E0488F"/>
    <w:rsid w:val="00E0611C"/>
    <w:rsid w:val="00E07AF4"/>
    <w:rsid w:val="00E1456E"/>
    <w:rsid w:val="00E161EA"/>
    <w:rsid w:val="00E16F33"/>
    <w:rsid w:val="00E2009C"/>
    <w:rsid w:val="00E20E0F"/>
    <w:rsid w:val="00E23E46"/>
    <w:rsid w:val="00E25C8F"/>
    <w:rsid w:val="00E2691E"/>
    <w:rsid w:val="00E26C5E"/>
    <w:rsid w:val="00E30447"/>
    <w:rsid w:val="00E31063"/>
    <w:rsid w:val="00E3329E"/>
    <w:rsid w:val="00E33616"/>
    <w:rsid w:val="00E34204"/>
    <w:rsid w:val="00E359C5"/>
    <w:rsid w:val="00E36CF4"/>
    <w:rsid w:val="00E3717D"/>
    <w:rsid w:val="00E413E9"/>
    <w:rsid w:val="00E43269"/>
    <w:rsid w:val="00E5063B"/>
    <w:rsid w:val="00E51462"/>
    <w:rsid w:val="00E54EC4"/>
    <w:rsid w:val="00E55260"/>
    <w:rsid w:val="00E60570"/>
    <w:rsid w:val="00E61713"/>
    <w:rsid w:val="00E61C45"/>
    <w:rsid w:val="00E625B4"/>
    <w:rsid w:val="00E67268"/>
    <w:rsid w:val="00E67C73"/>
    <w:rsid w:val="00E72C67"/>
    <w:rsid w:val="00E74E5B"/>
    <w:rsid w:val="00E755CC"/>
    <w:rsid w:val="00E8023B"/>
    <w:rsid w:val="00E80405"/>
    <w:rsid w:val="00E86492"/>
    <w:rsid w:val="00E91AF4"/>
    <w:rsid w:val="00E925D1"/>
    <w:rsid w:val="00EA08F7"/>
    <w:rsid w:val="00EA39A3"/>
    <w:rsid w:val="00EA5970"/>
    <w:rsid w:val="00EB000B"/>
    <w:rsid w:val="00EB0977"/>
    <w:rsid w:val="00EB27F9"/>
    <w:rsid w:val="00EC5732"/>
    <w:rsid w:val="00EC718A"/>
    <w:rsid w:val="00ED376B"/>
    <w:rsid w:val="00ED3CA5"/>
    <w:rsid w:val="00ED5C43"/>
    <w:rsid w:val="00ED6F52"/>
    <w:rsid w:val="00EE0585"/>
    <w:rsid w:val="00EE36CE"/>
    <w:rsid w:val="00EE373F"/>
    <w:rsid w:val="00EE6E69"/>
    <w:rsid w:val="00EE7F97"/>
    <w:rsid w:val="00EE7FDC"/>
    <w:rsid w:val="00EF341A"/>
    <w:rsid w:val="00EF41F5"/>
    <w:rsid w:val="00EF5372"/>
    <w:rsid w:val="00EF71C5"/>
    <w:rsid w:val="00F0061E"/>
    <w:rsid w:val="00F01D28"/>
    <w:rsid w:val="00F025BE"/>
    <w:rsid w:val="00F03BD5"/>
    <w:rsid w:val="00F0502D"/>
    <w:rsid w:val="00F1170B"/>
    <w:rsid w:val="00F143E6"/>
    <w:rsid w:val="00F145A9"/>
    <w:rsid w:val="00F148EB"/>
    <w:rsid w:val="00F16F2F"/>
    <w:rsid w:val="00F176E0"/>
    <w:rsid w:val="00F20B41"/>
    <w:rsid w:val="00F2340B"/>
    <w:rsid w:val="00F30D0D"/>
    <w:rsid w:val="00F30DBC"/>
    <w:rsid w:val="00F31835"/>
    <w:rsid w:val="00F33E02"/>
    <w:rsid w:val="00F34324"/>
    <w:rsid w:val="00F35514"/>
    <w:rsid w:val="00F3683B"/>
    <w:rsid w:val="00F40216"/>
    <w:rsid w:val="00F42E8D"/>
    <w:rsid w:val="00F5017E"/>
    <w:rsid w:val="00F5025F"/>
    <w:rsid w:val="00F51BDC"/>
    <w:rsid w:val="00F52E7B"/>
    <w:rsid w:val="00F54A8D"/>
    <w:rsid w:val="00F56683"/>
    <w:rsid w:val="00F56CFB"/>
    <w:rsid w:val="00F576E6"/>
    <w:rsid w:val="00F57D10"/>
    <w:rsid w:val="00F61F46"/>
    <w:rsid w:val="00F641F3"/>
    <w:rsid w:val="00F65ABD"/>
    <w:rsid w:val="00F70FFA"/>
    <w:rsid w:val="00F748BC"/>
    <w:rsid w:val="00F8193F"/>
    <w:rsid w:val="00F81E35"/>
    <w:rsid w:val="00F84195"/>
    <w:rsid w:val="00F85988"/>
    <w:rsid w:val="00F87A62"/>
    <w:rsid w:val="00F87E33"/>
    <w:rsid w:val="00F90508"/>
    <w:rsid w:val="00F91AFD"/>
    <w:rsid w:val="00F91CD3"/>
    <w:rsid w:val="00F92F2E"/>
    <w:rsid w:val="00F958BD"/>
    <w:rsid w:val="00F97C07"/>
    <w:rsid w:val="00FA0670"/>
    <w:rsid w:val="00FA2AAD"/>
    <w:rsid w:val="00FB03DA"/>
    <w:rsid w:val="00FB1564"/>
    <w:rsid w:val="00FB3040"/>
    <w:rsid w:val="00FC0C38"/>
    <w:rsid w:val="00FC10D4"/>
    <w:rsid w:val="00FC2448"/>
    <w:rsid w:val="00FC3A9E"/>
    <w:rsid w:val="00FC4632"/>
    <w:rsid w:val="00FC4CA9"/>
    <w:rsid w:val="00FD1260"/>
    <w:rsid w:val="00FD3CF5"/>
    <w:rsid w:val="00FD738B"/>
    <w:rsid w:val="00FE074E"/>
    <w:rsid w:val="00FE094E"/>
    <w:rsid w:val="00FE09C1"/>
    <w:rsid w:val="00FE0BAA"/>
    <w:rsid w:val="00FE22AB"/>
    <w:rsid w:val="00FE29EC"/>
    <w:rsid w:val="00FE2C28"/>
    <w:rsid w:val="00FE33CC"/>
    <w:rsid w:val="00FE4369"/>
    <w:rsid w:val="00FE4795"/>
    <w:rsid w:val="00FE598D"/>
    <w:rsid w:val="00FF1FF6"/>
    <w:rsid w:val="00FF2FB5"/>
    <w:rsid w:val="00FF7426"/>
    <w:rsid w:val="00FF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9848-D505-45A3-A390-05A5344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815"/>
    <w:rPr>
      <w:b/>
      <w:bCs/>
    </w:rPr>
  </w:style>
  <w:style w:type="character" w:customStyle="1" w:styleId="apple-converted-space">
    <w:name w:val="apple-converted-space"/>
    <w:basedOn w:val="a0"/>
    <w:rsid w:val="00C90815"/>
  </w:style>
  <w:style w:type="character" w:styleId="a5">
    <w:name w:val="Hyperlink"/>
    <w:basedOn w:val="a0"/>
    <w:uiPriority w:val="99"/>
    <w:semiHidden/>
    <w:unhideWhenUsed/>
    <w:rsid w:val="00C908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6D66"/>
    <w:pPr>
      <w:ind w:left="720"/>
      <w:contextualSpacing/>
    </w:pPr>
  </w:style>
  <w:style w:type="paragraph" w:customStyle="1" w:styleId="ConsPlusNormal">
    <w:name w:val="ConsPlusNormal"/>
    <w:rsid w:val="00A00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caption"/>
    <w:basedOn w:val="a"/>
    <w:next w:val="a"/>
    <w:uiPriority w:val="35"/>
    <w:unhideWhenUsed/>
    <w:qFormat/>
    <w:rsid w:val="003D1B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7AC"/>
  </w:style>
  <w:style w:type="paragraph" w:styleId="aa">
    <w:name w:val="footer"/>
    <w:basedOn w:val="a"/>
    <w:link w:val="ab"/>
    <w:uiPriority w:val="99"/>
    <w:unhideWhenUsed/>
    <w:rsid w:val="009A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7AC"/>
  </w:style>
  <w:style w:type="paragraph" w:styleId="ac">
    <w:name w:val="Balloon Text"/>
    <w:basedOn w:val="a"/>
    <w:link w:val="ad"/>
    <w:uiPriority w:val="99"/>
    <w:semiHidden/>
    <w:unhideWhenUsed/>
    <w:rsid w:val="00D8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4FA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D351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477">
                  <w:marLeft w:val="390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9262">
                      <w:marLeft w:val="0"/>
                      <w:marRight w:val="37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D5AAD26CA7AC5DA969B59D6F241907EA80BA6ECA3209A8F1AED7B9FE4B46C21DC79BEB4D4B6425D0448TBq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Заполнитель1</b:Tag>
    <b:SourceType>Book</b:SourceType>
    <b:Guid>{3BD7170B-1AF3-49A1-ACCD-F55E8B07DF57}</b:Guid>
    <b:RefOrder>1</b:RefOrder>
  </b:Source>
</b:Sources>
</file>

<file path=customXml/itemProps1.xml><?xml version="1.0" encoding="utf-8"?>
<ds:datastoreItem xmlns:ds="http://schemas.openxmlformats.org/officeDocument/2006/customXml" ds:itemID="{7EDC0DF0-B8F0-4B46-A96E-0CC6FD1D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Елена Владимировна</dc:creator>
  <cp:lastModifiedBy>Ковалева Елена Владимировна</cp:lastModifiedBy>
  <cp:revision>3</cp:revision>
  <cp:lastPrinted>2016-12-08T07:17:00Z</cp:lastPrinted>
  <dcterms:created xsi:type="dcterms:W3CDTF">2016-12-08T07:50:00Z</dcterms:created>
  <dcterms:modified xsi:type="dcterms:W3CDTF">2016-12-08T08:46:00Z</dcterms:modified>
</cp:coreProperties>
</file>