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5569" w:rsidRDefault="00A25569" w:rsidP="00A25569">
      <w:pPr>
        <w:jc w:val="center"/>
        <w:rPr>
          <w:sz w:val="28"/>
          <w:szCs w:val="28"/>
        </w:rPr>
      </w:pPr>
    </w:p>
    <w:p w:rsidR="00A25569" w:rsidRDefault="00A25569" w:rsidP="00A25569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 для размещения на сайте</w:t>
      </w:r>
    </w:p>
    <w:p w:rsidR="00A25569" w:rsidRDefault="00A25569" w:rsidP="00A25569">
      <w:pPr>
        <w:jc w:val="right"/>
        <w:rPr>
          <w:sz w:val="28"/>
          <w:szCs w:val="28"/>
        </w:rPr>
      </w:pPr>
    </w:p>
    <w:p w:rsidR="00A25569" w:rsidRDefault="00A25569" w:rsidP="00A25569">
      <w:pPr>
        <w:jc w:val="center"/>
        <w:rPr>
          <w:sz w:val="22"/>
          <w:szCs w:val="22"/>
        </w:rPr>
      </w:pPr>
      <w:r>
        <w:rPr>
          <w:sz w:val="28"/>
          <w:szCs w:val="28"/>
        </w:rPr>
        <w:t xml:space="preserve">Самовольное размещение нестационарных объектов на территории </w:t>
      </w:r>
      <w:r>
        <w:rPr>
          <w:sz w:val="28"/>
          <w:szCs w:val="28"/>
        </w:rPr>
        <w:br/>
        <w:t>городского округа Тольятти</w:t>
      </w:r>
      <w:r>
        <w:rPr>
          <w:sz w:val="28"/>
          <w:szCs w:val="28"/>
        </w:rPr>
        <w:br/>
      </w:r>
    </w:p>
    <w:p w:rsidR="00A25569" w:rsidRDefault="00A25569" w:rsidP="00A25569">
      <w:pPr>
        <w:pStyle w:val="11"/>
        <w:autoSpaceDE w:val="0"/>
        <w:autoSpaceDN w:val="0"/>
        <w:adjustRightInd w:val="0"/>
        <w:spacing w:after="0"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В соответствии с постановлением мэрии городского округа Тольятти </w:t>
      </w:r>
      <w:r>
        <w:rPr>
          <w:rFonts w:ascii="Times New Roman" w:hAnsi="Times New Roman"/>
          <w:sz w:val="28"/>
          <w:szCs w:val="28"/>
        </w:rPr>
        <w:br/>
        <w:t>от</w:t>
      </w:r>
      <w:r>
        <w:rPr>
          <w:rFonts w:ascii="Times New Roman" w:hAnsi="Times New Roman"/>
          <w:bCs/>
          <w:sz w:val="28"/>
          <w:szCs w:val="28"/>
        </w:rPr>
        <w:t xml:space="preserve"> 07.11.2012г. № 3106-п/1 </w:t>
      </w: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 xml:space="preserve">О порядке </w:t>
      </w:r>
      <w:r>
        <w:rPr>
          <w:rFonts w:ascii="Times New Roman" w:hAnsi="Times New Roman"/>
          <w:sz w:val="28"/>
          <w:szCs w:val="28"/>
        </w:rPr>
        <w:t xml:space="preserve">взаимодействия мэрии городского округа Тольятти с заинтересованными лицами в случае размещения нестационарных </w:t>
      </w:r>
      <w:r>
        <w:rPr>
          <w:rFonts w:ascii="Times New Roman" w:hAnsi="Times New Roman"/>
          <w:bCs/>
          <w:sz w:val="28"/>
          <w:szCs w:val="28"/>
        </w:rPr>
        <w:t>торговых объектов</w:t>
      </w:r>
      <w:r>
        <w:rPr>
          <w:rFonts w:ascii="Times New Roman" w:hAnsi="Times New Roman"/>
          <w:sz w:val="28"/>
          <w:szCs w:val="28"/>
        </w:rPr>
        <w:t xml:space="preserve"> на территории городского округа Тольятти с нарушением действующего законодательства Российской Федерации, Самарской области и муниципальных правовых актов городского округа Тольятти» </w:t>
      </w:r>
      <w:r w:rsidR="001F6B89" w:rsidRPr="001F6B89">
        <w:rPr>
          <w:rFonts w:ascii="Times New Roman" w:hAnsi="Times New Roman"/>
          <w:sz w:val="28"/>
          <w:szCs w:val="28"/>
        </w:rPr>
        <w:t xml:space="preserve">управление потребительского рынка администрации городского округа Тольятти </w:t>
      </w:r>
      <w:r>
        <w:rPr>
          <w:rFonts w:ascii="Times New Roman" w:hAnsi="Times New Roman"/>
          <w:sz w:val="28"/>
          <w:szCs w:val="28"/>
        </w:rPr>
        <w:t>информирует, что выявлены факты</w:t>
      </w:r>
      <w:proofErr w:type="gramEnd"/>
      <w:r>
        <w:rPr>
          <w:rFonts w:ascii="Times New Roman" w:hAnsi="Times New Roman"/>
          <w:sz w:val="28"/>
          <w:szCs w:val="28"/>
        </w:rPr>
        <w:t xml:space="preserve"> самовольного размещения нестационарных объектов на территории городского округа Тольятти. При подтверждении указанной информации будет произведен вывоз и (или) перенос следующих объектов:</w:t>
      </w:r>
    </w:p>
    <w:tbl>
      <w:tblPr>
        <w:tblpPr w:leftFromText="180" w:rightFromText="180" w:bottomFromText="200" w:vertAnchor="text" w:horzAnchor="margin" w:tblpY="157"/>
        <w:tblW w:w="9047" w:type="dxa"/>
        <w:tblLook w:val="04A0" w:firstRow="1" w:lastRow="0" w:firstColumn="1" w:lastColumn="0" w:noHBand="0" w:noVBand="1"/>
      </w:tblPr>
      <w:tblGrid>
        <w:gridCol w:w="915"/>
        <w:gridCol w:w="2579"/>
        <w:gridCol w:w="5553"/>
      </w:tblGrid>
      <w:tr w:rsidR="00A25569" w:rsidTr="00A25569">
        <w:trPr>
          <w:trHeight w:val="266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569" w:rsidRDefault="00A2556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2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569" w:rsidRDefault="00A2556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Наименование объекта</w:t>
            </w:r>
          </w:p>
        </w:tc>
        <w:tc>
          <w:tcPr>
            <w:tcW w:w="5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569" w:rsidRDefault="00A2556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Месторасположение объекта</w:t>
            </w:r>
          </w:p>
        </w:tc>
      </w:tr>
      <w:tr w:rsidR="00C5155B" w:rsidTr="009C730D">
        <w:trPr>
          <w:trHeight w:val="266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55B" w:rsidRDefault="00C5155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55B" w:rsidRPr="00602EAD" w:rsidRDefault="009C730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Павильон</w:t>
            </w:r>
          </w:p>
        </w:tc>
        <w:tc>
          <w:tcPr>
            <w:tcW w:w="5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155B" w:rsidRPr="0025785A" w:rsidRDefault="00C5155B" w:rsidP="009C730D">
            <w:pPr>
              <w:rPr>
                <w:sz w:val="26"/>
                <w:szCs w:val="26"/>
              </w:rPr>
            </w:pPr>
            <w:r>
              <w:rPr>
                <w:sz w:val="28"/>
                <w:szCs w:val="28"/>
                <w:lang w:eastAsia="en-US"/>
              </w:rPr>
              <w:t>г. Тольятти, ул</w:t>
            </w:r>
            <w:r w:rsidR="00602EAD">
              <w:rPr>
                <w:sz w:val="28"/>
                <w:szCs w:val="28"/>
                <w:lang w:eastAsia="en-US"/>
              </w:rPr>
              <w:t>.</w:t>
            </w:r>
            <w:r w:rsidR="009C730D">
              <w:rPr>
                <w:sz w:val="28"/>
                <w:szCs w:val="28"/>
                <w:lang w:eastAsia="en-US"/>
              </w:rPr>
              <w:t xml:space="preserve"> </w:t>
            </w:r>
            <w:proofErr w:type="gramStart"/>
            <w:r w:rsidR="009C730D">
              <w:rPr>
                <w:sz w:val="28"/>
                <w:szCs w:val="28"/>
                <w:lang w:eastAsia="en-US"/>
              </w:rPr>
              <w:t>Коммунистическая</w:t>
            </w:r>
            <w:proofErr w:type="gramEnd"/>
            <w:r w:rsidR="00602EAD">
              <w:rPr>
                <w:sz w:val="28"/>
                <w:szCs w:val="28"/>
                <w:lang w:eastAsia="en-US"/>
              </w:rPr>
              <w:t xml:space="preserve">, </w:t>
            </w:r>
            <w:r w:rsidR="009C730D">
              <w:rPr>
                <w:sz w:val="28"/>
                <w:szCs w:val="28"/>
                <w:lang w:eastAsia="en-US"/>
              </w:rPr>
              <w:t>101с1, юго-восточнее</w:t>
            </w:r>
          </w:p>
        </w:tc>
      </w:tr>
    </w:tbl>
    <w:p w:rsidR="00A25569" w:rsidRDefault="00A25569" w:rsidP="00A25569">
      <w:pPr>
        <w:pStyle w:val="11"/>
        <w:autoSpaceDE w:val="0"/>
        <w:autoSpaceDN w:val="0"/>
        <w:adjustRightInd w:val="0"/>
        <w:spacing w:after="0"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</w:p>
    <w:p w:rsidR="00A25569" w:rsidRDefault="00A25569" w:rsidP="00A25569">
      <w:pPr>
        <w:jc w:val="both"/>
        <w:rPr>
          <w:sz w:val="28"/>
          <w:szCs w:val="28"/>
        </w:rPr>
      </w:pPr>
    </w:p>
    <w:p w:rsidR="00A25569" w:rsidRDefault="00A25569" w:rsidP="00A25569">
      <w:pPr>
        <w:jc w:val="both"/>
        <w:rPr>
          <w:sz w:val="28"/>
          <w:szCs w:val="28"/>
        </w:rPr>
      </w:pPr>
    </w:p>
    <w:p w:rsidR="00A25569" w:rsidRDefault="00A25569" w:rsidP="00A25569">
      <w:pPr>
        <w:jc w:val="both"/>
        <w:rPr>
          <w:sz w:val="28"/>
          <w:szCs w:val="28"/>
        </w:rPr>
      </w:pPr>
    </w:p>
    <w:p w:rsidR="00A25569" w:rsidRDefault="00A25569" w:rsidP="00A25569">
      <w:pPr>
        <w:jc w:val="both"/>
        <w:rPr>
          <w:sz w:val="28"/>
          <w:szCs w:val="28"/>
        </w:rPr>
      </w:pPr>
    </w:p>
    <w:p w:rsidR="00A25569" w:rsidRDefault="00A25569" w:rsidP="00A25569">
      <w:pPr>
        <w:jc w:val="both"/>
        <w:rPr>
          <w:sz w:val="28"/>
          <w:szCs w:val="28"/>
        </w:rPr>
      </w:pPr>
    </w:p>
    <w:p w:rsidR="00A25569" w:rsidRDefault="00A25569" w:rsidP="00A25569">
      <w:pPr>
        <w:jc w:val="both"/>
        <w:rPr>
          <w:sz w:val="24"/>
          <w:szCs w:val="24"/>
        </w:rPr>
      </w:pPr>
    </w:p>
    <w:p w:rsidR="00C15CC1" w:rsidRDefault="00C15CC1" w:rsidP="00576B0B">
      <w:pPr>
        <w:jc w:val="center"/>
        <w:rPr>
          <w:sz w:val="28"/>
          <w:szCs w:val="28"/>
        </w:rPr>
      </w:pPr>
    </w:p>
    <w:p w:rsidR="00C15CC1" w:rsidRDefault="00C15CC1" w:rsidP="00576B0B">
      <w:pPr>
        <w:jc w:val="center"/>
        <w:rPr>
          <w:sz w:val="28"/>
          <w:szCs w:val="28"/>
        </w:rPr>
      </w:pPr>
    </w:p>
    <w:p w:rsidR="00576B0B" w:rsidRPr="001F6B89" w:rsidRDefault="00576B0B" w:rsidP="00576B0B">
      <w:pPr>
        <w:jc w:val="center"/>
        <w:rPr>
          <w:sz w:val="28"/>
          <w:szCs w:val="28"/>
        </w:rPr>
      </w:pPr>
      <w:r w:rsidRPr="001F6B89">
        <w:rPr>
          <w:sz w:val="28"/>
          <w:szCs w:val="28"/>
        </w:rPr>
        <w:t xml:space="preserve">Руководитель управления                                 </w:t>
      </w:r>
      <w:r w:rsidR="00C5155B">
        <w:rPr>
          <w:sz w:val="28"/>
          <w:szCs w:val="28"/>
        </w:rPr>
        <w:t xml:space="preserve">                               В.С</w:t>
      </w:r>
      <w:r w:rsidRPr="001F6B89">
        <w:rPr>
          <w:sz w:val="28"/>
          <w:szCs w:val="28"/>
        </w:rPr>
        <w:t xml:space="preserve">. </w:t>
      </w:r>
      <w:proofErr w:type="spellStart"/>
      <w:r w:rsidR="00C5155B">
        <w:rPr>
          <w:sz w:val="28"/>
          <w:szCs w:val="28"/>
        </w:rPr>
        <w:t>Мямин</w:t>
      </w:r>
      <w:proofErr w:type="spellEnd"/>
      <w:r w:rsidRPr="001F6B89">
        <w:rPr>
          <w:sz w:val="28"/>
          <w:szCs w:val="28"/>
        </w:rPr>
        <w:t xml:space="preserve">  </w:t>
      </w:r>
    </w:p>
    <w:p w:rsidR="00A25569" w:rsidRDefault="00A25569" w:rsidP="00A25569">
      <w:pPr>
        <w:jc w:val="both"/>
        <w:rPr>
          <w:sz w:val="24"/>
          <w:szCs w:val="24"/>
        </w:rPr>
      </w:pPr>
    </w:p>
    <w:p w:rsidR="00A25569" w:rsidRDefault="00A25569" w:rsidP="00A25569">
      <w:pPr>
        <w:jc w:val="both"/>
      </w:pPr>
    </w:p>
    <w:p w:rsidR="00A05677" w:rsidRDefault="00A05677" w:rsidP="00574B9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A05677" w:rsidRDefault="00A05677" w:rsidP="00574B9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A05677" w:rsidRDefault="00A05677" w:rsidP="00574B9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A05677" w:rsidRDefault="00A05677" w:rsidP="00574B9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A05677" w:rsidRDefault="00A05677" w:rsidP="00574B9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66EB9" w:rsidRDefault="00E66EB9" w:rsidP="00574B9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66EB9" w:rsidRDefault="00E66EB9" w:rsidP="00574B9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C67B5" w:rsidRDefault="00FC67B5" w:rsidP="00574B9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C67B5" w:rsidRDefault="00FC67B5" w:rsidP="00574B9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C67B5" w:rsidRDefault="00FC67B5" w:rsidP="00574B9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C67B5" w:rsidRDefault="00FC67B5" w:rsidP="00574B9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C67B5" w:rsidRDefault="00FC67B5" w:rsidP="00A05677">
      <w:pPr>
        <w:jc w:val="both"/>
        <w:rPr>
          <w:b/>
          <w:sz w:val="28"/>
          <w:szCs w:val="28"/>
        </w:rPr>
      </w:pPr>
    </w:p>
    <w:p w:rsidR="00DC00A4" w:rsidRPr="00B23EB3" w:rsidRDefault="00DC00A4" w:rsidP="00A05677">
      <w:pPr>
        <w:jc w:val="both"/>
        <w:rPr>
          <w:b/>
          <w:sz w:val="28"/>
          <w:szCs w:val="28"/>
        </w:rPr>
      </w:pPr>
      <w:bookmarkStart w:id="0" w:name="_GoBack"/>
      <w:bookmarkEnd w:id="0"/>
    </w:p>
    <w:sectPr w:rsidR="00DC00A4" w:rsidRPr="00B23EB3" w:rsidSect="00663B28">
      <w:footerReference w:type="default" r:id="rId9"/>
      <w:pgSz w:w="11906" w:h="16838"/>
      <w:pgMar w:top="993" w:right="849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730D" w:rsidRDefault="009C730D" w:rsidP="00D17A48">
      <w:r>
        <w:separator/>
      </w:r>
    </w:p>
  </w:endnote>
  <w:endnote w:type="continuationSeparator" w:id="0">
    <w:p w:rsidR="009C730D" w:rsidRDefault="009C730D" w:rsidP="00D17A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730D" w:rsidRDefault="009C730D" w:rsidP="00D17A48">
    <w:pPr>
      <w:pStyle w:val="a5"/>
      <w:ind w:left="70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730D" w:rsidRDefault="009C730D" w:rsidP="00D17A48">
      <w:r>
        <w:separator/>
      </w:r>
    </w:p>
  </w:footnote>
  <w:footnote w:type="continuationSeparator" w:id="0">
    <w:p w:rsidR="009C730D" w:rsidRDefault="009C730D" w:rsidP="00D17A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2D5AD3"/>
    <w:multiLevelType w:val="hybridMultilevel"/>
    <w:tmpl w:val="43FEF25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85E77"/>
    <w:rsid w:val="00002699"/>
    <w:rsid w:val="000075C3"/>
    <w:rsid w:val="000116AD"/>
    <w:rsid w:val="00013108"/>
    <w:rsid w:val="00015D7E"/>
    <w:rsid w:val="0004293C"/>
    <w:rsid w:val="0004760D"/>
    <w:rsid w:val="0005373C"/>
    <w:rsid w:val="00060861"/>
    <w:rsid w:val="0007592E"/>
    <w:rsid w:val="00082A56"/>
    <w:rsid w:val="000875A1"/>
    <w:rsid w:val="00092C2B"/>
    <w:rsid w:val="00097B86"/>
    <w:rsid w:val="000A0980"/>
    <w:rsid w:val="000A3582"/>
    <w:rsid w:val="000E273D"/>
    <w:rsid w:val="000E6302"/>
    <w:rsid w:val="000F6B76"/>
    <w:rsid w:val="0010794B"/>
    <w:rsid w:val="00121743"/>
    <w:rsid w:val="00132E77"/>
    <w:rsid w:val="00140B3E"/>
    <w:rsid w:val="00140EC8"/>
    <w:rsid w:val="001418B8"/>
    <w:rsid w:val="001419DB"/>
    <w:rsid w:val="00153990"/>
    <w:rsid w:val="001626A5"/>
    <w:rsid w:val="00173E9B"/>
    <w:rsid w:val="00174741"/>
    <w:rsid w:val="001A1755"/>
    <w:rsid w:val="001C15D0"/>
    <w:rsid w:val="001C49FD"/>
    <w:rsid w:val="001E0F63"/>
    <w:rsid w:val="001E12F7"/>
    <w:rsid w:val="001E1C4A"/>
    <w:rsid w:val="001F6B89"/>
    <w:rsid w:val="002036FD"/>
    <w:rsid w:val="00211341"/>
    <w:rsid w:val="0024376A"/>
    <w:rsid w:val="0025785A"/>
    <w:rsid w:val="002606DE"/>
    <w:rsid w:val="00272B3F"/>
    <w:rsid w:val="0027413B"/>
    <w:rsid w:val="00274C85"/>
    <w:rsid w:val="00276392"/>
    <w:rsid w:val="00282F7D"/>
    <w:rsid w:val="00283429"/>
    <w:rsid w:val="00287043"/>
    <w:rsid w:val="002A0AF8"/>
    <w:rsid w:val="002A1F4F"/>
    <w:rsid w:val="002C1555"/>
    <w:rsid w:val="002E25A0"/>
    <w:rsid w:val="003111B1"/>
    <w:rsid w:val="00314BB7"/>
    <w:rsid w:val="003167A8"/>
    <w:rsid w:val="003276C3"/>
    <w:rsid w:val="0033385A"/>
    <w:rsid w:val="0033583D"/>
    <w:rsid w:val="00371605"/>
    <w:rsid w:val="00375E52"/>
    <w:rsid w:val="003770AC"/>
    <w:rsid w:val="0038048A"/>
    <w:rsid w:val="00383D2E"/>
    <w:rsid w:val="003850C4"/>
    <w:rsid w:val="00385A55"/>
    <w:rsid w:val="00385E77"/>
    <w:rsid w:val="0038743C"/>
    <w:rsid w:val="003874F1"/>
    <w:rsid w:val="0039370B"/>
    <w:rsid w:val="003A1B5D"/>
    <w:rsid w:val="003A39CD"/>
    <w:rsid w:val="003B0A60"/>
    <w:rsid w:val="003B41A9"/>
    <w:rsid w:val="003B4673"/>
    <w:rsid w:val="003B4E59"/>
    <w:rsid w:val="003D2FBC"/>
    <w:rsid w:val="003E0DC6"/>
    <w:rsid w:val="003F267C"/>
    <w:rsid w:val="003F2691"/>
    <w:rsid w:val="00403698"/>
    <w:rsid w:val="004075FA"/>
    <w:rsid w:val="00410003"/>
    <w:rsid w:val="00415FB7"/>
    <w:rsid w:val="0041676A"/>
    <w:rsid w:val="00417690"/>
    <w:rsid w:val="00422C7F"/>
    <w:rsid w:val="004233F7"/>
    <w:rsid w:val="004355F5"/>
    <w:rsid w:val="004365A9"/>
    <w:rsid w:val="00455856"/>
    <w:rsid w:val="00464030"/>
    <w:rsid w:val="0046561D"/>
    <w:rsid w:val="004710E4"/>
    <w:rsid w:val="00484F5A"/>
    <w:rsid w:val="004B311A"/>
    <w:rsid w:val="004D34E9"/>
    <w:rsid w:val="004F2CB5"/>
    <w:rsid w:val="004F45A7"/>
    <w:rsid w:val="0050136A"/>
    <w:rsid w:val="005100A5"/>
    <w:rsid w:val="005232CD"/>
    <w:rsid w:val="00527D51"/>
    <w:rsid w:val="00531418"/>
    <w:rsid w:val="005368C2"/>
    <w:rsid w:val="00541BCD"/>
    <w:rsid w:val="00543169"/>
    <w:rsid w:val="00561E62"/>
    <w:rsid w:val="0056348D"/>
    <w:rsid w:val="0056491B"/>
    <w:rsid w:val="005653B7"/>
    <w:rsid w:val="00567EA7"/>
    <w:rsid w:val="00571261"/>
    <w:rsid w:val="00574B95"/>
    <w:rsid w:val="00576B0B"/>
    <w:rsid w:val="00581B7C"/>
    <w:rsid w:val="005834D0"/>
    <w:rsid w:val="00584925"/>
    <w:rsid w:val="00596E18"/>
    <w:rsid w:val="005B7B25"/>
    <w:rsid w:val="005C2065"/>
    <w:rsid w:val="005D4A99"/>
    <w:rsid w:val="005E0D8C"/>
    <w:rsid w:val="00602EAD"/>
    <w:rsid w:val="00604AE1"/>
    <w:rsid w:val="00617E4C"/>
    <w:rsid w:val="00623F7E"/>
    <w:rsid w:val="00631150"/>
    <w:rsid w:val="0064008D"/>
    <w:rsid w:val="00640608"/>
    <w:rsid w:val="00640F0D"/>
    <w:rsid w:val="00663B28"/>
    <w:rsid w:val="006A691D"/>
    <w:rsid w:val="006B3664"/>
    <w:rsid w:val="006B46FB"/>
    <w:rsid w:val="006D43AB"/>
    <w:rsid w:val="006D5975"/>
    <w:rsid w:val="006D6627"/>
    <w:rsid w:val="006E3C88"/>
    <w:rsid w:val="006E4FE9"/>
    <w:rsid w:val="006F426F"/>
    <w:rsid w:val="007149F5"/>
    <w:rsid w:val="00723A19"/>
    <w:rsid w:val="00723BF4"/>
    <w:rsid w:val="007255C6"/>
    <w:rsid w:val="00730A8A"/>
    <w:rsid w:val="0074793C"/>
    <w:rsid w:val="00751ACF"/>
    <w:rsid w:val="0076653A"/>
    <w:rsid w:val="00767906"/>
    <w:rsid w:val="007702B6"/>
    <w:rsid w:val="00771AA6"/>
    <w:rsid w:val="0078677E"/>
    <w:rsid w:val="007A077F"/>
    <w:rsid w:val="007A3BB1"/>
    <w:rsid w:val="007A50C9"/>
    <w:rsid w:val="007B48D5"/>
    <w:rsid w:val="007B6060"/>
    <w:rsid w:val="007C3D84"/>
    <w:rsid w:val="007D0B7D"/>
    <w:rsid w:val="007D189D"/>
    <w:rsid w:val="00800EB8"/>
    <w:rsid w:val="0080451F"/>
    <w:rsid w:val="0082406C"/>
    <w:rsid w:val="00830AC7"/>
    <w:rsid w:val="00847A84"/>
    <w:rsid w:val="00871A13"/>
    <w:rsid w:val="00882E2A"/>
    <w:rsid w:val="00886AE8"/>
    <w:rsid w:val="008B7CDE"/>
    <w:rsid w:val="008D107B"/>
    <w:rsid w:val="008D4447"/>
    <w:rsid w:val="008D6F25"/>
    <w:rsid w:val="008F4CA5"/>
    <w:rsid w:val="00901500"/>
    <w:rsid w:val="0091727A"/>
    <w:rsid w:val="00921386"/>
    <w:rsid w:val="00944695"/>
    <w:rsid w:val="00952C0C"/>
    <w:rsid w:val="00956896"/>
    <w:rsid w:val="00960A96"/>
    <w:rsid w:val="00962483"/>
    <w:rsid w:val="009633C0"/>
    <w:rsid w:val="00965B1F"/>
    <w:rsid w:val="0097272C"/>
    <w:rsid w:val="0099368A"/>
    <w:rsid w:val="009B0B02"/>
    <w:rsid w:val="009B764E"/>
    <w:rsid w:val="009C10CB"/>
    <w:rsid w:val="009C17A4"/>
    <w:rsid w:val="009C39A3"/>
    <w:rsid w:val="009C730D"/>
    <w:rsid w:val="009D3A3F"/>
    <w:rsid w:val="009E4054"/>
    <w:rsid w:val="009E659D"/>
    <w:rsid w:val="009F41F0"/>
    <w:rsid w:val="00A0080B"/>
    <w:rsid w:val="00A05677"/>
    <w:rsid w:val="00A14297"/>
    <w:rsid w:val="00A226F9"/>
    <w:rsid w:val="00A25569"/>
    <w:rsid w:val="00A30AA9"/>
    <w:rsid w:val="00A61648"/>
    <w:rsid w:val="00A82CCA"/>
    <w:rsid w:val="00A97DD3"/>
    <w:rsid w:val="00AC3CF6"/>
    <w:rsid w:val="00AD08B5"/>
    <w:rsid w:val="00AD362A"/>
    <w:rsid w:val="00AD43ED"/>
    <w:rsid w:val="00AE0DE9"/>
    <w:rsid w:val="00AE7075"/>
    <w:rsid w:val="00AF1DDC"/>
    <w:rsid w:val="00B01E31"/>
    <w:rsid w:val="00B102C1"/>
    <w:rsid w:val="00B12E1D"/>
    <w:rsid w:val="00B21D7A"/>
    <w:rsid w:val="00B233B1"/>
    <w:rsid w:val="00B24F0D"/>
    <w:rsid w:val="00B57BF7"/>
    <w:rsid w:val="00B63621"/>
    <w:rsid w:val="00B70AB7"/>
    <w:rsid w:val="00B71D2E"/>
    <w:rsid w:val="00B74B22"/>
    <w:rsid w:val="00B92535"/>
    <w:rsid w:val="00B95089"/>
    <w:rsid w:val="00B95454"/>
    <w:rsid w:val="00BA0247"/>
    <w:rsid w:val="00BB0AA0"/>
    <w:rsid w:val="00BD3D80"/>
    <w:rsid w:val="00BD6244"/>
    <w:rsid w:val="00C00D19"/>
    <w:rsid w:val="00C0405C"/>
    <w:rsid w:val="00C12685"/>
    <w:rsid w:val="00C1535C"/>
    <w:rsid w:val="00C159E4"/>
    <w:rsid w:val="00C15CC1"/>
    <w:rsid w:val="00C212B7"/>
    <w:rsid w:val="00C40BCD"/>
    <w:rsid w:val="00C41413"/>
    <w:rsid w:val="00C5155B"/>
    <w:rsid w:val="00C54F99"/>
    <w:rsid w:val="00C57B78"/>
    <w:rsid w:val="00C665D0"/>
    <w:rsid w:val="00C7064C"/>
    <w:rsid w:val="00C725D7"/>
    <w:rsid w:val="00C728CB"/>
    <w:rsid w:val="00C86B3B"/>
    <w:rsid w:val="00CF3A21"/>
    <w:rsid w:val="00CF7C7E"/>
    <w:rsid w:val="00D02006"/>
    <w:rsid w:val="00D06045"/>
    <w:rsid w:val="00D12B3A"/>
    <w:rsid w:val="00D16744"/>
    <w:rsid w:val="00D17A48"/>
    <w:rsid w:val="00D236B8"/>
    <w:rsid w:val="00D27E8B"/>
    <w:rsid w:val="00D30DFF"/>
    <w:rsid w:val="00D33786"/>
    <w:rsid w:val="00D34591"/>
    <w:rsid w:val="00D501F4"/>
    <w:rsid w:val="00D63A71"/>
    <w:rsid w:val="00D749D0"/>
    <w:rsid w:val="00D77BA4"/>
    <w:rsid w:val="00D93676"/>
    <w:rsid w:val="00D96D3E"/>
    <w:rsid w:val="00DA24F1"/>
    <w:rsid w:val="00DB335B"/>
    <w:rsid w:val="00DB36F7"/>
    <w:rsid w:val="00DC00A4"/>
    <w:rsid w:val="00DC236E"/>
    <w:rsid w:val="00DC3D1F"/>
    <w:rsid w:val="00DC7FA3"/>
    <w:rsid w:val="00DE791A"/>
    <w:rsid w:val="00DF4880"/>
    <w:rsid w:val="00E02E62"/>
    <w:rsid w:val="00E25761"/>
    <w:rsid w:val="00E270B7"/>
    <w:rsid w:val="00E347A8"/>
    <w:rsid w:val="00E430BC"/>
    <w:rsid w:val="00E50485"/>
    <w:rsid w:val="00E51F52"/>
    <w:rsid w:val="00E57592"/>
    <w:rsid w:val="00E66EB9"/>
    <w:rsid w:val="00E760A4"/>
    <w:rsid w:val="00EA0B10"/>
    <w:rsid w:val="00EA3EAD"/>
    <w:rsid w:val="00EA479C"/>
    <w:rsid w:val="00EB3BD6"/>
    <w:rsid w:val="00ED1743"/>
    <w:rsid w:val="00EF05F0"/>
    <w:rsid w:val="00F1486F"/>
    <w:rsid w:val="00F52C82"/>
    <w:rsid w:val="00F66C99"/>
    <w:rsid w:val="00F94838"/>
    <w:rsid w:val="00FA3787"/>
    <w:rsid w:val="00FA565C"/>
    <w:rsid w:val="00FA76DA"/>
    <w:rsid w:val="00FC67B5"/>
    <w:rsid w:val="00FC7F89"/>
    <w:rsid w:val="00FD3AFF"/>
    <w:rsid w:val="00FD407D"/>
    <w:rsid w:val="00FD772C"/>
    <w:rsid w:val="00FD79B1"/>
    <w:rsid w:val="00FE7530"/>
    <w:rsid w:val="00FF23FE"/>
    <w:rsid w:val="00FF3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4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05677"/>
    <w:pPr>
      <w:keepNext/>
      <w:suppressAutoHyphens/>
      <w:spacing w:before="240" w:after="60"/>
      <w:outlineLvl w:val="0"/>
    </w:pPr>
    <w:rPr>
      <w:rFonts w:ascii="Cambria" w:eastAsia="Calibri" w:hAnsi="Cambria" w:cs="Cambria"/>
      <w:b/>
      <w:bCs/>
      <w:kern w:val="32"/>
      <w:sz w:val="32"/>
      <w:szCs w:val="3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74B9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17A48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17A48"/>
  </w:style>
  <w:style w:type="paragraph" w:styleId="a5">
    <w:name w:val="footer"/>
    <w:basedOn w:val="a"/>
    <w:link w:val="a6"/>
    <w:uiPriority w:val="99"/>
    <w:unhideWhenUsed/>
    <w:rsid w:val="00D17A48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D17A48"/>
  </w:style>
  <w:style w:type="paragraph" w:styleId="a7">
    <w:name w:val="Balloon Text"/>
    <w:basedOn w:val="a"/>
    <w:link w:val="a8"/>
    <w:uiPriority w:val="99"/>
    <w:semiHidden/>
    <w:unhideWhenUsed/>
    <w:rsid w:val="0050136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36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A05677"/>
    <w:rPr>
      <w:rFonts w:ascii="Cambria" w:eastAsia="Calibri" w:hAnsi="Cambria" w:cs="Cambria"/>
      <w:b/>
      <w:bCs/>
      <w:kern w:val="32"/>
      <w:sz w:val="32"/>
      <w:szCs w:val="32"/>
      <w:lang w:eastAsia="ar-SA"/>
    </w:rPr>
  </w:style>
  <w:style w:type="paragraph" w:customStyle="1" w:styleId="11">
    <w:name w:val="Абзац списка1"/>
    <w:basedOn w:val="a"/>
    <w:rsid w:val="00A0567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9">
    <w:name w:val="List Paragraph"/>
    <w:basedOn w:val="a"/>
    <w:uiPriority w:val="34"/>
    <w:qFormat/>
    <w:rsid w:val="005834D0"/>
    <w:pPr>
      <w:ind w:left="720"/>
      <w:contextualSpacing/>
    </w:pPr>
  </w:style>
  <w:style w:type="paragraph" w:styleId="aa">
    <w:name w:val="No Spacing"/>
    <w:uiPriority w:val="1"/>
    <w:qFormat/>
    <w:rsid w:val="00663B2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copytarget">
    <w:name w:val="copy_target"/>
    <w:basedOn w:val="a0"/>
    <w:rsid w:val="0053141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74B9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17A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17A48"/>
  </w:style>
  <w:style w:type="paragraph" w:styleId="a5">
    <w:name w:val="footer"/>
    <w:basedOn w:val="a"/>
    <w:link w:val="a6"/>
    <w:uiPriority w:val="99"/>
    <w:unhideWhenUsed/>
    <w:rsid w:val="00D17A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17A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703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CBBF38-68A1-4210-90FE-C29D9F1B32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Исламов Александр Шамильевич</cp:lastModifiedBy>
  <cp:revision>2</cp:revision>
  <cp:lastPrinted>2026-10-27T09:04:00Z</cp:lastPrinted>
  <dcterms:created xsi:type="dcterms:W3CDTF">2026-10-28T12:06:00Z</dcterms:created>
  <dcterms:modified xsi:type="dcterms:W3CDTF">2026-10-28T12:06:00Z</dcterms:modified>
</cp:coreProperties>
</file>