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78A" w:rsidRPr="00B23EB3" w:rsidRDefault="001D678A" w:rsidP="001D678A">
      <w:pPr>
        <w:jc w:val="center"/>
        <w:rPr>
          <w:sz w:val="28"/>
          <w:szCs w:val="28"/>
        </w:rPr>
      </w:pPr>
      <w:r>
        <w:rPr>
          <w:sz w:val="28"/>
          <w:szCs w:val="28"/>
        </w:rPr>
        <w:t>Ин</w:t>
      </w:r>
      <w:r w:rsidRPr="00B23EB3">
        <w:rPr>
          <w:sz w:val="28"/>
          <w:szCs w:val="28"/>
        </w:rPr>
        <w:t>формация для размещения на сайте</w:t>
      </w:r>
    </w:p>
    <w:p w:rsidR="001D678A" w:rsidRPr="00B23EB3" w:rsidRDefault="001D678A" w:rsidP="001D678A">
      <w:pPr>
        <w:jc w:val="right"/>
        <w:rPr>
          <w:sz w:val="28"/>
          <w:szCs w:val="28"/>
        </w:rPr>
      </w:pPr>
    </w:p>
    <w:p w:rsidR="001D678A" w:rsidRPr="00B23EB3" w:rsidRDefault="001D678A" w:rsidP="001D678A">
      <w:pPr>
        <w:jc w:val="center"/>
      </w:pPr>
      <w:r>
        <w:rPr>
          <w:sz w:val="28"/>
          <w:szCs w:val="28"/>
        </w:rPr>
        <w:t>Вывоз и (или) перенос с</w:t>
      </w:r>
      <w:r w:rsidRPr="00B23EB3">
        <w:rPr>
          <w:sz w:val="28"/>
          <w:szCs w:val="28"/>
        </w:rPr>
        <w:t>амовольно</w:t>
      </w:r>
      <w:r>
        <w:rPr>
          <w:sz w:val="28"/>
          <w:szCs w:val="28"/>
        </w:rPr>
        <w:t xml:space="preserve"> размещенных</w:t>
      </w:r>
      <w:r w:rsidRPr="00B23EB3">
        <w:rPr>
          <w:sz w:val="28"/>
          <w:szCs w:val="28"/>
        </w:rPr>
        <w:t xml:space="preserve"> нестационарных объектов на территории </w:t>
      </w:r>
      <w:r w:rsidRPr="00B23EB3">
        <w:rPr>
          <w:sz w:val="28"/>
          <w:szCs w:val="28"/>
        </w:rPr>
        <w:br/>
        <w:t>городского округа Тольятти</w:t>
      </w:r>
      <w:r w:rsidRPr="00B23EB3">
        <w:rPr>
          <w:sz w:val="28"/>
          <w:szCs w:val="28"/>
        </w:rPr>
        <w:br/>
      </w:r>
    </w:p>
    <w:p w:rsidR="001D678A" w:rsidRDefault="001D678A" w:rsidP="001D678A">
      <w:pPr>
        <w:pStyle w:val="1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23EB3">
        <w:rPr>
          <w:rFonts w:ascii="Times New Roman" w:hAnsi="Times New Roman"/>
          <w:sz w:val="28"/>
          <w:szCs w:val="28"/>
        </w:rPr>
        <w:t xml:space="preserve">В соответствии с постановлением мэрии городского округа Тольятти </w:t>
      </w:r>
      <w:r w:rsidRPr="00B23EB3">
        <w:rPr>
          <w:rFonts w:ascii="Times New Roman" w:hAnsi="Times New Roman"/>
          <w:sz w:val="28"/>
          <w:szCs w:val="28"/>
        </w:rPr>
        <w:br/>
        <w:t>от</w:t>
      </w:r>
      <w:r w:rsidRPr="00B23EB3">
        <w:rPr>
          <w:rFonts w:ascii="Times New Roman" w:hAnsi="Times New Roman"/>
          <w:bCs/>
          <w:sz w:val="28"/>
          <w:szCs w:val="28"/>
        </w:rPr>
        <w:t xml:space="preserve"> 07.11.2012г. № 3106-п/1 </w:t>
      </w:r>
      <w:r w:rsidRPr="00B23EB3">
        <w:rPr>
          <w:rFonts w:ascii="Times New Roman" w:hAnsi="Times New Roman"/>
          <w:sz w:val="28"/>
          <w:szCs w:val="28"/>
        </w:rPr>
        <w:t>«</w:t>
      </w:r>
      <w:r w:rsidRPr="00B23EB3">
        <w:rPr>
          <w:rFonts w:ascii="Times New Roman" w:hAnsi="Times New Roman"/>
          <w:bCs/>
          <w:sz w:val="28"/>
          <w:szCs w:val="28"/>
        </w:rPr>
        <w:t xml:space="preserve">О порядке </w:t>
      </w:r>
      <w:r w:rsidRPr="00B23EB3">
        <w:rPr>
          <w:rFonts w:ascii="Times New Roman" w:hAnsi="Times New Roman"/>
          <w:sz w:val="28"/>
          <w:szCs w:val="28"/>
        </w:rPr>
        <w:t xml:space="preserve">взаимодействия мэрии городского округа Тольятти с заинтересованными лицами в случае размещения нестационарных </w:t>
      </w:r>
      <w:r w:rsidRPr="00B23EB3">
        <w:rPr>
          <w:rFonts w:ascii="Times New Roman" w:hAnsi="Times New Roman"/>
          <w:bCs/>
          <w:sz w:val="28"/>
          <w:szCs w:val="28"/>
        </w:rPr>
        <w:t>торговых объектов</w:t>
      </w:r>
      <w:r w:rsidRPr="00B23EB3">
        <w:rPr>
          <w:rFonts w:ascii="Times New Roman" w:hAnsi="Times New Roman"/>
          <w:sz w:val="28"/>
          <w:szCs w:val="28"/>
        </w:rPr>
        <w:t xml:space="preserve"> на территории городского округа Тольятти с нарушением действующего законодательства Российской Федерации, Самарской области и муниципальных правовых актов городского округа Тольятти» </w:t>
      </w:r>
      <w:r>
        <w:rPr>
          <w:rFonts w:ascii="Times New Roman" w:hAnsi="Times New Roman"/>
          <w:sz w:val="28"/>
          <w:szCs w:val="28"/>
        </w:rPr>
        <w:t xml:space="preserve">управление потребительского рынка администрации городского округа Тольятти </w:t>
      </w:r>
      <w:r w:rsidRPr="00B23EB3">
        <w:rPr>
          <w:rFonts w:ascii="Times New Roman" w:hAnsi="Times New Roman"/>
          <w:sz w:val="28"/>
          <w:szCs w:val="28"/>
        </w:rPr>
        <w:t>информирует,</w:t>
      </w:r>
      <w:r>
        <w:rPr>
          <w:rFonts w:ascii="Times New Roman" w:hAnsi="Times New Roman"/>
          <w:sz w:val="28"/>
          <w:szCs w:val="28"/>
        </w:rPr>
        <w:t xml:space="preserve"> что с </w:t>
      </w:r>
      <w:r w:rsidR="00B17E76">
        <w:rPr>
          <w:rFonts w:ascii="Times New Roman" w:hAnsi="Times New Roman"/>
          <w:b/>
          <w:sz w:val="28"/>
          <w:szCs w:val="28"/>
          <w:u w:val="single"/>
        </w:rPr>
        <w:t>2</w:t>
      </w:r>
      <w:r w:rsidR="00185474">
        <w:rPr>
          <w:rFonts w:ascii="Times New Roman" w:hAnsi="Times New Roman"/>
          <w:b/>
          <w:sz w:val="28"/>
          <w:szCs w:val="28"/>
          <w:u w:val="single"/>
        </w:rPr>
        <w:t>9</w:t>
      </w:r>
      <w:r w:rsidR="00134926">
        <w:rPr>
          <w:rFonts w:ascii="Times New Roman" w:hAnsi="Times New Roman"/>
          <w:b/>
          <w:sz w:val="28"/>
          <w:szCs w:val="28"/>
          <w:u w:val="single"/>
        </w:rPr>
        <w:t>.0</w:t>
      </w:r>
      <w:r w:rsidR="00401C11">
        <w:rPr>
          <w:rFonts w:ascii="Times New Roman" w:hAnsi="Times New Roman"/>
          <w:b/>
          <w:sz w:val="28"/>
          <w:szCs w:val="28"/>
          <w:u w:val="single"/>
        </w:rPr>
        <w:t>6</w:t>
      </w:r>
      <w:r w:rsidR="00F219B1">
        <w:rPr>
          <w:rFonts w:ascii="Times New Roman" w:hAnsi="Times New Roman"/>
          <w:b/>
          <w:sz w:val="28"/>
          <w:szCs w:val="28"/>
          <w:u w:val="single"/>
        </w:rPr>
        <w:t>.2026</w:t>
      </w:r>
      <w:r w:rsidRPr="000A3582">
        <w:rPr>
          <w:rFonts w:ascii="Times New Roman" w:hAnsi="Times New Roman"/>
          <w:b/>
          <w:sz w:val="28"/>
          <w:szCs w:val="28"/>
          <w:u w:val="single"/>
        </w:rPr>
        <w:t>г.</w:t>
      </w:r>
      <w:r>
        <w:rPr>
          <w:rFonts w:ascii="Times New Roman" w:hAnsi="Times New Roman"/>
          <w:sz w:val="28"/>
          <w:szCs w:val="28"/>
        </w:rPr>
        <w:t xml:space="preserve"> будет произведен вывоз и (или) перенос нестационарных торговых объектов </w:t>
      </w:r>
      <w:r w:rsidRPr="00B23EB3">
        <w:rPr>
          <w:rFonts w:ascii="Times New Roman" w:hAnsi="Times New Roman"/>
          <w:sz w:val="28"/>
          <w:szCs w:val="28"/>
        </w:rPr>
        <w:t xml:space="preserve">самовольного </w:t>
      </w:r>
      <w:r>
        <w:rPr>
          <w:rFonts w:ascii="Times New Roman" w:hAnsi="Times New Roman"/>
          <w:sz w:val="28"/>
          <w:szCs w:val="28"/>
        </w:rPr>
        <w:t>размещенных</w:t>
      </w:r>
      <w:r w:rsidRPr="00B23EB3">
        <w:rPr>
          <w:rFonts w:ascii="Times New Roman" w:hAnsi="Times New Roman"/>
          <w:sz w:val="28"/>
          <w:szCs w:val="28"/>
        </w:rPr>
        <w:t xml:space="preserve"> на территории городского округа </w:t>
      </w:r>
      <w:r>
        <w:rPr>
          <w:rFonts w:ascii="Times New Roman" w:hAnsi="Times New Roman"/>
          <w:sz w:val="28"/>
          <w:szCs w:val="28"/>
        </w:rPr>
        <w:t>Тольятти:</w:t>
      </w:r>
    </w:p>
    <w:p w:rsidR="001D678A" w:rsidRPr="00B23EB3" w:rsidRDefault="001D678A" w:rsidP="001D678A">
      <w:pPr>
        <w:pStyle w:val="1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2771"/>
        <w:gridCol w:w="5501"/>
      </w:tblGrid>
      <w:tr w:rsidR="001D678A" w:rsidTr="00134926">
        <w:trPr>
          <w:trHeight w:val="450"/>
        </w:trPr>
        <w:tc>
          <w:tcPr>
            <w:tcW w:w="674" w:type="dxa"/>
          </w:tcPr>
          <w:p w:rsidR="001D678A" w:rsidRDefault="001D678A" w:rsidP="00CD70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</w:tc>
        <w:tc>
          <w:tcPr>
            <w:tcW w:w="2771" w:type="dxa"/>
          </w:tcPr>
          <w:p w:rsidR="001D678A" w:rsidRDefault="001D678A" w:rsidP="00CD7058">
            <w:pPr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Наименование объекта</w:t>
            </w:r>
          </w:p>
        </w:tc>
        <w:tc>
          <w:tcPr>
            <w:tcW w:w="5501" w:type="dxa"/>
          </w:tcPr>
          <w:p w:rsidR="001D678A" w:rsidRDefault="001D678A" w:rsidP="00CD7058">
            <w:pPr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Месторасположение объектов</w:t>
            </w:r>
          </w:p>
        </w:tc>
      </w:tr>
      <w:tr w:rsidR="00134926" w:rsidRPr="00150FA2" w:rsidTr="00134926">
        <w:trPr>
          <w:trHeight w:val="450"/>
        </w:trPr>
        <w:tc>
          <w:tcPr>
            <w:tcW w:w="674" w:type="dxa"/>
          </w:tcPr>
          <w:p w:rsidR="00134926" w:rsidRPr="00C60986" w:rsidRDefault="00F219B1" w:rsidP="001349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71" w:type="dxa"/>
          </w:tcPr>
          <w:p w:rsidR="00134926" w:rsidRPr="00B17E76" w:rsidRDefault="00185474" w:rsidP="001349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157-177</w:t>
            </w:r>
          </w:p>
        </w:tc>
        <w:tc>
          <w:tcPr>
            <w:tcW w:w="5501" w:type="dxa"/>
          </w:tcPr>
          <w:p w:rsidR="00134926" w:rsidRPr="00F32409" w:rsidRDefault="00873F0B" w:rsidP="00134926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г. Тольятти, Авто</w:t>
            </w:r>
            <w:r w:rsidR="00F32409">
              <w:rPr>
                <w:sz w:val="26"/>
                <w:szCs w:val="26"/>
              </w:rPr>
              <w:t>заводский р-н,</w:t>
            </w:r>
            <w:r w:rsidR="00C6490B">
              <w:rPr>
                <w:sz w:val="26"/>
                <w:szCs w:val="26"/>
              </w:rPr>
              <w:t xml:space="preserve"> </w:t>
            </w:r>
            <w:r w:rsidR="00185474">
              <w:rPr>
                <w:sz w:val="26"/>
                <w:szCs w:val="26"/>
              </w:rPr>
              <w:br/>
              <w:t>ул. Тополиная 24а, восточнее</w:t>
            </w:r>
            <w:bookmarkStart w:id="0" w:name="_GoBack"/>
            <w:bookmarkEnd w:id="0"/>
          </w:p>
        </w:tc>
      </w:tr>
    </w:tbl>
    <w:p w:rsidR="001D678A" w:rsidRDefault="001D678A" w:rsidP="001D678A">
      <w:pPr>
        <w:jc w:val="both"/>
        <w:rPr>
          <w:sz w:val="28"/>
          <w:szCs w:val="28"/>
        </w:rPr>
      </w:pPr>
    </w:p>
    <w:p w:rsidR="001D678A" w:rsidRDefault="001D678A" w:rsidP="001D678A">
      <w:pPr>
        <w:jc w:val="both"/>
        <w:rPr>
          <w:sz w:val="28"/>
          <w:szCs w:val="28"/>
        </w:rPr>
      </w:pPr>
    </w:p>
    <w:p w:rsidR="00F219B1" w:rsidRDefault="00F219B1" w:rsidP="001D678A">
      <w:pPr>
        <w:jc w:val="both"/>
        <w:rPr>
          <w:sz w:val="28"/>
          <w:szCs w:val="28"/>
        </w:rPr>
      </w:pPr>
    </w:p>
    <w:p w:rsidR="001D678A" w:rsidRPr="00B23EB3" w:rsidRDefault="00873F0B" w:rsidP="001D678A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1D678A">
        <w:rPr>
          <w:sz w:val="28"/>
          <w:szCs w:val="28"/>
        </w:rPr>
        <w:t xml:space="preserve"> управления                                           </w:t>
      </w:r>
      <w:r>
        <w:rPr>
          <w:sz w:val="28"/>
          <w:szCs w:val="28"/>
        </w:rPr>
        <w:t xml:space="preserve">                               В.С. </w:t>
      </w:r>
      <w:proofErr w:type="spellStart"/>
      <w:r>
        <w:rPr>
          <w:sz w:val="28"/>
          <w:szCs w:val="28"/>
        </w:rPr>
        <w:t>Мямин</w:t>
      </w:r>
      <w:proofErr w:type="spellEnd"/>
    </w:p>
    <w:p w:rsidR="001D678A" w:rsidRPr="00B23EB3" w:rsidRDefault="001D678A" w:rsidP="001D678A">
      <w:pPr>
        <w:jc w:val="both"/>
        <w:rPr>
          <w:b/>
          <w:sz w:val="28"/>
          <w:szCs w:val="28"/>
        </w:rPr>
      </w:pPr>
    </w:p>
    <w:p w:rsidR="001D678A" w:rsidRPr="00B23EB3" w:rsidRDefault="001D678A" w:rsidP="001D678A">
      <w:pPr>
        <w:jc w:val="both"/>
        <w:rPr>
          <w:b/>
          <w:sz w:val="28"/>
          <w:szCs w:val="28"/>
        </w:rPr>
      </w:pPr>
    </w:p>
    <w:p w:rsidR="001D678A" w:rsidRPr="00FA76DA" w:rsidRDefault="001D678A" w:rsidP="001D678A">
      <w:pPr>
        <w:jc w:val="both"/>
        <w:rPr>
          <w:sz w:val="24"/>
          <w:szCs w:val="24"/>
        </w:rPr>
      </w:pPr>
    </w:p>
    <w:p w:rsidR="001D678A" w:rsidRDefault="001D678A" w:rsidP="001D678A">
      <w:pPr>
        <w:jc w:val="center"/>
        <w:rPr>
          <w:b/>
          <w:sz w:val="28"/>
          <w:szCs w:val="28"/>
        </w:rPr>
      </w:pPr>
    </w:p>
    <w:p w:rsidR="001D678A" w:rsidRDefault="001D678A" w:rsidP="001D678A">
      <w:pPr>
        <w:jc w:val="center"/>
        <w:rPr>
          <w:b/>
          <w:sz w:val="28"/>
          <w:szCs w:val="28"/>
        </w:rPr>
      </w:pPr>
    </w:p>
    <w:p w:rsidR="001D678A" w:rsidRDefault="001D678A" w:rsidP="001D678A">
      <w:pPr>
        <w:jc w:val="center"/>
        <w:rPr>
          <w:b/>
          <w:sz w:val="28"/>
          <w:szCs w:val="28"/>
        </w:rPr>
      </w:pPr>
    </w:p>
    <w:p w:rsidR="001D678A" w:rsidRDefault="001D678A" w:rsidP="001D678A">
      <w:pPr>
        <w:jc w:val="center"/>
        <w:rPr>
          <w:b/>
          <w:sz w:val="28"/>
          <w:szCs w:val="28"/>
        </w:rPr>
      </w:pPr>
    </w:p>
    <w:p w:rsidR="001D678A" w:rsidRDefault="001D678A" w:rsidP="001D678A">
      <w:pPr>
        <w:jc w:val="center"/>
        <w:rPr>
          <w:b/>
          <w:sz w:val="28"/>
          <w:szCs w:val="28"/>
        </w:rPr>
      </w:pPr>
    </w:p>
    <w:p w:rsidR="001D678A" w:rsidRPr="00021F25" w:rsidRDefault="001D678A" w:rsidP="001D678A">
      <w:pPr>
        <w:rPr>
          <w:sz w:val="22"/>
          <w:szCs w:val="22"/>
        </w:rPr>
      </w:pPr>
      <w:r w:rsidRPr="00021F25">
        <w:rPr>
          <w:sz w:val="22"/>
          <w:szCs w:val="22"/>
        </w:rPr>
        <w:t>Челнинцев С.Б.</w:t>
      </w:r>
    </w:p>
    <w:p w:rsidR="00E70514" w:rsidRDefault="00E70514"/>
    <w:sectPr w:rsidR="00E70514" w:rsidSect="00663B28">
      <w:footerReference w:type="default" r:id="rId7"/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FF2" w:rsidRDefault="002B5FF2">
      <w:r>
        <w:separator/>
      </w:r>
    </w:p>
  </w:endnote>
  <w:endnote w:type="continuationSeparator" w:id="0">
    <w:p w:rsidR="002B5FF2" w:rsidRDefault="002B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48" w:rsidRDefault="002B5FF2" w:rsidP="00D17A48">
    <w:pPr>
      <w:pStyle w:val="a3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F2" w:rsidRDefault="002B5FF2">
      <w:r>
        <w:separator/>
      </w:r>
    </w:p>
  </w:footnote>
  <w:footnote w:type="continuationSeparator" w:id="0">
    <w:p w:rsidR="002B5FF2" w:rsidRDefault="002B5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3B"/>
    <w:rsid w:val="0000675C"/>
    <w:rsid w:val="0001024C"/>
    <w:rsid w:val="00024B87"/>
    <w:rsid w:val="000333C4"/>
    <w:rsid w:val="000600DB"/>
    <w:rsid w:val="000807EB"/>
    <w:rsid w:val="00080ACB"/>
    <w:rsid w:val="000B7E71"/>
    <w:rsid w:val="00127D7C"/>
    <w:rsid w:val="00130ABF"/>
    <w:rsid w:val="00134926"/>
    <w:rsid w:val="00137A9A"/>
    <w:rsid w:val="001454E5"/>
    <w:rsid w:val="0016073A"/>
    <w:rsid w:val="00172365"/>
    <w:rsid w:val="00185474"/>
    <w:rsid w:val="001A0D40"/>
    <w:rsid w:val="001A39CF"/>
    <w:rsid w:val="001B27D7"/>
    <w:rsid w:val="001D2F5A"/>
    <w:rsid w:val="001D678A"/>
    <w:rsid w:val="001F19EA"/>
    <w:rsid w:val="00231733"/>
    <w:rsid w:val="00262898"/>
    <w:rsid w:val="002806EB"/>
    <w:rsid w:val="002B5FF2"/>
    <w:rsid w:val="00310E11"/>
    <w:rsid w:val="00323619"/>
    <w:rsid w:val="00342351"/>
    <w:rsid w:val="00343743"/>
    <w:rsid w:val="00346E7C"/>
    <w:rsid w:val="00365632"/>
    <w:rsid w:val="00371ED6"/>
    <w:rsid w:val="003C0ABA"/>
    <w:rsid w:val="003D4A97"/>
    <w:rsid w:val="00400323"/>
    <w:rsid w:val="00401C11"/>
    <w:rsid w:val="00427232"/>
    <w:rsid w:val="00452465"/>
    <w:rsid w:val="004804C8"/>
    <w:rsid w:val="004C64D6"/>
    <w:rsid w:val="00500E84"/>
    <w:rsid w:val="00546C9E"/>
    <w:rsid w:val="00552279"/>
    <w:rsid w:val="005929AD"/>
    <w:rsid w:val="005D7768"/>
    <w:rsid w:val="005D7EBB"/>
    <w:rsid w:val="005F396B"/>
    <w:rsid w:val="0064468C"/>
    <w:rsid w:val="006471AA"/>
    <w:rsid w:val="00723A32"/>
    <w:rsid w:val="007638A8"/>
    <w:rsid w:val="0077733C"/>
    <w:rsid w:val="007C7BC9"/>
    <w:rsid w:val="008739D6"/>
    <w:rsid w:val="00873F0B"/>
    <w:rsid w:val="00947328"/>
    <w:rsid w:val="00987BD4"/>
    <w:rsid w:val="00997C58"/>
    <w:rsid w:val="00A22015"/>
    <w:rsid w:val="00A75210"/>
    <w:rsid w:val="00A86D94"/>
    <w:rsid w:val="00B17E76"/>
    <w:rsid w:val="00B21CBB"/>
    <w:rsid w:val="00B52DA8"/>
    <w:rsid w:val="00B80E3B"/>
    <w:rsid w:val="00B94FF1"/>
    <w:rsid w:val="00BC3918"/>
    <w:rsid w:val="00BD0942"/>
    <w:rsid w:val="00BF09D0"/>
    <w:rsid w:val="00C6490B"/>
    <w:rsid w:val="00C67D46"/>
    <w:rsid w:val="00C83714"/>
    <w:rsid w:val="00C859A7"/>
    <w:rsid w:val="00CD1C51"/>
    <w:rsid w:val="00CE4245"/>
    <w:rsid w:val="00D306B6"/>
    <w:rsid w:val="00D4411D"/>
    <w:rsid w:val="00DB59DB"/>
    <w:rsid w:val="00DC204A"/>
    <w:rsid w:val="00DF6816"/>
    <w:rsid w:val="00E32A7B"/>
    <w:rsid w:val="00E50600"/>
    <w:rsid w:val="00E70514"/>
    <w:rsid w:val="00E870C0"/>
    <w:rsid w:val="00EC3FF5"/>
    <w:rsid w:val="00F0389D"/>
    <w:rsid w:val="00F12FF5"/>
    <w:rsid w:val="00F219B1"/>
    <w:rsid w:val="00F24E44"/>
    <w:rsid w:val="00F32409"/>
    <w:rsid w:val="00F53F79"/>
    <w:rsid w:val="00FD2F00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F103"/>
  <w15:docId w15:val="{6AF931EA-74BA-4D5D-875E-368A6ED5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D678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1D678A"/>
  </w:style>
  <w:style w:type="paragraph" w:customStyle="1" w:styleId="1">
    <w:name w:val="Абзац списка1"/>
    <w:basedOn w:val="a"/>
    <w:rsid w:val="001D678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13B28-7851-490B-8202-56BE8E563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Челнинцев Сергей Борисович</dc:creator>
  <cp:lastModifiedBy>Челнинцев Сергей Борисович</cp:lastModifiedBy>
  <cp:revision>2</cp:revision>
  <dcterms:created xsi:type="dcterms:W3CDTF">2026-09-28T04:34:00Z</dcterms:created>
  <dcterms:modified xsi:type="dcterms:W3CDTF">2026-09-28T04:34:00Z</dcterms:modified>
</cp:coreProperties>
</file>