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913774">
        <w:rPr>
          <w:rFonts w:ascii="Times New Roman" w:hAnsi="Times New Roman"/>
          <w:sz w:val="28"/>
          <w:szCs w:val="28"/>
          <w:highlight w:val="yellow"/>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r w:rsidRPr="00EB404F">
        <w:rPr>
          <w:rFonts w:ascii="Times New Roman" w:hAnsi="Times New Roman"/>
          <w:sz w:val="28"/>
          <w:szCs w:val="28"/>
        </w:rPr>
        <w:t>.</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307677">
        <w:rPr>
          <w:rFonts w:ascii="Times New Roman" w:eastAsia="Times New Roman" w:hAnsi="Times New Roman"/>
          <w:sz w:val="28"/>
          <w:szCs w:val="28"/>
          <w:highlight w:val="yellow"/>
          <w:lang w:eastAsia="ru-RU"/>
        </w:rPr>
        <w:t>С учетом целей антико</w:t>
      </w:r>
      <w:r w:rsidRPr="00307677">
        <w:rPr>
          <w:rFonts w:ascii="Times New Roman" w:eastAsia="Times New Roman" w:hAnsi="Times New Roman"/>
          <w:color w:val="000000"/>
          <w:sz w:val="28"/>
          <w:szCs w:val="28"/>
          <w:highlight w:val="yellow"/>
          <w:lang w:eastAsia="ru-RU"/>
        </w:rPr>
        <w:t>р</w:t>
      </w:r>
      <w:r w:rsidRPr="00307677">
        <w:rPr>
          <w:rFonts w:ascii="Times New Roman" w:eastAsia="Times New Roman" w:hAnsi="Times New Roman"/>
          <w:sz w:val="28"/>
          <w:szCs w:val="28"/>
          <w:highlight w:val="yellow"/>
          <w:lang w:eastAsia="ru-RU"/>
        </w:rPr>
        <w:t>рупционного законодательства в строке</w:t>
      </w:r>
      <w:r w:rsidR="002F3898" w:rsidRPr="00307677">
        <w:rPr>
          <w:rFonts w:ascii="Times New Roman" w:eastAsia="Times New Roman" w:hAnsi="Times New Roman"/>
          <w:sz w:val="28"/>
          <w:szCs w:val="28"/>
          <w:highlight w:val="yellow"/>
          <w:lang w:eastAsia="ru-RU"/>
        </w:rPr>
        <w:t xml:space="preserve"> </w:t>
      </w:r>
      <w:r w:rsidRPr="00307677">
        <w:rPr>
          <w:rFonts w:ascii="Times New Roman" w:hAnsi="Times New Roman"/>
          <w:b/>
          <w:sz w:val="28"/>
          <w:highlight w:val="yellow"/>
        </w:rPr>
        <w:t>"Иные доходы"</w:t>
      </w:r>
      <w:r w:rsidRPr="00307677">
        <w:rPr>
          <w:rFonts w:ascii="Times New Roman" w:eastAsia="Times New Roman" w:hAnsi="Times New Roman"/>
          <w:b/>
          <w:sz w:val="28"/>
          <w:szCs w:val="28"/>
          <w:highlight w:val="yellow"/>
          <w:lang w:eastAsia="ru-RU"/>
        </w:rPr>
        <w:t xml:space="preserve"> не указываются</w:t>
      </w:r>
      <w:r w:rsidRPr="006848CC">
        <w:rPr>
          <w:rFonts w:ascii="Times New Roman" w:eastAsia="Times New Roman" w:hAnsi="Times New Roman"/>
          <w:b/>
          <w:sz w:val="28"/>
          <w:szCs w:val="28"/>
          <w:lang w:eastAsia="ru-RU"/>
        </w:rPr>
        <w:t xml:space="preserve">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307677">
        <w:rPr>
          <w:rFonts w:ascii="Times New Roman" w:hAnsi="Times New Roman"/>
          <w:sz w:val="28"/>
          <w:szCs w:val="28"/>
          <w:highlight w:val="yellow"/>
        </w:rPr>
        <w:t xml:space="preserve">Не указываются денежные средства, полученные в качестве компенсации, возмещения расходов или в иных аналогичных случаях, </w:t>
      </w:r>
      <w:r w:rsidRPr="00307677">
        <w:rPr>
          <w:rFonts w:ascii="Times New Roman" w:hAnsi="Times New Roman"/>
          <w:sz w:val="28"/>
          <w:szCs w:val="28"/>
        </w:rPr>
        <w:t>при условии</w:t>
      </w:r>
      <w:r w:rsidR="007D6042" w:rsidRPr="00307677">
        <w:rPr>
          <w:rFonts w:ascii="Times New Roman" w:hAnsi="Times New Roman"/>
          <w:sz w:val="28"/>
          <w:szCs w:val="28"/>
        </w:rPr>
        <w:t>, если нормативным правовым актом Российской Федерации предусмотрена отчетность</w:t>
      </w:r>
      <w:r w:rsidR="0089631F" w:rsidRPr="00307677">
        <w:rPr>
          <w:rFonts w:ascii="Times New Roman" w:hAnsi="Times New Roman"/>
          <w:sz w:val="28"/>
          <w:szCs w:val="28"/>
        </w:rPr>
        <w:t xml:space="preserve">, подтверждающая </w:t>
      </w:r>
      <w:r w:rsidRPr="00307677">
        <w:rPr>
          <w:rFonts w:ascii="Times New Roman" w:hAnsi="Times New Roman"/>
          <w:sz w:val="28"/>
          <w:szCs w:val="28"/>
        </w:rPr>
        <w:t>целево</w:t>
      </w:r>
      <w:r w:rsidR="0089631F" w:rsidRPr="00307677">
        <w:rPr>
          <w:rFonts w:ascii="Times New Roman" w:hAnsi="Times New Roman"/>
          <w:sz w:val="28"/>
          <w:szCs w:val="28"/>
        </w:rPr>
        <w:t>е</w:t>
      </w:r>
      <w:r w:rsidRPr="00307677">
        <w:rPr>
          <w:rFonts w:ascii="Times New Roman" w:hAnsi="Times New Roman"/>
          <w:sz w:val="28"/>
          <w:szCs w:val="28"/>
        </w:rPr>
        <w:t xml:space="preserve"> расходовани</w:t>
      </w:r>
      <w:r w:rsidR="0089631F" w:rsidRPr="00307677">
        <w:rPr>
          <w:rFonts w:ascii="Times New Roman" w:hAnsi="Times New Roman"/>
          <w:sz w:val="28"/>
          <w:szCs w:val="28"/>
        </w:rPr>
        <w:t>е</w:t>
      </w:r>
      <w:r w:rsidRPr="00307677">
        <w:rPr>
          <w:rFonts w:ascii="Times New Roman" w:hAnsi="Times New Roman"/>
          <w:sz w:val="28"/>
          <w:szCs w:val="28"/>
        </w:rPr>
        <w:t xml:space="preserve"> данных денежных средств</w:t>
      </w:r>
      <w:r w:rsidRPr="008B315A">
        <w:rPr>
          <w:rFonts w:ascii="Times New Roman" w:hAnsi="Times New Roman"/>
          <w:sz w:val="28"/>
          <w:szCs w:val="28"/>
        </w:rPr>
        <w:t xml:space="preserve"> (например, при</w:t>
      </w:r>
      <w:bookmarkStart w:id="1" w:name="_GoBack"/>
      <w:bookmarkEnd w:id="1"/>
      <w:r w:rsidRPr="008B315A">
        <w:rPr>
          <w:rFonts w:ascii="Times New Roman" w:hAnsi="Times New Roman"/>
          <w:sz w:val="28"/>
          <w:szCs w:val="28"/>
        </w:rPr>
        <w:t xml:space="preserve">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2D3137" w:rsidRDefault="00CF22F2">
      <w:pPr>
        <w:pStyle w:val="af7"/>
        <w:numPr>
          <w:ilvl w:val="0"/>
          <w:numId w:val="1"/>
        </w:numPr>
        <w:ind w:left="0" w:firstLine="709"/>
        <w:outlineLvl w:val="1"/>
        <w:rPr>
          <w:rFonts w:ascii="Times New Roman" w:hAnsi="Times New Roman"/>
          <w:sz w:val="28"/>
          <w:szCs w:val="28"/>
          <w:highlight w:val="yellow"/>
        </w:rPr>
      </w:pPr>
      <w:r w:rsidRPr="002D3137">
        <w:rPr>
          <w:rFonts w:ascii="Times New Roman" w:hAnsi="Times New Roman"/>
          <w:sz w:val="28"/>
          <w:szCs w:val="28"/>
          <w:highlight w:val="yellow"/>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A8724F" w:rsidRDefault="00CF22F2">
      <w:pPr>
        <w:pStyle w:val="af7"/>
        <w:numPr>
          <w:ilvl w:val="0"/>
          <w:numId w:val="1"/>
        </w:numPr>
        <w:ind w:left="0" w:firstLine="567"/>
        <w:rPr>
          <w:rFonts w:ascii="Times New Roman" w:hAnsi="Times New Roman"/>
          <w:sz w:val="28"/>
          <w:szCs w:val="28"/>
          <w:highlight w:val="yellow"/>
        </w:rPr>
      </w:pPr>
      <w:r w:rsidRPr="00A8724F">
        <w:rPr>
          <w:rFonts w:ascii="Times New Roman" w:hAnsi="Times New Roman"/>
          <w:sz w:val="28"/>
          <w:szCs w:val="28"/>
          <w:highlight w:val="yellow"/>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sidRPr="00A8724F">
        <w:rPr>
          <w:rFonts w:ascii="Times New Roman" w:hAnsi="Times New Roman"/>
          <w:sz w:val="28"/>
          <w:szCs w:val="28"/>
          <w:highlight w:val="yellow"/>
        </w:rPr>
        <w:t>2023</w:t>
      </w:r>
      <w:r w:rsidRPr="00A8724F">
        <w:rPr>
          <w:rFonts w:ascii="Times New Roman" w:hAnsi="Times New Roman"/>
          <w:sz w:val="28"/>
          <w:szCs w:val="28"/>
          <w:highlight w:val="yellow"/>
        </w:rPr>
        <w:t xml:space="preserve">-2 от 27 марта </w:t>
      </w:r>
      <w:r w:rsidR="00792B26" w:rsidRPr="00A8724F">
        <w:rPr>
          <w:rFonts w:ascii="Times New Roman" w:hAnsi="Times New Roman"/>
          <w:sz w:val="28"/>
          <w:szCs w:val="28"/>
          <w:highlight w:val="yellow"/>
        </w:rPr>
        <w:t>2023</w:t>
      </w:r>
      <w:r w:rsidRPr="00A8724F">
        <w:rPr>
          <w:rFonts w:ascii="Times New Roman" w:hAnsi="Times New Roman"/>
          <w:sz w:val="28"/>
          <w:szCs w:val="28"/>
          <w:highlight w:val="yellow"/>
        </w:rPr>
        <w:t xml:space="preserve"> г.; договор купли-продажи от 19 февраля </w:t>
      </w:r>
      <w:r w:rsidR="00792B26" w:rsidRPr="00A8724F">
        <w:rPr>
          <w:rFonts w:ascii="Times New Roman" w:hAnsi="Times New Roman"/>
          <w:sz w:val="28"/>
          <w:szCs w:val="28"/>
          <w:highlight w:val="yellow"/>
        </w:rPr>
        <w:t>2023</w:t>
      </w:r>
      <w:r w:rsidRPr="00A8724F">
        <w:rPr>
          <w:rFonts w:ascii="Times New Roman" w:hAnsi="Times New Roman"/>
          <w:sz w:val="28"/>
          <w:szCs w:val="28"/>
          <w:highlight w:val="yellow"/>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w:t>
      </w:r>
      <w:r w:rsidR="0070342F" w:rsidRPr="00C778FD">
        <w:rPr>
          <w:rFonts w:ascii="Times New Roman" w:hAnsi="Times New Roman"/>
          <w:sz w:val="28"/>
          <w:szCs w:val="28"/>
          <w:highlight w:val="yellow"/>
        </w:rPr>
        <w:t>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778FD">
        <w:rPr>
          <w:rFonts w:ascii="Times New Roman" w:hAnsi="Times New Roman"/>
          <w:sz w:val="28"/>
          <w:highlight w:val="yellow"/>
        </w:rPr>
        <w:t xml:space="preserve">Графа </w:t>
      </w:r>
      <w:r w:rsidRPr="00C778FD">
        <w:rPr>
          <w:rFonts w:ascii="Times New Roman" w:hAnsi="Times New Roman"/>
          <w:b/>
          <w:sz w:val="28"/>
          <w:highlight w:val="yellow"/>
        </w:rPr>
        <w:t>"Сумма поступивших на счет денежных средств</w:t>
      </w:r>
      <w:r w:rsidR="009C7292" w:rsidRPr="00C778FD">
        <w:rPr>
          <w:rFonts w:ascii="Times New Roman" w:hAnsi="Times New Roman"/>
          <w:b/>
          <w:sz w:val="28"/>
          <w:szCs w:val="28"/>
          <w:highlight w:val="yellow"/>
        </w:rPr>
        <w:t xml:space="preserve"> (руб.)</w:t>
      </w:r>
      <w:r w:rsidRPr="00C778FD">
        <w:rPr>
          <w:rFonts w:ascii="Times New Roman" w:hAnsi="Times New Roman"/>
          <w:b/>
          <w:sz w:val="28"/>
          <w:szCs w:val="28"/>
          <w:highlight w:val="yellow"/>
        </w:rPr>
        <w:t>"</w:t>
      </w:r>
      <w:r w:rsidRPr="00C778FD">
        <w:rPr>
          <w:rFonts w:ascii="Times New Roman" w:hAnsi="Times New Roman"/>
          <w:sz w:val="28"/>
          <w:highlight w:val="yellow"/>
        </w:rPr>
        <w:t xml:space="preserve"> заполняется </w:t>
      </w:r>
      <w:r w:rsidRPr="00C778FD">
        <w:rPr>
          <w:rFonts w:ascii="Times New Roman" w:hAnsi="Times New Roman"/>
          <w:b/>
          <w:sz w:val="28"/>
          <w:highlight w:val="yellow"/>
        </w:rPr>
        <w:t>только</w:t>
      </w:r>
      <w:r w:rsidRPr="00C778FD">
        <w:rPr>
          <w:rFonts w:ascii="Times New Roman" w:hAnsi="Times New Roman"/>
          <w:sz w:val="28"/>
          <w:highlight w:val="yellow"/>
        </w:rPr>
        <w:t xml:space="preserve"> в случае, если общая сумм</w:t>
      </w:r>
      <w:r w:rsidR="00F4123C" w:rsidRPr="00C778FD">
        <w:rPr>
          <w:rFonts w:ascii="Times New Roman" w:hAnsi="Times New Roman"/>
          <w:sz w:val="28"/>
          <w:highlight w:val="yellow"/>
        </w:rPr>
        <w:t>а</w:t>
      </w:r>
      <w:r w:rsidRPr="00C778FD">
        <w:rPr>
          <w:rFonts w:ascii="Times New Roman" w:hAnsi="Times New Roman"/>
          <w:sz w:val="28"/>
          <w:highlight w:val="yellow"/>
        </w:rPr>
        <w:t xml:space="preserve"> денежных</w:t>
      </w:r>
      <w:r w:rsidR="005C2BC8" w:rsidRPr="00C778FD">
        <w:rPr>
          <w:rFonts w:ascii="Times New Roman" w:hAnsi="Times New Roman"/>
          <w:sz w:val="28"/>
          <w:highlight w:val="yellow"/>
        </w:rPr>
        <w:t xml:space="preserve"> </w:t>
      </w:r>
      <w:r w:rsidR="005C2BC8" w:rsidRPr="00C778FD">
        <w:rPr>
          <w:rFonts w:ascii="Times New Roman" w:hAnsi="Times New Roman"/>
          <w:sz w:val="28"/>
          <w:szCs w:val="28"/>
          <w:highlight w:val="yellow"/>
        </w:rPr>
        <w:t>средств, поступивших</w:t>
      </w:r>
      <w:r w:rsidR="005C2BC8" w:rsidRPr="00C778FD">
        <w:rPr>
          <w:rFonts w:ascii="Times New Roman" w:hAnsi="Times New Roman"/>
          <w:sz w:val="28"/>
          <w:highlight w:val="yellow"/>
        </w:rPr>
        <w:t xml:space="preserve"> </w:t>
      </w:r>
      <w:r w:rsidRPr="00C778FD">
        <w:rPr>
          <w:rFonts w:ascii="Times New Roman" w:hAnsi="Times New Roman"/>
          <w:sz w:val="28"/>
          <w:highlight w:val="yellow"/>
        </w:rPr>
        <w:t xml:space="preserve">на </w:t>
      </w:r>
      <w:r w:rsidRPr="00C778FD">
        <w:rPr>
          <w:rFonts w:ascii="Times New Roman" w:hAnsi="Times New Roman"/>
          <w:sz w:val="28"/>
          <w:szCs w:val="28"/>
          <w:highlight w:val="yellow"/>
        </w:rPr>
        <w:t>счет</w:t>
      </w:r>
      <w:r w:rsidR="005C2BC8" w:rsidRPr="00C778FD">
        <w:rPr>
          <w:rFonts w:ascii="Times New Roman" w:hAnsi="Times New Roman"/>
          <w:sz w:val="28"/>
          <w:szCs w:val="28"/>
          <w:highlight w:val="yellow"/>
        </w:rPr>
        <w:t>а</w:t>
      </w:r>
      <w:r w:rsidRPr="00C778FD">
        <w:rPr>
          <w:rFonts w:ascii="Times New Roman" w:hAnsi="Times New Roman"/>
          <w:sz w:val="28"/>
          <w:highlight w:val="yellow"/>
        </w:rPr>
        <w:t xml:space="preserve"> за отчетный период</w:t>
      </w:r>
      <w:r w:rsidR="009C7292" w:rsidRPr="00C778FD">
        <w:rPr>
          <w:rFonts w:ascii="Times New Roman" w:hAnsi="Times New Roman"/>
          <w:sz w:val="28"/>
          <w:szCs w:val="28"/>
          <w:highlight w:val="yellow"/>
        </w:rPr>
        <w:t>,</w:t>
      </w:r>
      <w:r w:rsidRPr="00C778FD">
        <w:rPr>
          <w:rFonts w:ascii="Times New Roman" w:hAnsi="Times New Roman"/>
          <w:sz w:val="28"/>
          <w:highlight w:val="yellow"/>
        </w:rPr>
        <w:t xml:space="preserve"> превышает общий доход служащего (работника</w:t>
      </w:r>
      <w:r w:rsidRPr="00C778FD">
        <w:rPr>
          <w:rFonts w:ascii="Times New Roman" w:hAnsi="Times New Roman"/>
          <w:sz w:val="28"/>
          <w:szCs w:val="28"/>
          <w:highlight w:val="yellow"/>
        </w:rPr>
        <w:t>)</w:t>
      </w:r>
      <w:r w:rsidR="009C7292" w:rsidRPr="00C778FD">
        <w:rPr>
          <w:rFonts w:ascii="Times New Roman" w:hAnsi="Times New Roman"/>
          <w:sz w:val="28"/>
          <w:szCs w:val="28"/>
          <w:highlight w:val="yellow"/>
        </w:rPr>
        <w:t>,</w:t>
      </w:r>
      <w:r w:rsidRPr="00C778FD">
        <w:rPr>
          <w:rFonts w:ascii="Times New Roman" w:hAnsi="Times New Roman"/>
          <w:sz w:val="28"/>
          <w:highlight w:val="yellow"/>
        </w:rPr>
        <w:t xml:space="preserve"> его супруги (супруга)</w:t>
      </w:r>
      <w:r w:rsidR="009C7292" w:rsidRPr="00C778FD">
        <w:rPr>
          <w:rFonts w:ascii="Times New Roman" w:hAnsi="Times New Roman"/>
          <w:sz w:val="28"/>
          <w:highlight w:val="yellow"/>
        </w:rPr>
        <w:t xml:space="preserve"> </w:t>
      </w:r>
      <w:r w:rsidR="009C7292" w:rsidRPr="00C778FD">
        <w:rPr>
          <w:rFonts w:ascii="Times New Roman" w:hAnsi="Times New Roman"/>
          <w:sz w:val="28"/>
          <w:szCs w:val="28"/>
          <w:highlight w:val="yellow"/>
        </w:rPr>
        <w:t>и несовершеннолетних детей</w:t>
      </w:r>
      <w:r w:rsidRPr="00C778FD">
        <w:rPr>
          <w:rFonts w:ascii="Times New Roman" w:hAnsi="Times New Roman"/>
          <w:sz w:val="28"/>
          <w:szCs w:val="28"/>
          <w:highlight w:val="yellow"/>
        </w:rPr>
        <w:t xml:space="preserve"> </w:t>
      </w:r>
      <w:r w:rsidRPr="00C778FD">
        <w:rPr>
          <w:rFonts w:ascii="Times New Roman" w:hAnsi="Times New Roman"/>
          <w:sz w:val="28"/>
          <w:highlight w:val="yellow"/>
        </w:rPr>
        <w:t>за отчетный период и два предшествующих ему года.</w:t>
      </w:r>
      <w:r w:rsidRPr="00C84829">
        <w:rPr>
          <w:rFonts w:ascii="Times New Roman" w:hAnsi="Times New Roman"/>
          <w:sz w:val="28"/>
        </w:rPr>
        <w:t xml:space="preserve">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A15B43">
        <w:rPr>
          <w:rFonts w:ascii="Times New Roman" w:hAnsi="Times New Roman"/>
          <w:sz w:val="28"/>
          <w:highlight w:val="yellow"/>
        </w:rPr>
        <w:t xml:space="preserve">В случае если общая сумма денежных </w:t>
      </w:r>
      <w:r w:rsidR="00636842" w:rsidRPr="00A15B43">
        <w:rPr>
          <w:rFonts w:ascii="Times New Roman" w:hAnsi="Times New Roman"/>
          <w:sz w:val="28"/>
          <w:szCs w:val="28"/>
          <w:highlight w:val="yellow"/>
        </w:rPr>
        <w:t>средств, поступивших</w:t>
      </w:r>
      <w:r w:rsidRPr="00A15B43">
        <w:rPr>
          <w:rFonts w:ascii="Times New Roman" w:hAnsi="Times New Roman"/>
          <w:sz w:val="28"/>
          <w:highlight w:val="yellow"/>
        </w:rPr>
        <w:t xml:space="preserve"> на </w:t>
      </w:r>
      <w:r w:rsidRPr="00A15B43">
        <w:rPr>
          <w:rFonts w:ascii="Times New Roman" w:hAnsi="Times New Roman"/>
          <w:sz w:val="28"/>
          <w:szCs w:val="28"/>
          <w:highlight w:val="yellow"/>
        </w:rPr>
        <w:t>счет</w:t>
      </w:r>
      <w:r w:rsidR="005C2BC8" w:rsidRPr="00A15B43">
        <w:rPr>
          <w:rFonts w:ascii="Times New Roman" w:hAnsi="Times New Roman"/>
          <w:sz w:val="28"/>
          <w:szCs w:val="28"/>
          <w:highlight w:val="yellow"/>
        </w:rPr>
        <w:t>а</w:t>
      </w:r>
      <w:r w:rsidRPr="00A15B43">
        <w:rPr>
          <w:rFonts w:ascii="Times New Roman" w:hAnsi="Times New Roman"/>
          <w:sz w:val="28"/>
          <w:szCs w:val="28"/>
          <w:highlight w:val="yellow"/>
        </w:rPr>
        <w:t xml:space="preserve"> </w:t>
      </w:r>
      <w:r w:rsidR="00636842" w:rsidRPr="00A15B43">
        <w:rPr>
          <w:rFonts w:ascii="Times New Roman" w:hAnsi="Times New Roman"/>
          <w:sz w:val="28"/>
          <w:szCs w:val="28"/>
          <w:highlight w:val="yellow"/>
        </w:rPr>
        <w:t>за отчетный период,</w:t>
      </w:r>
      <w:r w:rsidR="00636842" w:rsidRPr="00A15B43">
        <w:rPr>
          <w:rFonts w:ascii="Times New Roman" w:hAnsi="Times New Roman"/>
          <w:sz w:val="28"/>
          <w:highlight w:val="yellow"/>
        </w:rPr>
        <w:t xml:space="preserve"> </w:t>
      </w:r>
      <w:r w:rsidRPr="00A15B43">
        <w:rPr>
          <w:rFonts w:ascii="Times New Roman" w:hAnsi="Times New Roman"/>
          <w:sz w:val="28"/>
          <w:highlight w:val="yellow"/>
        </w:rPr>
        <w:t>не превышает общий доход служащего (работника</w:t>
      </w:r>
      <w:r w:rsidRPr="00A15B43">
        <w:rPr>
          <w:rFonts w:ascii="Times New Roman" w:hAnsi="Times New Roman"/>
          <w:sz w:val="28"/>
          <w:szCs w:val="28"/>
          <w:highlight w:val="yellow"/>
        </w:rPr>
        <w:t>)</w:t>
      </w:r>
      <w:r w:rsidR="00636842" w:rsidRPr="00A15B43">
        <w:rPr>
          <w:rFonts w:ascii="Times New Roman" w:hAnsi="Times New Roman"/>
          <w:sz w:val="28"/>
          <w:szCs w:val="28"/>
          <w:highlight w:val="yellow"/>
        </w:rPr>
        <w:t>,</w:t>
      </w:r>
      <w:r w:rsidRPr="00A15B43">
        <w:rPr>
          <w:rFonts w:ascii="Times New Roman" w:hAnsi="Times New Roman"/>
          <w:sz w:val="28"/>
          <w:highlight w:val="yellow"/>
        </w:rPr>
        <w:t xml:space="preserve"> его супруга (супруги)</w:t>
      </w:r>
      <w:r w:rsidRPr="00A15B43">
        <w:rPr>
          <w:rFonts w:ascii="Times New Roman" w:hAnsi="Times New Roman"/>
          <w:sz w:val="28"/>
          <w:szCs w:val="28"/>
          <w:highlight w:val="yellow"/>
        </w:rPr>
        <w:t xml:space="preserve"> </w:t>
      </w:r>
      <w:r w:rsidR="00636842" w:rsidRPr="00A15B43">
        <w:rPr>
          <w:rFonts w:ascii="Times New Roman" w:hAnsi="Times New Roman"/>
          <w:sz w:val="28"/>
          <w:szCs w:val="28"/>
          <w:highlight w:val="yellow"/>
        </w:rPr>
        <w:t>и несовершеннолетних детей</w:t>
      </w:r>
      <w:r w:rsidR="00636842" w:rsidRPr="00A15B43">
        <w:rPr>
          <w:rFonts w:ascii="Times New Roman" w:hAnsi="Times New Roman"/>
          <w:sz w:val="28"/>
          <w:highlight w:val="yellow"/>
        </w:rPr>
        <w:t xml:space="preserve"> </w:t>
      </w:r>
      <w:r w:rsidRPr="00A15B43">
        <w:rPr>
          <w:rFonts w:ascii="Times New Roman" w:hAnsi="Times New Roman"/>
          <w:sz w:val="28"/>
          <w:highlight w:val="yellow"/>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A15B43">
        <w:rPr>
          <w:rFonts w:ascii="Segoe UI Symbol" w:hAnsi="Segoe UI Symbol"/>
          <w:sz w:val="28"/>
          <w:highlight w:val="yellow"/>
        </w:rPr>
        <w:t>✓</w:t>
      </w:r>
      <w:r w:rsidRPr="00A15B43">
        <w:rPr>
          <w:rFonts w:ascii="Times New Roman" w:hAnsi="Times New Roman"/>
          <w:sz w:val="28"/>
          <w:highlight w:val="yellow"/>
        </w:rPr>
        <w:t>] напротив соответствующей позиции. В противном случае необходимо заполнить соответствующие графы</w:t>
      </w:r>
      <w:r w:rsidR="00F13E5E" w:rsidRPr="00A15B43">
        <w:rPr>
          <w:rFonts w:ascii="Times New Roman" w:hAnsi="Times New Roman"/>
          <w:sz w:val="28"/>
          <w:highlight w:val="yellow"/>
        </w:rPr>
        <w:t xml:space="preserve"> в отношении всех счетов, указываемых в справке в отношении отдельного лица</w:t>
      </w:r>
      <w:r w:rsidRPr="00A15B43">
        <w:rPr>
          <w:rFonts w:ascii="Times New Roman" w:hAnsi="Times New Roman"/>
          <w:sz w:val="28"/>
          <w:highlight w:val="yellow"/>
        </w:rPr>
        <w:t>.</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AD5B" w14:textId="77777777" w:rsidR="00BF559F" w:rsidRDefault="00BF559F">
      <w:r>
        <w:separator/>
      </w:r>
    </w:p>
  </w:endnote>
  <w:endnote w:type="continuationSeparator" w:id="0">
    <w:p w14:paraId="162D3485" w14:textId="77777777" w:rsidR="00BF559F" w:rsidRDefault="00BF559F">
      <w:r>
        <w:continuationSeparator/>
      </w:r>
    </w:p>
  </w:endnote>
  <w:endnote w:type="continuationNotice" w:id="1">
    <w:p w14:paraId="637726C9" w14:textId="77777777" w:rsidR="00BF559F" w:rsidRDefault="00BF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A9B11" w14:textId="77777777" w:rsidR="00BF559F" w:rsidRDefault="00BF559F">
      <w:r>
        <w:separator/>
      </w:r>
    </w:p>
  </w:footnote>
  <w:footnote w:type="continuationSeparator" w:id="0">
    <w:p w14:paraId="67BAB0D6" w14:textId="77777777" w:rsidR="00BF559F" w:rsidRDefault="00BF559F">
      <w:r>
        <w:continuationSeparator/>
      </w:r>
    </w:p>
  </w:footnote>
  <w:footnote w:type="continuationNotice" w:id="1">
    <w:p w14:paraId="3CB4FF76" w14:textId="77777777" w:rsidR="00BF559F" w:rsidRDefault="00BF5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307677" w:rsidRDefault="00307677" w:rsidP="00AD75B1">
    <w:pPr>
      <w:pStyle w:val="af0"/>
      <w:jc w:val="center"/>
      <w:rPr>
        <w:rFonts w:ascii="Times New Roman" w:eastAsia="Times New Roman" w:hAnsi="Times New Roman"/>
        <w:sz w:val="28"/>
      </w:rPr>
    </w:pPr>
    <w:r>
      <w:fldChar w:fldCharType="begin"/>
    </w:r>
    <w:r>
      <w:instrText>PAGE \* MERGEFORMAT</w:instrText>
    </w:r>
    <w:r>
      <w:fldChar w:fldCharType="separate"/>
    </w:r>
    <w:r w:rsidR="004D5381" w:rsidRPr="004D5381">
      <w:rPr>
        <w:rFonts w:ascii="Times New Roman" w:eastAsia="Times New Roman" w:hAnsi="Times New Roman"/>
        <w:noProof/>
        <w:sz w:val="28"/>
      </w:rPr>
      <w:t>66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021A7"/>
    <w:rsid w:val="0013392F"/>
    <w:rsid w:val="001401FB"/>
    <w:rsid w:val="00140865"/>
    <w:rsid w:val="00142B88"/>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A07EE"/>
    <w:rsid w:val="002B4A34"/>
    <w:rsid w:val="002C6065"/>
    <w:rsid w:val="002D3137"/>
    <w:rsid w:val="002D77AC"/>
    <w:rsid w:val="002F04BE"/>
    <w:rsid w:val="002F3898"/>
    <w:rsid w:val="002F4E39"/>
    <w:rsid w:val="0030028B"/>
    <w:rsid w:val="003033BD"/>
    <w:rsid w:val="00305A10"/>
    <w:rsid w:val="00307677"/>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721E4"/>
    <w:rsid w:val="004844AB"/>
    <w:rsid w:val="00485068"/>
    <w:rsid w:val="004A67F3"/>
    <w:rsid w:val="004A7E52"/>
    <w:rsid w:val="004B0929"/>
    <w:rsid w:val="004B5F02"/>
    <w:rsid w:val="004B637B"/>
    <w:rsid w:val="004C22FB"/>
    <w:rsid w:val="004C789B"/>
    <w:rsid w:val="004D1E00"/>
    <w:rsid w:val="004D5381"/>
    <w:rsid w:val="004D5762"/>
    <w:rsid w:val="004E1F0B"/>
    <w:rsid w:val="004E4827"/>
    <w:rsid w:val="004E66B2"/>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10EE9"/>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0F56"/>
    <w:rsid w:val="008E25E1"/>
    <w:rsid w:val="008E556F"/>
    <w:rsid w:val="0091227E"/>
    <w:rsid w:val="00913774"/>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0C7D"/>
    <w:rsid w:val="009E1384"/>
    <w:rsid w:val="009E26D2"/>
    <w:rsid w:val="009E2B2D"/>
    <w:rsid w:val="009E75AF"/>
    <w:rsid w:val="009F5820"/>
    <w:rsid w:val="009F6DEF"/>
    <w:rsid w:val="00A01564"/>
    <w:rsid w:val="00A15B43"/>
    <w:rsid w:val="00A164EE"/>
    <w:rsid w:val="00A20BC3"/>
    <w:rsid w:val="00A245D0"/>
    <w:rsid w:val="00A607DB"/>
    <w:rsid w:val="00A628CD"/>
    <w:rsid w:val="00A67E99"/>
    <w:rsid w:val="00A73A56"/>
    <w:rsid w:val="00A73EF2"/>
    <w:rsid w:val="00A76F95"/>
    <w:rsid w:val="00A81B69"/>
    <w:rsid w:val="00A84D76"/>
    <w:rsid w:val="00A8724F"/>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BF559F"/>
    <w:rsid w:val="00C11BB0"/>
    <w:rsid w:val="00C15E51"/>
    <w:rsid w:val="00C20FFC"/>
    <w:rsid w:val="00C24419"/>
    <w:rsid w:val="00C30AD7"/>
    <w:rsid w:val="00C430B8"/>
    <w:rsid w:val="00C621E4"/>
    <w:rsid w:val="00C74790"/>
    <w:rsid w:val="00C755CD"/>
    <w:rsid w:val="00C778F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26F98"/>
    <w:rsid w:val="00D311CE"/>
    <w:rsid w:val="00D3622C"/>
    <w:rsid w:val="00D450E9"/>
    <w:rsid w:val="00D524D8"/>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210D659-2F8D-4AB8-9267-930FE451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13</cp:revision>
  <cp:lastPrinted>2024-01-31T08:32:00Z</cp:lastPrinted>
  <dcterms:created xsi:type="dcterms:W3CDTF">2024-02-13T11:58:00Z</dcterms:created>
  <dcterms:modified xsi:type="dcterms:W3CDTF">2024-03-30T10:13:00Z</dcterms:modified>
</cp:coreProperties>
</file>