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90" w:rsidRDefault="00883A90" w:rsidP="00883A90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  <w:bookmarkStart w:id="0" w:name="_GoBack"/>
      <w:bookmarkEnd w:id="0"/>
      <w:r>
        <w:rPr>
          <w:rFonts w:eastAsiaTheme="minorHAnsi"/>
          <w:kern w:val="0"/>
          <w:sz w:val="22"/>
          <w:szCs w:val="22"/>
          <w:lang w:eastAsia="en-US"/>
        </w:rPr>
        <w:t>Приложение № 1</w:t>
      </w:r>
    </w:p>
    <w:p w:rsidR="00883A90" w:rsidRDefault="00883A90" w:rsidP="00883A90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t>к Договору</w:t>
      </w:r>
    </w:p>
    <w:p w:rsidR="00883A90" w:rsidRDefault="00883A90" w:rsidP="00883A90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2"/>
          <w:szCs w:val="22"/>
          <w:lang w:eastAsia="en-US"/>
        </w:rPr>
      </w:pPr>
    </w:p>
    <w:p w:rsidR="00883A90" w:rsidRDefault="00883A90" w:rsidP="00883A90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t>от "___" ______ 20__ N ________</w:t>
      </w:r>
    </w:p>
    <w:p w:rsidR="00883A90" w:rsidRDefault="00883A90" w:rsidP="00883A90">
      <w:pPr>
        <w:widowControl/>
        <w:suppressAutoHyphens w:val="0"/>
        <w:autoSpaceDE w:val="0"/>
        <w:autoSpaceDN w:val="0"/>
        <w:adjustRightInd w:val="0"/>
        <w:rPr>
          <w:sz w:val="22"/>
          <w:szCs w:val="22"/>
        </w:rPr>
      </w:pPr>
    </w:p>
    <w:p w:rsidR="00883A90" w:rsidRDefault="00883A90" w:rsidP="00883A90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883A90" w:rsidRDefault="00883A90" w:rsidP="00883A90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7D2E">
        <w:rPr>
          <w:sz w:val="22"/>
          <w:szCs w:val="22"/>
        </w:rPr>
        <w:t>Схема расположения земельного участка</w:t>
      </w:r>
    </w:p>
    <w:p w:rsidR="00883A90" w:rsidRDefault="00883A90" w:rsidP="00883A90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7D2E">
        <w:rPr>
          <w:sz w:val="22"/>
          <w:szCs w:val="22"/>
        </w:rPr>
        <w:t xml:space="preserve"> или земельных участков на кадастровом плане территории</w:t>
      </w:r>
    </w:p>
    <w:p w:rsidR="00883A90" w:rsidRDefault="00883A90" w:rsidP="00883A90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883A90" w:rsidRDefault="00883A90" w:rsidP="00883A90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883A90" w:rsidRDefault="00883A90" w:rsidP="00883A90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883A90" w:rsidRDefault="00883A90" w:rsidP="00883A90">
      <w:pPr>
        <w:pStyle w:val="ConsPlusNormal"/>
        <w:outlineLvl w:val="2"/>
        <w:rPr>
          <w:rFonts w:ascii="Times New Roman" w:hAnsi="Times New Roman" w:cs="Times New Roman"/>
          <w:noProof/>
          <w:sz w:val="22"/>
          <w:szCs w:val="22"/>
        </w:rPr>
      </w:pPr>
      <w:r w:rsidRPr="00DA3C8A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530086C3" wp14:editId="563EB67D">
            <wp:extent cx="5541784" cy="6940738"/>
            <wp:effectExtent l="0" t="0" r="0" b="0"/>
            <wp:docPr id="1" name="Рисунок 1" descr="\\192.168.135.100\Post\Общая\Хачатрян\СИТИ\Атракционы, АУКЦИОНЫ, ДОГОВОРА\2025\АУКЦИОНЫ (заявки) + договора\1. Проведение\7 ИП Шаров вх. 2417 пункт проката\документы к заявке\Схема грани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35.100\Post\Общая\Хачатрян\СИТИ\Атракционы, АУКЦИОНЫ, ДОГОВОРА\2025\АУКЦИОНЫ (заявки) + договора\1. Проведение\7 ИП Шаров вх. 2417 пункт проката\документы к заявке\Схема границ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3" t="17258" r="2751" b="729"/>
                    <a:stretch/>
                  </pic:blipFill>
                  <pic:spPr bwMode="auto">
                    <a:xfrm>
                      <a:off x="0" y="0"/>
                      <a:ext cx="5542789" cy="694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0BA0" w:rsidRDefault="00883A90"/>
    <w:sectPr w:rsidR="009A0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90"/>
    <w:rsid w:val="00352E8A"/>
    <w:rsid w:val="00883A90"/>
    <w:rsid w:val="00D7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A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3A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A90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A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3A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A90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Бангрова Ольга Сергеевна</dc:creator>
  <cp:lastModifiedBy>Бангрова Ольга Сергеевна</cp:lastModifiedBy>
  <cp:revision>1</cp:revision>
  <dcterms:created xsi:type="dcterms:W3CDTF">2025-10-02T09:51:00Z</dcterms:created>
  <dcterms:modified xsi:type="dcterms:W3CDTF">2025-10-02T09:54:00Z</dcterms:modified>
</cp:coreProperties>
</file>