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763" w:rsidRDefault="00383763" w:rsidP="00F57C0A">
      <w:pPr>
        <w:shd w:val="clear" w:color="auto" w:fill="FFFFFF"/>
        <w:tabs>
          <w:tab w:val="left" w:pos="10490"/>
        </w:tabs>
        <w:spacing w:before="259" w:line="398" w:lineRule="exact"/>
        <w:ind w:right="-44"/>
        <w:jc w:val="center"/>
        <w:rPr>
          <w:sz w:val="28"/>
          <w:szCs w:val="28"/>
        </w:rPr>
      </w:pPr>
    </w:p>
    <w:p w:rsidR="00F57C0A" w:rsidRPr="00076E36" w:rsidRDefault="00F57C0A" w:rsidP="00F57C0A">
      <w:pPr>
        <w:shd w:val="clear" w:color="auto" w:fill="FFFFFF"/>
        <w:tabs>
          <w:tab w:val="left" w:pos="10490"/>
        </w:tabs>
        <w:spacing w:before="259" w:line="398" w:lineRule="exact"/>
        <w:ind w:right="-44"/>
        <w:jc w:val="center"/>
        <w:rPr>
          <w:sz w:val="28"/>
          <w:szCs w:val="28"/>
        </w:rPr>
      </w:pPr>
      <w:r w:rsidRPr="00076E36">
        <w:rPr>
          <w:sz w:val="28"/>
          <w:szCs w:val="28"/>
        </w:rPr>
        <w:t>Проект</w:t>
      </w:r>
    </w:p>
    <w:p w:rsidR="00F57C0A" w:rsidRPr="00076E36" w:rsidRDefault="00F57C0A" w:rsidP="00F57C0A">
      <w:pPr>
        <w:shd w:val="clear" w:color="auto" w:fill="FFFFFF"/>
        <w:tabs>
          <w:tab w:val="left" w:pos="10490"/>
        </w:tabs>
        <w:spacing w:before="144"/>
        <w:ind w:right="-44"/>
        <w:jc w:val="center"/>
        <w:rPr>
          <w:sz w:val="28"/>
          <w:szCs w:val="28"/>
        </w:rPr>
      </w:pPr>
      <w:r w:rsidRPr="00076E36">
        <w:rPr>
          <w:sz w:val="28"/>
          <w:szCs w:val="28"/>
        </w:rPr>
        <w:t xml:space="preserve">постановления </w:t>
      </w:r>
      <w:r w:rsidR="00464FDE" w:rsidRPr="00076E36">
        <w:rPr>
          <w:sz w:val="28"/>
          <w:szCs w:val="28"/>
        </w:rPr>
        <w:t>администрации</w:t>
      </w:r>
      <w:r w:rsidRPr="00076E36">
        <w:rPr>
          <w:sz w:val="28"/>
          <w:szCs w:val="28"/>
        </w:rPr>
        <w:t xml:space="preserve"> городского округа Тольятти</w:t>
      </w:r>
    </w:p>
    <w:p w:rsidR="005F75B6" w:rsidRPr="00076E36" w:rsidRDefault="00F57C0A" w:rsidP="009D277C">
      <w:pPr>
        <w:shd w:val="clear" w:color="auto" w:fill="FFFFFF"/>
        <w:tabs>
          <w:tab w:val="left" w:pos="10490"/>
        </w:tabs>
        <w:spacing w:before="154"/>
        <w:ind w:right="-44"/>
        <w:rPr>
          <w:sz w:val="28"/>
          <w:szCs w:val="28"/>
        </w:rPr>
      </w:pPr>
      <w:r w:rsidRPr="00076E36">
        <w:rPr>
          <w:sz w:val="28"/>
          <w:szCs w:val="28"/>
        </w:rPr>
        <w:t xml:space="preserve">                                         </w:t>
      </w:r>
    </w:p>
    <w:p w:rsidR="00D40986" w:rsidRDefault="007F3330" w:rsidP="00487E12">
      <w:pPr>
        <w:jc w:val="center"/>
        <w:rPr>
          <w:sz w:val="28"/>
          <w:szCs w:val="28"/>
        </w:rPr>
      </w:pPr>
      <w:r w:rsidRPr="00076E36">
        <w:rPr>
          <w:sz w:val="28"/>
          <w:szCs w:val="28"/>
        </w:rPr>
        <w:t>Об утверждении</w:t>
      </w:r>
      <w:r w:rsidR="001A1A2E" w:rsidRPr="00076E36">
        <w:rPr>
          <w:sz w:val="28"/>
          <w:szCs w:val="28"/>
        </w:rPr>
        <w:t xml:space="preserve"> административного</w:t>
      </w:r>
      <w:r w:rsidRPr="00076E36">
        <w:rPr>
          <w:sz w:val="28"/>
          <w:szCs w:val="28"/>
        </w:rPr>
        <w:t xml:space="preserve"> регламента</w:t>
      </w:r>
      <w:r w:rsidR="00D01A0D" w:rsidRPr="00076E36">
        <w:rPr>
          <w:sz w:val="28"/>
          <w:szCs w:val="28"/>
        </w:rPr>
        <w:t xml:space="preserve"> </w:t>
      </w:r>
      <w:r w:rsidRPr="00076E36">
        <w:rPr>
          <w:sz w:val="28"/>
          <w:szCs w:val="28"/>
        </w:rPr>
        <w:t>по предоставлению</w:t>
      </w:r>
      <w:r w:rsidR="001A1A2E" w:rsidRPr="00076E36">
        <w:rPr>
          <w:sz w:val="28"/>
          <w:szCs w:val="28"/>
        </w:rPr>
        <w:t xml:space="preserve"> муниципальной</w:t>
      </w:r>
      <w:r w:rsidR="00FC4AF1">
        <w:rPr>
          <w:sz w:val="28"/>
          <w:szCs w:val="28"/>
        </w:rPr>
        <w:t xml:space="preserve"> </w:t>
      </w:r>
      <w:r w:rsidRPr="00076E36">
        <w:rPr>
          <w:sz w:val="28"/>
          <w:szCs w:val="28"/>
        </w:rPr>
        <w:t>услуги</w:t>
      </w:r>
      <w:r w:rsidR="00D01A0D" w:rsidRPr="00076E36">
        <w:rPr>
          <w:sz w:val="28"/>
          <w:szCs w:val="28"/>
        </w:rPr>
        <w:t xml:space="preserve"> </w:t>
      </w:r>
      <w:r w:rsidR="00B12C61" w:rsidRPr="00076E36">
        <w:rPr>
          <w:sz w:val="28"/>
          <w:szCs w:val="28"/>
        </w:rPr>
        <w:t>«</w:t>
      </w:r>
      <w:r w:rsidR="00D40986" w:rsidRPr="00D40986">
        <w:rPr>
          <w:sz w:val="28"/>
          <w:szCs w:val="28"/>
        </w:rPr>
        <w:t xml:space="preserve">Об утверждении Административного регламента </w:t>
      </w:r>
    </w:p>
    <w:p w:rsidR="00D40986" w:rsidRDefault="00D40986" w:rsidP="00487E12">
      <w:pPr>
        <w:jc w:val="center"/>
        <w:rPr>
          <w:sz w:val="28"/>
          <w:szCs w:val="28"/>
        </w:rPr>
      </w:pPr>
      <w:r w:rsidRPr="00D40986">
        <w:rPr>
          <w:sz w:val="28"/>
          <w:szCs w:val="28"/>
        </w:rPr>
        <w:t xml:space="preserve">по предоставлению муниципальной услуги «Заключение соглашений </w:t>
      </w:r>
    </w:p>
    <w:p w:rsidR="00D40986" w:rsidRDefault="00D40986" w:rsidP="00487E12">
      <w:pPr>
        <w:jc w:val="center"/>
        <w:rPr>
          <w:sz w:val="28"/>
          <w:szCs w:val="28"/>
        </w:rPr>
      </w:pPr>
      <w:r w:rsidRPr="00D40986">
        <w:rPr>
          <w:sz w:val="28"/>
          <w:szCs w:val="28"/>
        </w:rPr>
        <w:t xml:space="preserve">о перераспределении земель и (или) земельных участков, находящихся </w:t>
      </w:r>
    </w:p>
    <w:p w:rsidR="00D40986" w:rsidRDefault="00D40986" w:rsidP="00487E12">
      <w:pPr>
        <w:jc w:val="center"/>
        <w:rPr>
          <w:sz w:val="28"/>
          <w:szCs w:val="28"/>
        </w:rPr>
      </w:pPr>
      <w:r w:rsidRPr="00D40986">
        <w:rPr>
          <w:sz w:val="28"/>
          <w:szCs w:val="28"/>
        </w:rPr>
        <w:t xml:space="preserve">в муниципальной собственности или государственная собственность </w:t>
      </w:r>
    </w:p>
    <w:p w:rsidR="00D40986" w:rsidRDefault="00D40986" w:rsidP="00487E12">
      <w:pPr>
        <w:jc w:val="center"/>
        <w:rPr>
          <w:sz w:val="28"/>
          <w:szCs w:val="28"/>
        </w:rPr>
      </w:pPr>
      <w:r w:rsidRPr="00D40986">
        <w:rPr>
          <w:sz w:val="28"/>
          <w:szCs w:val="28"/>
        </w:rPr>
        <w:t xml:space="preserve">на которые не разграничена, и земельных участков, находящихся </w:t>
      </w:r>
    </w:p>
    <w:p w:rsidR="00487E12" w:rsidRPr="00076E36" w:rsidRDefault="00D40986" w:rsidP="00487E12">
      <w:pPr>
        <w:jc w:val="center"/>
        <w:rPr>
          <w:sz w:val="28"/>
          <w:szCs w:val="28"/>
        </w:rPr>
      </w:pPr>
      <w:r w:rsidRPr="00D40986">
        <w:rPr>
          <w:sz w:val="28"/>
          <w:szCs w:val="28"/>
        </w:rPr>
        <w:t>в частной собственности</w:t>
      </w:r>
      <w:r w:rsidR="00487E12" w:rsidRPr="00076E36">
        <w:rPr>
          <w:sz w:val="28"/>
          <w:szCs w:val="28"/>
        </w:rPr>
        <w:t>»</w:t>
      </w:r>
    </w:p>
    <w:p w:rsidR="007F3330" w:rsidRPr="00076E36" w:rsidRDefault="007F3330" w:rsidP="00487E12">
      <w:pPr>
        <w:widowControl w:val="0"/>
        <w:tabs>
          <w:tab w:val="left" w:pos="142"/>
        </w:tabs>
        <w:autoSpaceDE w:val="0"/>
        <w:autoSpaceDN w:val="0"/>
        <w:rPr>
          <w:sz w:val="28"/>
          <w:szCs w:val="28"/>
        </w:rPr>
      </w:pPr>
    </w:p>
    <w:p w:rsidR="00400717" w:rsidRPr="00076E36" w:rsidRDefault="00400717" w:rsidP="00400717">
      <w:pPr>
        <w:pStyle w:val="ConsPlusTitle"/>
        <w:keepNext/>
        <w:widowControl/>
        <w:jc w:val="center"/>
        <w:rPr>
          <w:rFonts w:ascii="Times New Roman" w:eastAsia="Times New Roman" w:hAnsi="Times New Roman"/>
          <w:sz w:val="28"/>
          <w:szCs w:val="28"/>
        </w:rPr>
      </w:pPr>
    </w:p>
    <w:p w:rsidR="00666802" w:rsidRPr="00076E36" w:rsidRDefault="00666802" w:rsidP="00666802">
      <w:pPr>
        <w:pStyle w:val="ConsPlusNormal"/>
        <w:spacing w:line="360" w:lineRule="auto"/>
        <w:ind w:firstLine="540"/>
        <w:contextualSpacing/>
        <w:jc w:val="both"/>
        <w:rPr>
          <w:rFonts w:ascii="Times New Roman" w:hAnsi="Times New Roman" w:cs="Times New Roman"/>
          <w:sz w:val="28"/>
          <w:szCs w:val="28"/>
        </w:rPr>
      </w:pPr>
      <w:r w:rsidRPr="00076E36">
        <w:rPr>
          <w:rFonts w:ascii="Times New Roman" w:hAnsi="Times New Roman" w:cs="Times New Roman"/>
          <w:sz w:val="28"/>
          <w:szCs w:val="28"/>
        </w:rPr>
        <w:t xml:space="preserve">В соответствии с Земельным </w:t>
      </w:r>
      <w:hyperlink r:id="rId9" w:history="1">
        <w:r w:rsidRPr="00076E36">
          <w:rPr>
            <w:rStyle w:val="af0"/>
            <w:rFonts w:ascii="Times New Roman" w:hAnsi="Times New Roman" w:cs="Times New Roman"/>
            <w:color w:val="auto"/>
            <w:sz w:val="28"/>
            <w:szCs w:val="28"/>
            <w:u w:val="none"/>
          </w:rPr>
          <w:t>кодексом</w:t>
        </w:r>
      </w:hyperlink>
      <w:r w:rsidRPr="00076E36">
        <w:rPr>
          <w:rFonts w:ascii="Times New Roman" w:hAnsi="Times New Roman" w:cs="Times New Roman"/>
          <w:sz w:val="28"/>
          <w:szCs w:val="28"/>
        </w:rPr>
        <w:t xml:space="preserve"> Российской Федерации, Федеральным </w:t>
      </w:r>
      <w:hyperlink r:id="rId10" w:history="1">
        <w:r w:rsidRPr="00076E36">
          <w:rPr>
            <w:rStyle w:val="af0"/>
            <w:rFonts w:ascii="Times New Roman" w:hAnsi="Times New Roman" w:cs="Times New Roman"/>
            <w:color w:val="auto"/>
            <w:sz w:val="28"/>
            <w:szCs w:val="28"/>
            <w:u w:val="none"/>
          </w:rPr>
          <w:t>законом</w:t>
        </w:r>
      </w:hyperlink>
      <w:r w:rsidRPr="00076E36">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hyperlink r:id="rId11" w:history="1">
        <w:r w:rsidRPr="00076E36">
          <w:rPr>
            <w:rStyle w:val="af0"/>
            <w:rFonts w:ascii="Times New Roman" w:hAnsi="Times New Roman" w:cs="Times New Roman"/>
            <w:color w:val="auto"/>
            <w:sz w:val="28"/>
            <w:szCs w:val="28"/>
            <w:u w:val="none"/>
          </w:rPr>
          <w:t>постановлением</w:t>
        </w:r>
      </w:hyperlink>
      <w:r w:rsidRPr="00076E36">
        <w:rPr>
          <w:rFonts w:ascii="Times New Roman" w:hAnsi="Times New Roman" w:cs="Times New Roman"/>
          <w:sz w:val="28"/>
          <w:szCs w:val="28"/>
        </w:rPr>
        <w:t xml:space="preserve"> </w:t>
      </w:r>
      <w:r w:rsidR="00C96D31" w:rsidRPr="00076E36">
        <w:rPr>
          <w:rFonts w:ascii="Times New Roman" w:hAnsi="Times New Roman" w:cs="Times New Roman"/>
          <w:sz w:val="28"/>
          <w:szCs w:val="28"/>
        </w:rPr>
        <w:t xml:space="preserve">мэрии </w:t>
      </w:r>
      <w:r w:rsidRPr="00076E36">
        <w:rPr>
          <w:rFonts w:ascii="Times New Roman" w:hAnsi="Times New Roman" w:cs="Times New Roman"/>
          <w:sz w:val="28"/>
          <w:szCs w:val="28"/>
        </w:rPr>
        <w:t xml:space="preserve">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w:t>
      </w:r>
      <w:hyperlink r:id="rId12" w:history="1">
        <w:r w:rsidRPr="00076E36">
          <w:rPr>
            <w:rStyle w:val="af0"/>
            <w:rFonts w:ascii="Times New Roman" w:hAnsi="Times New Roman" w:cs="Times New Roman"/>
            <w:color w:val="auto"/>
            <w:sz w:val="28"/>
            <w:szCs w:val="28"/>
            <w:u w:val="none"/>
          </w:rPr>
          <w:t>Уставом</w:t>
        </w:r>
      </w:hyperlink>
      <w:r w:rsidRPr="00076E36">
        <w:rPr>
          <w:rFonts w:ascii="Times New Roman" w:hAnsi="Times New Roman" w:cs="Times New Roman"/>
          <w:sz w:val="28"/>
          <w:szCs w:val="28"/>
        </w:rPr>
        <w:t xml:space="preserve"> городского округа Тольятти, администрация городского округа Тольятти </w:t>
      </w:r>
      <w:r w:rsidR="008A235E">
        <w:rPr>
          <w:rFonts w:ascii="Times New Roman" w:hAnsi="Times New Roman" w:cs="Times New Roman"/>
          <w:sz w:val="28"/>
          <w:szCs w:val="28"/>
        </w:rPr>
        <w:t>ПОСТАНОВЛЯЕТ</w:t>
      </w:r>
      <w:r w:rsidRPr="00076E36">
        <w:rPr>
          <w:rFonts w:ascii="Times New Roman" w:hAnsi="Times New Roman" w:cs="Times New Roman"/>
          <w:sz w:val="28"/>
          <w:szCs w:val="28"/>
        </w:rPr>
        <w:t>:</w:t>
      </w:r>
    </w:p>
    <w:p w:rsidR="0092234D" w:rsidRPr="00076E36" w:rsidRDefault="0092234D" w:rsidP="0092234D">
      <w:pPr>
        <w:autoSpaceDE w:val="0"/>
        <w:autoSpaceDN w:val="0"/>
        <w:adjustRightInd w:val="0"/>
        <w:spacing w:line="360" w:lineRule="auto"/>
        <w:ind w:firstLine="540"/>
        <w:jc w:val="both"/>
        <w:rPr>
          <w:sz w:val="28"/>
          <w:szCs w:val="28"/>
        </w:rPr>
      </w:pPr>
      <w:bookmarkStart w:id="0" w:name="P18"/>
      <w:bookmarkEnd w:id="0"/>
      <w:r w:rsidRPr="00076E36">
        <w:rPr>
          <w:sz w:val="28"/>
          <w:szCs w:val="28"/>
        </w:rPr>
        <w:t>1. Утвердить прилагаемый административный регламент предоставления муниципальной услуги «</w:t>
      </w:r>
      <w:r w:rsidR="00D40986" w:rsidRPr="00D40986">
        <w:rPr>
          <w:sz w:val="28"/>
          <w:szCs w:val="28"/>
        </w:rPr>
        <w:t>Об утверждении Административного регламента по предоставлению муниципальной услуги «Заключение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076E36">
        <w:rPr>
          <w:sz w:val="28"/>
          <w:szCs w:val="28"/>
        </w:rPr>
        <w:t>».</w:t>
      </w:r>
    </w:p>
    <w:p w:rsidR="0092234D" w:rsidRPr="00076E36" w:rsidRDefault="0092234D" w:rsidP="0092234D">
      <w:pPr>
        <w:autoSpaceDE w:val="0"/>
        <w:autoSpaceDN w:val="0"/>
        <w:adjustRightInd w:val="0"/>
        <w:spacing w:line="360" w:lineRule="auto"/>
        <w:ind w:firstLine="540"/>
        <w:jc w:val="both"/>
        <w:rPr>
          <w:sz w:val="28"/>
          <w:szCs w:val="28"/>
        </w:rPr>
      </w:pPr>
      <w:r w:rsidRPr="00076E36">
        <w:rPr>
          <w:sz w:val="28"/>
          <w:szCs w:val="28"/>
        </w:rPr>
        <w:t>2. Признать утратившими силу:</w:t>
      </w:r>
    </w:p>
    <w:p w:rsidR="00A41C17" w:rsidRDefault="0092234D" w:rsidP="002871C3">
      <w:pPr>
        <w:autoSpaceDE w:val="0"/>
        <w:autoSpaceDN w:val="0"/>
        <w:adjustRightInd w:val="0"/>
        <w:spacing w:line="360" w:lineRule="auto"/>
        <w:ind w:firstLine="540"/>
        <w:jc w:val="both"/>
        <w:rPr>
          <w:sz w:val="28"/>
          <w:szCs w:val="28"/>
        </w:rPr>
      </w:pPr>
      <w:r w:rsidRPr="00076E36">
        <w:rPr>
          <w:sz w:val="28"/>
          <w:szCs w:val="28"/>
        </w:rPr>
        <w:t>2.</w:t>
      </w:r>
      <w:r w:rsidR="00666802" w:rsidRPr="00076E36">
        <w:rPr>
          <w:sz w:val="28"/>
          <w:szCs w:val="28"/>
        </w:rPr>
        <w:t xml:space="preserve">1. </w:t>
      </w:r>
      <w:r w:rsidR="00FC7359">
        <w:rPr>
          <w:sz w:val="28"/>
          <w:szCs w:val="28"/>
        </w:rPr>
        <w:t>П</w:t>
      </w:r>
      <w:r w:rsidR="00666802" w:rsidRPr="00076E36">
        <w:rPr>
          <w:sz w:val="28"/>
          <w:szCs w:val="28"/>
        </w:rPr>
        <w:t xml:space="preserve">остановление администрации городского округа Тольятти от </w:t>
      </w:r>
      <w:r w:rsidR="00D40986" w:rsidRPr="00D40986">
        <w:rPr>
          <w:sz w:val="28"/>
          <w:szCs w:val="28"/>
        </w:rPr>
        <w:t xml:space="preserve">25.04.2018 </w:t>
      </w:r>
      <w:r w:rsidR="005E6B18">
        <w:rPr>
          <w:sz w:val="28"/>
          <w:szCs w:val="28"/>
        </w:rPr>
        <w:t>№</w:t>
      </w:r>
      <w:r w:rsidR="00D40986" w:rsidRPr="00D40986">
        <w:rPr>
          <w:sz w:val="28"/>
          <w:szCs w:val="28"/>
        </w:rPr>
        <w:t xml:space="preserve"> 1284-п/1</w:t>
      </w:r>
      <w:r w:rsidR="00941FFF" w:rsidRPr="00076E36">
        <w:rPr>
          <w:sz w:val="28"/>
          <w:szCs w:val="28"/>
        </w:rPr>
        <w:t xml:space="preserve"> «</w:t>
      </w:r>
      <w:r w:rsidR="00D40986">
        <w:rPr>
          <w:sz w:val="28"/>
          <w:szCs w:val="28"/>
        </w:rPr>
        <w:t xml:space="preserve">Об утверждении Административного регламента по предоставлению муниципальной услуги «Заключение соглашений о </w:t>
      </w:r>
      <w:r w:rsidR="00D40986">
        <w:rPr>
          <w:sz w:val="28"/>
          <w:szCs w:val="28"/>
        </w:rPr>
        <w:lastRenderedPageBreak/>
        <w:t>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2871C3" w:rsidRPr="00076E36">
        <w:rPr>
          <w:sz w:val="28"/>
          <w:szCs w:val="28"/>
        </w:rPr>
        <w:t>» (газета «Городские ведомости»,</w:t>
      </w:r>
      <w:r w:rsidR="005E6B18">
        <w:rPr>
          <w:sz w:val="28"/>
          <w:szCs w:val="28"/>
        </w:rPr>
        <w:t xml:space="preserve"> </w:t>
      </w:r>
      <w:r w:rsidR="00E758B6" w:rsidRPr="00336AC4">
        <w:rPr>
          <w:sz w:val="28"/>
          <w:szCs w:val="28"/>
        </w:rPr>
        <w:t>2018, 27 апреля</w:t>
      </w:r>
      <w:r w:rsidR="00E758B6">
        <w:rPr>
          <w:color w:val="FF0000"/>
          <w:sz w:val="28"/>
          <w:szCs w:val="28"/>
        </w:rPr>
        <w:t>)</w:t>
      </w:r>
      <w:r w:rsidR="00FC7359">
        <w:rPr>
          <w:sz w:val="28"/>
          <w:szCs w:val="28"/>
        </w:rPr>
        <w:t>.</w:t>
      </w:r>
    </w:p>
    <w:p w:rsidR="002871C3" w:rsidRDefault="00A41C17" w:rsidP="002871C3">
      <w:pPr>
        <w:autoSpaceDE w:val="0"/>
        <w:autoSpaceDN w:val="0"/>
        <w:adjustRightInd w:val="0"/>
        <w:spacing w:line="360" w:lineRule="auto"/>
        <w:ind w:firstLine="540"/>
        <w:jc w:val="both"/>
        <w:rPr>
          <w:sz w:val="28"/>
          <w:szCs w:val="28"/>
        </w:rPr>
      </w:pPr>
      <w:r w:rsidRPr="00076E36">
        <w:rPr>
          <w:sz w:val="28"/>
          <w:szCs w:val="28"/>
        </w:rPr>
        <w:t xml:space="preserve"> </w:t>
      </w:r>
      <w:r w:rsidR="002871C3" w:rsidRPr="00076E36">
        <w:rPr>
          <w:sz w:val="28"/>
          <w:szCs w:val="28"/>
        </w:rPr>
        <w:t xml:space="preserve">2.2. </w:t>
      </w:r>
      <w:r w:rsidR="00FC7359">
        <w:rPr>
          <w:sz w:val="28"/>
          <w:szCs w:val="28"/>
        </w:rPr>
        <w:t>П</w:t>
      </w:r>
      <w:r w:rsidR="002871C3" w:rsidRPr="00076E36">
        <w:rPr>
          <w:sz w:val="28"/>
          <w:szCs w:val="28"/>
        </w:rPr>
        <w:t xml:space="preserve">остановление администрации городского округа Тольятти от </w:t>
      </w:r>
      <w:r w:rsidR="006711F7" w:rsidRPr="006711F7">
        <w:rPr>
          <w:sz w:val="28"/>
          <w:szCs w:val="28"/>
        </w:rPr>
        <w:t xml:space="preserve">16.09.2019 </w:t>
      </w:r>
      <w:r w:rsidR="005E6B18">
        <w:rPr>
          <w:sz w:val="28"/>
          <w:szCs w:val="28"/>
        </w:rPr>
        <w:t>№</w:t>
      </w:r>
      <w:r w:rsidR="006711F7" w:rsidRPr="006711F7">
        <w:rPr>
          <w:sz w:val="28"/>
          <w:szCs w:val="28"/>
        </w:rPr>
        <w:t xml:space="preserve"> 2496-п/1 </w:t>
      </w:r>
      <w:r w:rsidR="006711F7">
        <w:rPr>
          <w:sz w:val="28"/>
          <w:szCs w:val="28"/>
        </w:rPr>
        <w:t>«</w:t>
      </w:r>
      <w:r w:rsidR="006711F7" w:rsidRPr="006711F7">
        <w:rPr>
          <w:sz w:val="28"/>
          <w:szCs w:val="28"/>
        </w:rPr>
        <w:t xml:space="preserve">О внесении изменений в постановление администрации городского округа Тольятти от 25.04.2018 </w:t>
      </w:r>
      <w:r w:rsidR="003E1794" w:rsidRPr="00336AC4">
        <w:rPr>
          <w:sz w:val="28"/>
          <w:szCs w:val="28"/>
        </w:rPr>
        <w:t>№</w:t>
      </w:r>
      <w:r w:rsidR="006711F7" w:rsidRPr="00336AC4">
        <w:rPr>
          <w:sz w:val="28"/>
          <w:szCs w:val="28"/>
        </w:rPr>
        <w:t xml:space="preserve"> 1284-п/1 </w:t>
      </w:r>
      <w:r w:rsidR="003E1794" w:rsidRPr="00336AC4">
        <w:rPr>
          <w:sz w:val="28"/>
          <w:szCs w:val="28"/>
        </w:rPr>
        <w:t>«</w:t>
      </w:r>
      <w:r w:rsidR="006711F7" w:rsidRPr="006711F7">
        <w:rPr>
          <w:sz w:val="28"/>
          <w:szCs w:val="28"/>
        </w:rPr>
        <w:t xml:space="preserve">Об утверждении Административного регламента по предоставлению муниципальной услуги </w:t>
      </w:r>
      <w:r w:rsidR="003E1794" w:rsidRPr="004E23CA">
        <w:rPr>
          <w:sz w:val="28"/>
          <w:szCs w:val="28"/>
        </w:rPr>
        <w:t>«</w:t>
      </w:r>
      <w:r w:rsidR="006711F7" w:rsidRPr="004E23CA">
        <w:rPr>
          <w:sz w:val="28"/>
          <w:szCs w:val="28"/>
        </w:rPr>
        <w:t>З</w:t>
      </w:r>
      <w:r w:rsidR="006711F7" w:rsidRPr="006711F7">
        <w:rPr>
          <w:sz w:val="28"/>
          <w:szCs w:val="28"/>
        </w:rPr>
        <w:t>аключение соглашений о перераспределении земель и (или) земельных участков, находящихся в муниципальной собственности, и земельных участков, нахо</w:t>
      </w:r>
      <w:r w:rsidR="006711F7">
        <w:rPr>
          <w:sz w:val="28"/>
          <w:szCs w:val="28"/>
        </w:rPr>
        <w:t>дящихся в частной собственности</w:t>
      </w:r>
      <w:r w:rsidR="002871C3" w:rsidRPr="00076E36">
        <w:rPr>
          <w:sz w:val="28"/>
          <w:szCs w:val="28"/>
        </w:rPr>
        <w:t xml:space="preserve">» (газета «Городские ведомости», </w:t>
      </w:r>
      <w:r w:rsidR="003E1794" w:rsidRPr="00336AC4">
        <w:rPr>
          <w:sz w:val="28"/>
          <w:szCs w:val="28"/>
        </w:rPr>
        <w:t>2019, 24 сентября</w:t>
      </w:r>
      <w:r w:rsidR="002871C3" w:rsidRPr="00076E36">
        <w:rPr>
          <w:sz w:val="28"/>
          <w:szCs w:val="28"/>
        </w:rPr>
        <w:t>)</w:t>
      </w:r>
      <w:r w:rsidR="00FC7359">
        <w:rPr>
          <w:sz w:val="28"/>
          <w:szCs w:val="28"/>
        </w:rPr>
        <w:t>.</w:t>
      </w:r>
    </w:p>
    <w:p w:rsidR="006711F7" w:rsidRPr="00076E36" w:rsidRDefault="006711F7" w:rsidP="002871C3">
      <w:pPr>
        <w:autoSpaceDE w:val="0"/>
        <w:autoSpaceDN w:val="0"/>
        <w:adjustRightInd w:val="0"/>
        <w:spacing w:line="360" w:lineRule="auto"/>
        <w:ind w:firstLine="540"/>
        <w:jc w:val="both"/>
        <w:rPr>
          <w:sz w:val="28"/>
          <w:szCs w:val="28"/>
        </w:rPr>
      </w:pPr>
      <w:r>
        <w:rPr>
          <w:sz w:val="28"/>
          <w:szCs w:val="28"/>
        </w:rPr>
        <w:t xml:space="preserve">2.3. </w:t>
      </w:r>
      <w:r w:rsidR="00FC7359">
        <w:rPr>
          <w:sz w:val="28"/>
          <w:szCs w:val="28"/>
        </w:rPr>
        <w:t>П</w:t>
      </w:r>
      <w:r>
        <w:rPr>
          <w:sz w:val="28"/>
          <w:szCs w:val="28"/>
        </w:rPr>
        <w:t xml:space="preserve">остановление администрации городского округа Тольятти от </w:t>
      </w:r>
      <w:r w:rsidRPr="006711F7">
        <w:rPr>
          <w:sz w:val="28"/>
          <w:szCs w:val="28"/>
        </w:rPr>
        <w:t xml:space="preserve">25.07.2023 </w:t>
      </w:r>
      <w:r w:rsidR="005E6B18">
        <w:rPr>
          <w:sz w:val="28"/>
          <w:szCs w:val="28"/>
        </w:rPr>
        <w:t>№</w:t>
      </w:r>
      <w:r w:rsidRPr="006711F7">
        <w:rPr>
          <w:sz w:val="28"/>
          <w:szCs w:val="28"/>
        </w:rPr>
        <w:t xml:space="preserve"> 2348-п/1 </w:t>
      </w:r>
      <w:r w:rsidR="003E1794" w:rsidRPr="00336AC4">
        <w:rPr>
          <w:sz w:val="28"/>
          <w:szCs w:val="28"/>
        </w:rPr>
        <w:t>«</w:t>
      </w:r>
      <w:r w:rsidRPr="00336AC4">
        <w:rPr>
          <w:sz w:val="28"/>
          <w:szCs w:val="28"/>
        </w:rPr>
        <w:t xml:space="preserve">О внесении изменений в постановление администрации городского округа Тольятти от 25.04.2018 </w:t>
      </w:r>
      <w:r w:rsidR="003E1794" w:rsidRPr="00336AC4">
        <w:rPr>
          <w:sz w:val="28"/>
          <w:szCs w:val="28"/>
        </w:rPr>
        <w:t>№</w:t>
      </w:r>
      <w:r w:rsidRPr="00336AC4">
        <w:rPr>
          <w:sz w:val="28"/>
          <w:szCs w:val="28"/>
        </w:rPr>
        <w:t xml:space="preserve"> 1284-п/1 </w:t>
      </w:r>
      <w:r w:rsidR="003E1794" w:rsidRPr="00336AC4">
        <w:rPr>
          <w:sz w:val="28"/>
          <w:szCs w:val="28"/>
        </w:rPr>
        <w:t>«</w:t>
      </w:r>
      <w:r w:rsidRPr="00336AC4">
        <w:rPr>
          <w:sz w:val="28"/>
          <w:szCs w:val="28"/>
        </w:rPr>
        <w:t xml:space="preserve">Об утверждении Административного регламента по предоставлению муниципальной услуги </w:t>
      </w:r>
      <w:r w:rsidR="00CC214E" w:rsidRPr="00336AC4">
        <w:rPr>
          <w:sz w:val="28"/>
          <w:szCs w:val="28"/>
        </w:rPr>
        <w:t>«</w:t>
      </w:r>
      <w:r w:rsidRPr="00336AC4">
        <w:rPr>
          <w:sz w:val="28"/>
          <w:szCs w:val="28"/>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CC214E" w:rsidRPr="00336AC4">
        <w:rPr>
          <w:sz w:val="28"/>
          <w:szCs w:val="28"/>
        </w:rPr>
        <w:t>»</w:t>
      </w:r>
      <w:r w:rsidR="001E6FE3" w:rsidRPr="00336AC4">
        <w:rPr>
          <w:sz w:val="28"/>
          <w:szCs w:val="28"/>
        </w:rPr>
        <w:t xml:space="preserve"> (газета «Городские ведомости», </w:t>
      </w:r>
      <w:r w:rsidR="003E1794" w:rsidRPr="00336AC4">
        <w:rPr>
          <w:sz w:val="28"/>
          <w:szCs w:val="28"/>
        </w:rPr>
        <w:t>2023, 01 августа</w:t>
      </w:r>
      <w:r w:rsidR="001E6FE3">
        <w:rPr>
          <w:sz w:val="28"/>
          <w:szCs w:val="28"/>
        </w:rPr>
        <w:t>)</w:t>
      </w:r>
      <w:r>
        <w:rPr>
          <w:sz w:val="28"/>
          <w:szCs w:val="28"/>
        </w:rPr>
        <w:t>.</w:t>
      </w:r>
    </w:p>
    <w:p w:rsidR="00A41C17" w:rsidRDefault="00935502" w:rsidP="00935502">
      <w:pPr>
        <w:widowControl w:val="0"/>
        <w:autoSpaceDE w:val="0"/>
        <w:autoSpaceDN w:val="0"/>
        <w:spacing w:line="360" w:lineRule="auto"/>
        <w:ind w:firstLine="709"/>
        <w:jc w:val="both"/>
        <w:rPr>
          <w:sz w:val="28"/>
          <w:szCs w:val="28"/>
        </w:rPr>
      </w:pPr>
      <w:r w:rsidRPr="00076E36">
        <w:rPr>
          <w:sz w:val="28"/>
          <w:szCs w:val="28"/>
        </w:rPr>
        <w:t xml:space="preserve">3. </w:t>
      </w:r>
      <w:r w:rsidR="00A41C17" w:rsidRPr="00076E36">
        <w:rPr>
          <w:sz w:val="28"/>
          <w:szCs w:val="28"/>
        </w:rPr>
        <w:t>Заместителя главы городского округа по имуществу и градостроительству определить ответственным за качество предоставления муниципальной услуги «</w:t>
      </w:r>
      <w:r w:rsidR="00BF39DE" w:rsidRPr="00BF39DE">
        <w:rPr>
          <w:sz w:val="28"/>
          <w:szCs w:val="28"/>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A41C17" w:rsidRPr="00076E36">
        <w:rPr>
          <w:sz w:val="28"/>
          <w:szCs w:val="28"/>
        </w:rPr>
        <w:t>».</w:t>
      </w:r>
    </w:p>
    <w:p w:rsidR="00A41C17" w:rsidRDefault="00A41C17" w:rsidP="00935502">
      <w:pPr>
        <w:widowControl w:val="0"/>
        <w:autoSpaceDE w:val="0"/>
        <w:autoSpaceDN w:val="0"/>
        <w:spacing w:line="360" w:lineRule="auto"/>
        <w:ind w:firstLine="709"/>
        <w:jc w:val="both"/>
        <w:rPr>
          <w:sz w:val="28"/>
          <w:szCs w:val="28"/>
        </w:rPr>
      </w:pPr>
      <w:r>
        <w:rPr>
          <w:sz w:val="28"/>
          <w:szCs w:val="28"/>
        </w:rPr>
        <w:t xml:space="preserve">4. </w:t>
      </w:r>
      <w:r w:rsidRPr="00076E36">
        <w:rPr>
          <w:sz w:val="28"/>
          <w:szCs w:val="28"/>
        </w:rPr>
        <w:t xml:space="preserve">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утвержденного </w:t>
      </w:r>
      <w:r>
        <w:rPr>
          <w:sz w:val="28"/>
          <w:szCs w:val="28"/>
        </w:rPr>
        <w:t xml:space="preserve">пунктом 1 </w:t>
      </w:r>
      <w:r w:rsidRPr="00076E36">
        <w:rPr>
          <w:sz w:val="28"/>
          <w:szCs w:val="28"/>
        </w:rPr>
        <w:t>настоящ</w:t>
      </w:r>
      <w:r>
        <w:rPr>
          <w:sz w:val="28"/>
          <w:szCs w:val="28"/>
        </w:rPr>
        <w:t>его</w:t>
      </w:r>
      <w:r w:rsidR="009D277C">
        <w:rPr>
          <w:sz w:val="28"/>
          <w:szCs w:val="28"/>
        </w:rPr>
        <w:t xml:space="preserve"> п</w:t>
      </w:r>
      <w:r w:rsidRPr="00076E36">
        <w:rPr>
          <w:sz w:val="28"/>
          <w:szCs w:val="28"/>
        </w:rPr>
        <w:t>остановлени</w:t>
      </w:r>
      <w:r>
        <w:rPr>
          <w:sz w:val="28"/>
          <w:szCs w:val="28"/>
        </w:rPr>
        <w:t>я</w:t>
      </w:r>
      <w:r w:rsidRPr="00076E36">
        <w:rPr>
          <w:sz w:val="28"/>
          <w:szCs w:val="28"/>
        </w:rPr>
        <w:t xml:space="preserve">, в пределах полномочий департамента </w:t>
      </w:r>
      <w:r w:rsidRPr="00076E36">
        <w:rPr>
          <w:sz w:val="28"/>
          <w:szCs w:val="28"/>
        </w:rPr>
        <w:lastRenderedPageBreak/>
        <w:t>градостроительной деятельности администрации городского округа Тольятти.</w:t>
      </w:r>
    </w:p>
    <w:p w:rsidR="00A41C17" w:rsidRDefault="00A41C17" w:rsidP="00935502">
      <w:pPr>
        <w:widowControl w:val="0"/>
        <w:autoSpaceDE w:val="0"/>
        <w:autoSpaceDN w:val="0"/>
        <w:spacing w:line="360" w:lineRule="auto"/>
        <w:ind w:firstLine="709"/>
        <w:jc w:val="both"/>
        <w:rPr>
          <w:sz w:val="28"/>
          <w:szCs w:val="28"/>
        </w:rPr>
      </w:pPr>
      <w:r>
        <w:rPr>
          <w:sz w:val="28"/>
          <w:szCs w:val="28"/>
        </w:rPr>
        <w:t xml:space="preserve">5. </w:t>
      </w:r>
      <w:r w:rsidRPr="00076E36">
        <w:rPr>
          <w:sz w:val="28"/>
          <w:szCs w:val="28"/>
        </w:rPr>
        <w:t xml:space="preserve">Директора муниципального автономного учреждения «Многофункциональный центр предоставления государственных и муниципальных услуг» (далее – МАУ «МФЦ») определить ответственным за исполнение административного регламента, утвержденного настоящим </w:t>
      </w:r>
      <w:r w:rsidR="009D277C">
        <w:rPr>
          <w:sz w:val="28"/>
          <w:szCs w:val="28"/>
        </w:rPr>
        <w:t>п</w:t>
      </w:r>
      <w:r w:rsidRPr="00076E36">
        <w:rPr>
          <w:sz w:val="28"/>
          <w:szCs w:val="28"/>
        </w:rPr>
        <w:t>остановлением, в пределах полномочий МАУ «МФЦ».</w:t>
      </w:r>
    </w:p>
    <w:p w:rsidR="00935502" w:rsidRPr="00076E36" w:rsidRDefault="00A41C17" w:rsidP="00935502">
      <w:pPr>
        <w:widowControl w:val="0"/>
        <w:autoSpaceDE w:val="0"/>
        <w:autoSpaceDN w:val="0"/>
        <w:spacing w:line="360" w:lineRule="auto"/>
        <w:ind w:firstLine="709"/>
        <w:jc w:val="both"/>
        <w:rPr>
          <w:sz w:val="28"/>
          <w:szCs w:val="28"/>
        </w:rPr>
      </w:pPr>
      <w:r>
        <w:rPr>
          <w:sz w:val="28"/>
          <w:szCs w:val="28"/>
        </w:rPr>
        <w:t xml:space="preserve">6. </w:t>
      </w:r>
      <w:r w:rsidR="00935502" w:rsidRPr="00076E36">
        <w:rPr>
          <w:sz w:val="28"/>
          <w:szCs w:val="28"/>
        </w:rPr>
        <w:t>Департаменту градостроительной деятельности администрации городского округа Тольятти</w:t>
      </w:r>
      <w:r>
        <w:rPr>
          <w:sz w:val="28"/>
          <w:szCs w:val="28"/>
        </w:rPr>
        <w:t>, МАУ «МФЦ»</w:t>
      </w:r>
      <w:r w:rsidR="00935502" w:rsidRPr="00076E36">
        <w:rPr>
          <w:sz w:val="28"/>
          <w:szCs w:val="28"/>
        </w:rPr>
        <w:t xml:space="preserve"> при предоставлении муниципальной услуги «</w:t>
      </w:r>
      <w:r w:rsidR="00BF39DE" w:rsidRPr="00BF39DE">
        <w:rPr>
          <w:sz w:val="28"/>
          <w:szCs w:val="28"/>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935502" w:rsidRPr="00076E36">
        <w:rPr>
          <w:sz w:val="28"/>
          <w:szCs w:val="28"/>
        </w:rPr>
        <w:t>» руководствоваться в работе административным регламентом, утверж</w:t>
      </w:r>
      <w:r w:rsidR="009D277C">
        <w:rPr>
          <w:sz w:val="28"/>
          <w:szCs w:val="28"/>
        </w:rPr>
        <w:t>денным в пункте 1 настоящего п</w:t>
      </w:r>
      <w:r w:rsidR="00935502" w:rsidRPr="00076E36">
        <w:rPr>
          <w:sz w:val="28"/>
          <w:szCs w:val="28"/>
        </w:rPr>
        <w:t>остановления.</w:t>
      </w:r>
    </w:p>
    <w:p w:rsidR="00935502" w:rsidRPr="00076E36" w:rsidRDefault="00A41C17" w:rsidP="00935502">
      <w:pPr>
        <w:widowControl w:val="0"/>
        <w:autoSpaceDE w:val="0"/>
        <w:autoSpaceDN w:val="0"/>
        <w:spacing w:line="360" w:lineRule="auto"/>
        <w:ind w:firstLine="709"/>
        <w:jc w:val="both"/>
        <w:rPr>
          <w:sz w:val="28"/>
          <w:szCs w:val="28"/>
        </w:rPr>
      </w:pPr>
      <w:r>
        <w:rPr>
          <w:sz w:val="28"/>
          <w:szCs w:val="28"/>
        </w:rPr>
        <w:t>7</w:t>
      </w:r>
      <w:r w:rsidR="00935502" w:rsidRPr="00076E36">
        <w:rPr>
          <w:sz w:val="28"/>
          <w:szCs w:val="28"/>
        </w:rPr>
        <w:t xml:space="preserve">. </w:t>
      </w:r>
      <w:r w:rsidRPr="00076E36">
        <w:rPr>
          <w:sz w:val="28"/>
          <w:szCs w:val="28"/>
        </w:rPr>
        <w:t>Организационному управлению администрации городского округа Т</w:t>
      </w:r>
      <w:r w:rsidR="009D277C">
        <w:rPr>
          <w:sz w:val="28"/>
          <w:szCs w:val="28"/>
        </w:rPr>
        <w:t>ольятти опубликовать настоящее п</w:t>
      </w:r>
      <w:r w:rsidRPr="00076E36">
        <w:rPr>
          <w:sz w:val="28"/>
          <w:szCs w:val="28"/>
        </w:rPr>
        <w:t>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«Интернет».</w:t>
      </w:r>
    </w:p>
    <w:p w:rsidR="00935502" w:rsidRPr="00076E36" w:rsidRDefault="00A41C17" w:rsidP="00935502">
      <w:pPr>
        <w:widowControl w:val="0"/>
        <w:autoSpaceDE w:val="0"/>
        <w:autoSpaceDN w:val="0"/>
        <w:spacing w:line="360" w:lineRule="auto"/>
        <w:ind w:firstLine="709"/>
        <w:jc w:val="both"/>
        <w:rPr>
          <w:sz w:val="28"/>
          <w:szCs w:val="28"/>
        </w:rPr>
      </w:pPr>
      <w:r>
        <w:rPr>
          <w:sz w:val="28"/>
          <w:szCs w:val="28"/>
        </w:rPr>
        <w:t>8</w:t>
      </w:r>
      <w:r w:rsidR="00935502" w:rsidRPr="00076E36">
        <w:rPr>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w:t>
      </w:r>
      <w:r w:rsidR="000C3750" w:rsidRPr="000C3750">
        <w:rPr>
          <w:sz w:val="28"/>
          <w:szCs w:val="28"/>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935502" w:rsidRPr="00076E36">
        <w:rPr>
          <w:sz w:val="28"/>
          <w:szCs w:val="28"/>
        </w:rPr>
        <w:t>»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935502" w:rsidRPr="00076E36" w:rsidRDefault="00935502" w:rsidP="00935502">
      <w:pPr>
        <w:widowControl w:val="0"/>
        <w:autoSpaceDE w:val="0"/>
        <w:autoSpaceDN w:val="0"/>
        <w:spacing w:line="360" w:lineRule="auto"/>
        <w:ind w:firstLine="709"/>
        <w:jc w:val="both"/>
        <w:rPr>
          <w:sz w:val="28"/>
          <w:szCs w:val="28"/>
        </w:rPr>
      </w:pPr>
      <w:r w:rsidRPr="00076E36">
        <w:rPr>
          <w:sz w:val="28"/>
          <w:szCs w:val="28"/>
        </w:rPr>
        <w:t>9. Настоящее постановление вступает в силу после дня его официального опубликования.</w:t>
      </w:r>
    </w:p>
    <w:p w:rsidR="00935502" w:rsidRPr="00076E36" w:rsidRDefault="00935502" w:rsidP="00935502">
      <w:pPr>
        <w:widowControl w:val="0"/>
        <w:autoSpaceDE w:val="0"/>
        <w:autoSpaceDN w:val="0"/>
        <w:spacing w:line="360" w:lineRule="auto"/>
        <w:ind w:firstLine="709"/>
        <w:jc w:val="both"/>
        <w:rPr>
          <w:sz w:val="28"/>
          <w:szCs w:val="28"/>
        </w:rPr>
      </w:pPr>
      <w:r w:rsidRPr="00076E36">
        <w:rPr>
          <w:sz w:val="28"/>
          <w:szCs w:val="28"/>
        </w:rPr>
        <w:lastRenderedPageBreak/>
        <w:t>10. Контроль за исполнением настоящего постановления возложить на заместителя главы городского округа по имуществу и градостроительству.</w:t>
      </w:r>
    </w:p>
    <w:p w:rsidR="007F3330" w:rsidRPr="00076E36" w:rsidRDefault="007F3330" w:rsidP="007F3330">
      <w:pPr>
        <w:widowControl w:val="0"/>
        <w:autoSpaceDE w:val="0"/>
        <w:autoSpaceDN w:val="0"/>
        <w:spacing w:line="360" w:lineRule="auto"/>
        <w:ind w:left="993"/>
        <w:jc w:val="both"/>
        <w:rPr>
          <w:sz w:val="28"/>
          <w:szCs w:val="28"/>
        </w:rPr>
      </w:pPr>
    </w:p>
    <w:p w:rsidR="007F3330" w:rsidRPr="00076E36" w:rsidRDefault="007F3330" w:rsidP="007F3330">
      <w:pPr>
        <w:widowControl w:val="0"/>
        <w:autoSpaceDE w:val="0"/>
        <w:autoSpaceDN w:val="0"/>
        <w:spacing w:line="360" w:lineRule="auto"/>
        <w:ind w:left="993"/>
        <w:jc w:val="both"/>
        <w:rPr>
          <w:sz w:val="28"/>
          <w:szCs w:val="28"/>
        </w:rPr>
      </w:pPr>
    </w:p>
    <w:p w:rsidR="00487E12" w:rsidRPr="00076E36" w:rsidRDefault="00487E12" w:rsidP="007F3330">
      <w:pPr>
        <w:widowControl w:val="0"/>
        <w:autoSpaceDE w:val="0"/>
        <w:autoSpaceDN w:val="0"/>
        <w:spacing w:line="360" w:lineRule="auto"/>
        <w:ind w:left="993"/>
        <w:jc w:val="both"/>
        <w:rPr>
          <w:sz w:val="28"/>
          <w:szCs w:val="28"/>
        </w:rPr>
      </w:pPr>
    </w:p>
    <w:p w:rsidR="007F3330" w:rsidRPr="00076E36" w:rsidRDefault="00464FDE" w:rsidP="007F3330">
      <w:pPr>
        <w:widowControl w:val="0"/>
        <w:autoSpaceDE w:val="0"/>
        <w:autoSpaceDN w:val="0"/>
        <w:spacing w:line="360" w:lineRule="auto"/>
        <w:jc w:val="both"/>
        <w:rPr>
          <w:sz w:val="28"/>
          <w:szCs w:val="28"/>
        </w:rPr>
      </w:pPr>
      <w:r w:rsidRPr="00076E36">
        <w:rPr>
          <w:sz w:val="28"/>
          <w:szCs w:val="28"/>
        </w:rPr>
        <w:t xml:space="preserve">Глава городского округа                   </w:t>
      </w:r>
      <w:r w:rsidR="00DB6580">
        <w:rPr>
          <w:sz w:val="28"/>
          <w:szCs w:val="28"/>
        </w:rPr>
        <w:t xml:space="preserve">      </w:t>
      </w:r>
      <w:r w:rsidR="00D01A0D" w:rsidRPr="00076E36">
        <w:rPr>
          <w:sz w:val="28"/>
          <w:szCs w:val="28"/>
        </w:rPr>
        <w:t xml:space="preserve">   </w:t>
      </w:r>
      <w:r w:rsidR="00903597" w:rsidRPr="00076E36">
        <w:rPr>
          <w:sz w:val="28"/>
          <w:szCs w:val="28"/>
        </w:rPr>
        <w:tab/>
      </w:r>
      <w:r w:rsidR="00903597" w:rsidRPr="00076E36">
        <w:rPr>
          <w:sz w:val="28"/>
          <w:szCs w:val="28"/>
        </w:rPr>
        <w:tab/>
      </w:r>
      <w:r w:rsidR="00903597" w:rsidRPr="00076E36">
        <w:rPr>
          <w:sz w:val="28"/>
          <w:szCs w:val="28"/>
        </w:rPr>
        <w:tab/>
        <w:t xml:space="preserve">        </w:t>
      </w:r>
      <w:r w:rsidR="001A1A2E" w:rsidRPr="00076E36">
        <w:rPr>
          <w:sz w:val="28"/>
          <w:szCs w:val="28"/>
        </w:rPr>
        <w:t xml:space="preserve">    </w:t>
      </w:r>
      <w:r w:rsidR="007F3330" w:rsidRPr="00076E36">
        <w:rPr>
          <w:sz w:val="28"/>
          <w:szCs w:val="28"/>
        </w:rPr>
        <w:t xml:space="preserve"> </w:t>
      </w:r>
      <w:r w:rsidR="00666802" w:rsidRPr="00076E36">
        <w:rPr>
          <w:sz w:val="28"/>
          <w:szCs w:val="28"/>
        </w:rPr>
        <w:t xml:space="preserve"> </w:t>
      </w:r>
      <w:r w:rsidR="00935502" w:rsidRPr="00076E36">
        <w:rPr>
          <w:sz w:val="28"/>
          <w:szCs w:val="28"/>
        </w:rPr>
        <w:t xml:space="preserve">   </w:t>
      </w:r>
      <w:r w:rsidR="00666802" w:rsidRPr="00076E36">
        <w:rPr>
          <w:sz w:val="28"/>
          <w:szCs w:val="28"/>
        </w:rPr>
        <w:t xml:space="preserve">  И.Г.</w:t>
      </w:r>
      <w:r w:rsidR="000C3750">
        <w:rPr>
          <w:sz w:val="28"/>
          <w:szCs w:val="28"/>
        </w:rPr>
        <w:t xml:space="preserve"> </w:t>
      </w:r>
      <w:r w:rsidR="00666802" w:rsidRPr="00076E36">
        <w:rPr>
          <w:sz w:val="28"/>
          <w:szCs w:val="28"/>
        </w:rPr>
        <w:t>Сухих</w:t>
      </w:r>
    </w:p>
    <w:p w:rsidR="007F3330" w:rsidRPr="00076E36" w:rsidRDefault="007F3330" w:rsidP="007F3330">
      <w:pPr>
        <w:jc w:val="right"/>
        <w:rPr>
          <w:rFonts w:eastAsia="SimSun"/>
          <w:sz w:val="28"/>
          <w:szCs w:val="28"/>
          <w:lang w:eastAsia="ar-SA"/>
        </w:rPr>
      </w:pPr>
    </w:p>
    <w:p w:rsidR="00BF071E" w:rsidRPr="00076E36" w:rsidRDefault="00BF071E" w:rsidP="00BF071E">
      <w:pPr>
        <w:rPr>
          <w:sz w:val="28"/>
          <w:szCs w:val="28"/>
        </w:rPr>
      </w:pPr>
    </w:p>
    <w:p w:rsidR="008B509E" w:rsidRPr="00076E36" w:rsidRDefault="008B509E"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F26201" w:rsidRPr="00076E36" w:rsidRDefault="00F26201" w:rsidP="00CE2FB3">
      <w:pPr>
        <w:rPr>
          <w:sz w:val="28"/>
          <w:szCs w:val="28"/>
        </w:rPr>
      </w:pPr>
    </w:p>
    <w:p w:rsidR="00773A08" w:rsidRDefault="00773A08"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0C3750" w:rsidRDefault="000C3750" w:rsidP="00CE2FB3">
      <w:pPr>
        <w:rPr>
          <w:sz w:val="28"/>
          <w:szCs w:val="28"/>
        </w:rPr>
      </w:pPr>
    </w:p>
    <w:p w:rsidR="00DB6580" w:rsidRDefault="00DB6580" w:rsidP="00CE2FB3">
      <w:pPr>
        <w:rPr>
          <w:sz w:val="28"/>
          <w:szCs w:val="28"/>
        </w:rPr>
      </w:pPr>
    </w:p>
    <w:p w:rsidR="00666802" w:rsidRDefault="000C3750" w:rsidP="00CE2FB3">
      <w:r>
        <w:t>Л.В. Мартынова 54-46-95 (4695)</w:t>
      </w:r>
    </w:p>
    <w:p w:rsidR="000841A0" w:rsidRDefault="000841A0" w:rsidP="00CE2FB3"/>
    <w:p w:rsidR="00FC4AF1" w:rsidRDefault="00FC4AF1" w:rsidP="00CE2FB3"/>
    <w:p w:rsidR="00FC4AF1" w:rsidRDefault="00FC4AF1" w:rsidP="00CE2FB3"/>
    <w:p w:rsidR="007667B0" w:rsidRDefault="007667B0" w:rsidP="00CE2FB3"/>
    <w:p w:rsidR="007667B0" w:rsidRDefault="007667B0" w:rsidP="00CE2FB3"/>
    <w:p w:rsidR="000841A0" w:rsidRPr="00DA1CD1" w:rsidRDefault="000841A0" w:rsidP="000841A0">
      <w:pPr>
        <w:pStyle w:val="ConsPlusNormal"/>
        <w:contextualSpacing/>
        <w:jc w:val="right"/>
        <w:outlineLvl w:val="0"/>
        <w:rPr>
          <w:rFonts w:ascii="Times New Roman" w:hAnsi="Times New Roman" w:cs="Times New Roman"/>
          <w:sz w:val="24"/>
          <w:szCs w:val="24"/>
        </w:rPr>
      </w:pPr>
      <w:r w:rsidRPr="00DA1CD1">
        <w:rPr>
          <w:rFonts w:ascii="Times New Roman" w:hAnsi="Times New Roman" w:cs="Times New Roman"/>
          <w:sz w:val="24"/>
          <w:szCs w:val="24"/>
        </w:rPr>
        <w:t>Утвержден</w:t>
      </w:r>
    </w:p>
    <w:p w:rsidR="000841A0" w:rsidRPr="00DA1CD1" w:rsidRDefault="000841A0" w:rsidP="000841A0">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Постановлением</w:t>
      </w:r>
    </w:p>
    <w:p w:rsidR="000841A0" w:rsidRPr="00DA1CD1" w:rsidRDefault="000841A0" w:rsidP="000841A0">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администрации городского округа Тольятти</w:t>
      </w:r>
    </w:p>
    <w:p w:rsidR="000841A0" w:rsidRPr="00DA1CD1" w:rsidRDefault="000841A0" w:rsidP="000841A0">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от ______________________ № ___________</w:t>
      </w:r>
    </w:p>
    <w:p w:rsidR="000841A0" w:rsidRPr="00DA1CD1" w:rsidRDefault="000841A0" w:rsidP="000841A0">
      <w:pPr>
        <w:pStyle w:val="ConsPlusNormal"/>
        <w:contextualSpacing/>
        <w:jc w:val="both"/>
        <w:rPr>
          <w:rFonts w:ascii="Times New Roman" w:hAnsi="Times New Roman" w:cs="Times New Roman"/>
          <w:sz w:val="24"/>
          <w:szCs w:val="24"/>
        </w:rPr>
      </w:pPr>
    </w:p>
    <w:p w:rsidR="000841A0" w:rsidRPr="00DA1CD1" w:rsidRDefault="000841A0" w:rsidP="000841A0">
      <w:pPr>
        <w:pStyle w:val="ConsPlusTitle"/>
        <w:contextualSpacing/>
        <w:jc w:val="center"/>
        <w:rPr>
          <w:rFonts w:ascii="Times New Roman" w:hAnsi="Times New Roman" w:cs="Times New Roman"/>
          <w:b w:val="0"/>
          <w:sz w:val="24"/>
          <w:szCs w:val="24"/>
        </w:rPr>
      </w:pPr>
      <w:bookmarkStart w:id="1" w:name="P43"/>
      <w:bookmarkEnd w:id="1"/>
      <w:r w:rsidRPr="00DA1CD1">
        <w:rPr>
          <w:rFonts w:ascii="Times New Roman" w:hAnsi="Times New Roman" w:cs="Times New Roman"/>
          <w:b w:val="0"/>
          <w:sz w:val="24"/>
          <w:szCs w:val="24"/>
        </w:rPr>
        <w:t>АДМИНИСТРАТИВНЫЙ РЕГЛАМЕНТ</w:t>
      </w:r>
    </w:p>
    <w:p w:rsidR="000841A0" w:rsidRPr="00F4243F" w:rsidRDefault="000841A0" w:rsidP="000841A0">
      <w:pPr>
        <w:pStyle w:val="ConsPlusTitle"/>
        <w:contextualSpacing/>
        <w:jc w:val="center"/>
        <w:rPr>
          <w:rFonts w:ascii="Times New Roman" w:hAnsi="Times New Roman" w:cs="Times New Roman"/>
          <w:b w:val="0"/>
          <w:sz w:val="24"/>
          <w:szCs w:val="24"/>
        </w:rPr>
      </w:pPr>
      <w:r w:rsidRPr="00DA1CD1">
        <w:rPr>
          <w:rFonts w:ascii="Times New Roman" w:hAnsi="Times New Roman" w:cs="Times New Roman"/>
          <w:b w:val="0"/>
          <w:sz w:val="24"/>
          <w:szCs w:val="24"/>
        </w:rPr>
        <w:t>ПРЕДОСТАВЛЕНИЯ МУНИЦИПАЛЬНОЙ УСЛУГИ «</w:t>
      </w:r>
      <w:r w:rsidRPr="00F4243F">
        <w:rPr>
          <w:rFonts w:ascii="Times New Roman" w:hAnsi="Times New Roman" w:cs="Times New Roman"/>
          <w:b w:val="0"/>
          <w:sz w:val="24"/>
          <w:szCs w:val="24"/>
        </w:rPr>
        <w:t>ЗАКЛЮЧЕНИЕ</w:t>
      </w:r>
    </w:p>
    <w:p w:rsidR="000841A0" w:rsidRPr="00F4243F" w:rsidRDefault="000841A0" w:rsidP="000841A0">
      <w:pPr>
        <w:pStyle w:val="ConsPlusTitle"/>
        <w:contextualSpacing/>
        <w:jc w:val="center"/>
        <w:rPr>
          <w:rFonts w:ascii="Times New Roman" w:hAnsi="Times New Roman" w:cs="Times New Roman"/>
          <w:b w:val="0"/>
          <w:sz w:val="24"/>
          <w:szCs w:val="24"/>
        </w:rPr>
      </w:pPr>
      <w:r w:rsidRPr="00F4243F">
        <w:rPr>
          <w:rFonts w:ascii="Times New Roman" w:hAnsi="Times New Roman" w:cs="Times New Roman"/>
          <w:b w:val="0"/>
          <w:sz w:val="24"/>
          <w:szCs w:val="24"/>
        </w:rPr>
        <w:t>СОГЛАШЕНИЙ О ПЕРЕРАСПРЕДЕЛЕНИИ ЗЕМЕЛЬ И (ИЛИ) ЗЕМЕЛЬНЫХ</w:t>
      </w:r>
    </w:p>
    <w:p w:rsidR="000841A0" w:rsidRPr="00F4243F" w:rsidRDefault="000841A0" w:rsidP="000841A0">
      <w:pPr>
        <w:pStyle w:val="ConsPlusTitle"/>
        <w:contextualSpacing/>
        <w:jc w:val="center"/>
        <w:rPr>
          <w:rFonts w:ascii="Times New Roman" w:hAnsi="Times New Roman" w:cs="Times New Roman"/>
          <w:b w:val="0"/>
          <w:sz w:val="24"/>
          <w:szCs w:val="24"/>
        </w:rPr>
      </w:pPr>
      <w:r w:rsidRPr="00F4243F">
        <w:rPr>
          <w:rFonts w:ascii="Times New Roman" w:hAnsi="Times New Roman" w:cs="Times New Roman"/>
          <w:b w:val="0"/>
          <w:sz w:val="24"/>
          <w:szCs w:val="24"/>
        </w:rPr>
        <w:t>УЧАСТКОВ, НАХОДЯЩИХСЯ В МУНИЦИПАЛЬНОЙ СОБСТВЕННОСТИ ИЛИ</w:t>
      </w:r>
    </w:p>
    <w:p w:rsidR="000841A0" w:rsidRPr="00F4243F" w:rsidRDefault="000841A0" w:rsidP="000841A0">
      <w:pPr>
        <w:pStyle w:val="ConsPlusTitle"/>
        <w:contextualSpacing/>
        <w:jc w:val="center"/>
        <w:rPr>
          <w:rFonts w:ascii="Times New Roman" w:hAnsi="Times New Roman" w:cs="Times New Roman"/>
          <w:b w:val="0"/>
          <w:sz w:val="24"/>
          <w:szCs w:val="24"/>
        </w:rPr>
      </w:pPr>
      <w:r w:rsidRPr="00F4243F">
        <w:rPr>
          <w:rFonts w:ascii="Times New Roman" w:hAnsi="Times New Roman" w:cs="Times New Roman"/>
          <w:b w:val="0"/>
          <w:sz w:val="24"/>
          <w:szCs w:val="24"/>
        </w:rPr>
        <w:t>ГОСУДАРСТВЕННАЯ СОБСТВЕННОСТЬ НА КОТОРЫЕ НЕ РАЗГРАНИЧЕНА,</w:t>
      </w:r>
    </w:p>
    <w:p w:rsidR="000841A0" w:rsidRPr="00DA1CD1" w:rsidRDefault="000841A0" w:rsidP="000841A0">
      <w:pPr>
        <w:pStyle w:val="ConsPlusTitle"/>
        <w:contextualSpacing/>
        <w:jc w:val="center"/>
        <w:rPr>
          <w:rFonts w:ascii="Times New Roman" w:hAnsi="Times New Roman" w:cs="Times New Roman"/>
          <w:b w:val="0"/>
          <w:sz w:val="24"/>
          <w:szCs w:val="24"/>
        </w:rPr>
      </w:pPr>
      <w:r w:rsidRPr="00F4243F">
        <w:rPr>
          <w:rFonts w:ascii="Times New Roman" w:hAnsi="Times New Roman" w:cs="Times New Roman"/>
          <w:b w:val="0"/>
          <w:sz w:val="24"/>
          <w:szCs w:val="24"/>
        </w:rPr>
        <w:t>И ЗЕМЕЛЬНЫХ УЧАСТКОВ, НАХОДЯЩИХСЯ В ЧАСТНОЙ СОБСТВЕННОСТИ</w:t>
      </w:r>
      <w:r w:rsidRPr="00DA1CD1">
        <w:rPr>
          <w:rFonts w:ascii="Times New Roman" w:hAnsi="Times New Roman" w:cs="Times New Roman"/>
          <w:b w:val="0"/>
          <w:sz w:val="24"/>
          <w:szCs w:val="24"/>
        </w:rPr>
        <w:t>»</w:t>
      </w:r>
    </w:p>
    <w:p w:rsidR="000841A0" w:rsidRPr="00DA1CD1" w:rsidRDefault="000841A0" w:rsidP="000841A0">
      <w:pPr>
        <w:pStyle w:val="ConsPlusNormal"/>
        <w:contextualSpacing/>
        <w:jc w:val="both"/>
        <w:rPr>
          <w:rFonts w:ascii="Times New Roman" w:hAnsi="Times New Roman" w:cs="Times New Roman"/>
          <w:sz w:val="24"/>
          <w:szCs w:val="24"/>
        </w:rPr>
      </w:pPr>
    </w:p>
    <w:p w:rsidR="000841A0" w:rsidRPr="00DA1CD1" w:rsidRDefault="000841A0" w:rsidP="000841A0">
      <w:pPr>
        <w:pStyle w:val="ConsPlusTitle"/>
        <w:contextualSpacing/>
        <w:jc w:val="center"/>
        <w:outlineLvl w:val="1"/>
        <w:rPr>
          <w:rFonts w:ascii="Times New Roman" w:hAnsi="Times New Roman" w:cs="Times New Roman"/>
          <w:b w:val="0"/>
          <w:sz w:val="24"/>
          <w:szCs w:val="24"/>
        </w:rPr>
      </w:pPr>
      <w:r w:rsidRPr="00DA1CD1">
        <w:rPr>
          <w:rFonts w:ascii="Times New Roman" w:hAnsi="Times New Roman" w:cs="Times New Roman"/>
          <w:b w:val="0"/>
          <w:sz w:val="24"/>
          <w:szCs w:val="24"/>
        </w:rPr>
        <w:t>I. Общие положения</w:t>
      </w:r>
    </w:p>
    <w:p w:rsidR="000841A0" w:rsidRPr="00DA1CD1" w:rsidRDefault="000841A0" w:rsidP="000841A0">
      <w:pPr>
        <w:pStyle w:val="ConsPlusNormal"/>
        <w:contextualSpacing/>
        <w:jc w:val="both"/>
        <w:rPr>
          <w:rFonts w:ascii="Times New Roman" w:hAnsi="Times New Roman" w:cs="Times New Roman"/>
          <w:sz w:val="24"/>
          <w:szCs w:val="24"/>
        </w:rPr>
      </w:pPr>
    </w:p>
    <w:p w:rsidR="0059114C" w:rsidRPr="00DA1CD1" w:rsidRDefault="0059114C" w:rsidP="0059114C">
      <w:pPr>
        <w:pStyle w:val="ConsPlusNormal"/>
        <w:widowControl w:val="0"/>
        <w:numPr>
          <w:ilvl w:val="1"/>
          <w:numId w:val="19"/>
        </w:numPr>
        <w:adjustRightInd/>
        <w:ind w:left="0" w:firstLine="709"/>
        <w:contextualSpacing/>
        <w:jc w:val="both"/>
        <w:rPr>
          <w:rFonts w:ascii="Times New Roman" w:hAnsi="Times New Roman" w:cs="Times New Roman"/>
          <w:sz w:val="24"/>
          <w:szCs w:val="24"/>
        </w:rPr>
      </w:pPr>
      <w:r w:rsidRPr="00DA1CD1">
        <w:rPr>
          <w:rFonts w:ascii="Times New Roman" w:hAnsi="Times New Roman" w:cs="Times New Roman"/>
          <w:sz w:val="24"/>
          <w:szCs w:val="24"/>
        </w:rPr>
        <w:t>Административный регламент предоставления муниципальной услуги «</w:t>
      </w:r>
      <w:r>
        <w:rPr>
          <w:rFonts w:ascii="Times New Roman" w:hAnsi="Times New Roman" w:cs="Times New Roman"/>
          <w:sz w:val="24"/>
          <w:szCs w:val="24"/>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DA1CD1">
        <w:rPr>
          <w:rFonts w:ascii="Times New Roman" w:hAnsi="Times New Roman" w:cs="Times New Roman"/>
          <w:sz w:val="24"/>
          <w:szCs w:val="24"/>
        </w:rPr>
        <w:t>» (далее – Регламент,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59114C" w:rsidRDefault="0059114C" w:rsidP="0059114C">
      <w:pPr>
        <w:pStyle w:val="ConsPlusNormal"/>
        <w:widowControl w:val="0"/>
        <w:numPr>
          <w:ilvl w:val="1"/>
          <w:numId w:val="19"/>
        </w:numPr>
        <w:adjustRightInd/>
        <w:ind w:left="0" w:firstLine="540"/>
        <w:contextualSpacing/>
        <w:jc w:val="both"/>
        <w:rPr>
          <w:rFonts w:ascii="Times New Roman" w:hAnsi="Times New Roman" w:cs="Times New Roman"/>
          <w:sz w:val="24"/>
          <w:szCs w:val="24"/>
        </w:rPr>
      </w:pPr>
      <w:r>
        <w:rPr>
          <w:rFonts w:ascii="Times New Roman" w:hAnsi="Times New Roman" w:cs="Times New Roman"/>
          <w:sz w:val="24"/>
          <w:szCs w:val="24"/>
        </w:rPr>
        <w:t>Соглашение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заключается в соответствии с административным регламентом в случаях:</w:t>
      </w:r>
    </w:p>
    <w:p w:rsidR="0059114C" w:rsidRPr="003C6CEB" w:rsidRDefault="0059114C" w:rsidP="0059114C">
      <w:pPr>
        <w:pStyle w:val="ConsPlusNormal"/>
        <w:ind w:firstLine="540"/>
        <w:jc w:val="both"/>
        <w:rPr>
          <w:rFonts w:ascii="Times New Roman" w:hAnsi="Times New Roman" w:cs="Times New Roman"/>
          <w:sz w:val="24"/>
          <w:szCs w:val="24"/>
        </w:rPr>
      </w:pPr>
      <w:r w:rsidRPr="003C6CEB">
        <w:rPr>
          <w:rFonts w:ascii="Times New Roman" w:hAnsi="Times New Roman" w:cs="Times New Roman"/>
          <w:sz w:val="24"/>
          <w:szCs w:val="24"/>
        </w:rPr>
        <w:t xml:space="preserve">1) </w:t>
      </w:r>
      <w:r w:rsidR="003C6CEB" w:rsidRPr="003C6CEB">
        <w:rPr>
          <w:rFonts w:ascii="Times New Roman" w:hAnsi="Times New Roman" w:cs="Times New Roman"/>
          <w:sz w:val="24"/>
          <w:szCs w:val="24"/>
        </w:rPr>
        <w:t>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r w:rsidRPr="003C6CEB">
        <w:rPr>
          <w:rFonts w:ascii="Times New Roman" w:hAnsi="Times New Roman" w:cs="Times New Roman"/>
          <w:sz w:val="24"/>
          <w:szCs w:val="24"/>
        </w:rPr>
        <w:t>;</w:t>
      </w:r>
    </w:p>
    <w:p w:rsidR="0059114C" w:rsidRDefault="0059114C" w:rsidP="005911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3C6CEB" w:rsidRPr="003C6CEB">
        <w:rPr>
          <w:rFonts w:ascii="Times New Roman" w:hAnsi="Times New Roman" w:cs="Times New Roman"/>
          <w:sz w:val="24"/>
          <w:szCs w:val="24"/>
        </w:rPr>
        <w:t>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r>
        <w:rPr>
          <w:rFonts w:ascii="Times New Roman" w:hAnsi="Times New Roman" w:cs="Times New Roman"/>
          <w:sz w:val="24"/>
          <w:szCs w:val="24"/>
        </w:rPr>
        <w:t>;</w:t>
      </w:r>
    </w:p>
    <w:p w:rsidR="0059114C" w:rsidRDefault="0059114C" w:rsidP="005911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3C6CEB" w:rsidRPr="003C6CEB">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w:t>
      </w:r>
      <w:r w:rsidR="003C6CEB">
        <w:rPr>
          <w:rFonts w:ascii="Times New Roman" w:hAnsi="Times New Roman" w:cs="Times New Roman"/>
          <w:sz w:val="24"/>
          <w:szCs w:val="24"/>
        </w:rPr>
        <w:t xml:space="preserve"> </w:t>
      </w:r>
      <w:r w:rsidR="003C6CEB" w:rsidRPr="003C6CEB">
        <w:rPr>
          <w:rFonts w:ascii="Times New Roman" w:hAnsi="Times New Roman" w:cs="Times New Roman"/>
          <w:sz w:val="24"/>
          <w:szCs w:val="24"/>
        </w:rPr>
        <w:t>или государственная собственность на которые не разграничена</w:t>
      </w:r>
      <w:r w:rsidR="003C6CEB">
        <w:rPr>
          <w:rFonts w:ascii="Times New Roman" w:hAnsi="Times New Roman" w:cs="Times New Roman"/>
          <w:sz w:val="24"/>
          <w:szCs w:val="24"/>
        </w:rPr>
        <w:t>,</w:t>
      </w:r>
      <w:r w:rsidR="003C6CEB" w:rsidRPr="003C6CEB">
        <w:rPr>
          <w:rFonts w:ascii="Times New Roman" w:hAnsi="Times New Roman" w:cs="Times New Roman"/>
          <w:sz w:val="24"/>
          <w:szCs w:val="24"/>
        </w:rPr>
        <w:t xml:space="preserve">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r>
        <w:rPr>
          <w:rFonts w:ascii="Times New Roman" w:hAnsi="Times New Roman" w:cs="Times New Roman"/>
          <w:sz w:val="24"/>
          <w:szCs w:val="24"/>
        </w:rPr>
        <w:t>;</w:t>
      </w:r>
    </w:p>
    <w:p w:rsidR="0059114C" w:rsidRDefault="0059114C" w:rsidP="005911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земельные участки образуются для размещения объектов капитального строительства, предусмотренных </w:t>
      </w:r>
      <w:hyperlink r:id="rId13" w:history="1">
        <w:r>
          <w:rPr>
            <w:rStyle w:val="af0"/>
            <w:rFonts w:ascii="Times New Roman" w:hAnsi="Times New Roman" w:cs="Times New Roman"/>
            <w:sz w:val="24"/>
            <w:szCs w:val="24"/>
          </w:rPr>
          <w:t>статьей 49</w:t>
        </w:r>
      </w:hyperlink>
      <w:r>
        <w:rPr>
          <w:rFonts w:ascii="Times New Roman" w:hAnsi="Times New Roman" w:cs="Times New Roman"/>
          <w:sz w:val="24"/>
          <w:szCs w:val="24"/>
        </w:rPr>
        <w:t xml:space="preserve"> Земельного кодекса Российской Федерации, в том числе в целях изъятия земельных участков.</w:t>
      </w:r>
    </w:p>
    <w:p w:rsidR="0059114C" w:rsidRPr="00DA1CD1" w:rsidRDefault="0059114C" w:rsidP="0059114C">
      <w:pPr>
        <w:autoSpaceDE w:val="0"/>
        <w:autoSpaceDN w:val="0"/>
        <w:adjustRightInd w:val="0"/>
        <w:ind w:firstLine="540"/>
        <w:jc w:val="both"/>
        <w:rPr>
          <w:sz w:val="24"/>
          <w:szCs w:val="24"/>
        </w:rPr>
      </w:pPr>
      <w:r>
        <w:rPr>
          <w:sz w:val="24"/>
          <w:szCs w:val="24"/>
        </w:rPr>
        <w:t xml:space="preserve">5) </w:t>
      </w:r>
      <w:r w:rsidR="002B6966" w:rsidRPr="002B6966">
        <w:rPr>
          <w:sz w:val="24"/>
          <w:szCs w:val="24"/>
        </w:rPr>
        <w:t>перераспределение земель и (или) земельных участков, находящихся в муниципальной собственности, или государственная собственность на которые не раз</w:t>
      </w:r>
      <w:r w:rsidR="002B6966">
        <w:rPr>
          <w:sz w:val="24"/>
          <w:szCs w:val="24"/>
        </w:rPr>
        <w:t>граничена</w:t>
      </w:r>
      <w:r>
        <w:rPr>
          <w:sz w:val="24"/>
          <w:szCs w:val="24"/>
        </w:rPr>
        <w:t xml:space="preserve">, и земельных участков, находящихся в частной собственности и не </w:t>
      </w:r>
      <w:r>
        <w:rPr>
          <w:sz w:val="24"/>
          <w:szCs w:val="24"/>
        </w:rPr>
        <w:lastRenderedPageBreak/>
        <w:t xml:space="preserve">предназначенных для ведения личного подсобного хозяйства, огородничества, садоводства, дачного хозяйства, индивидуального жилищного строительства, в целях обеспечения соблюдения требований, предусмотренных </w:t>
      </w:r>
      <w:hyperlink r:id="rId14" w:history="1">
        <w:r>
          <w:rPr>
            <w:color w:val="0000FF"/>
            <w:sz w:val="24"/>
            <w:szCs w:val="24"/>
          </w:rPr>
          <w:t>статьей 11.9</w:t>
        </w:r>
      </w:hyperlink>
      <w:r>
        <w:rPr>
          <w:sz w:val="24"/>
          <w:szCs w:val="24"/>
        </w:rPr>
        <w:t xml:space="preserve"> Земельного кодекса Российской Федерации.</w:t>
      </w:r>
    </w:p>
    <w:p w:rsidR="0059114C" w:rsidRPr="00DA1CD1" w:rsidRDefault="0059114C" w:rsidP="0059114C">
      <w:pPr>
        <w:pStyle w:val="ConsPlusNormal"/>
        <w:widowControl w:val="0"/>
        <w:numPr>
          <w:ilvl w:val="1"/>
          <w:numId w:val="19"/>
        </w:numPr>
        <w:adjustRightInd/>
        <w:ind w:left="0" w:firstLine="426"/>
        <w:contextualSpacing/>
        <w:jc w:val="both"/>
        <w:rPr>
          <w:rFonts w:ascii="Times New Roman" w:hAnsi="Times New Roman" w:cs="Times New Roman"/>
          <w:sz w:val="24"/>
          <w:szCs w:val="24"/>
        </w:rPr>
      </w:pPr>
      <w:r w:rsidRPr="00DA1CD1">
        <w:rPr>
          <w:rFonts w:ascii="Times New Roman" w:hAnsi="Times New Roman" w:cs="Times New Roman"/>
          <w:sz w:val="24"/>
          <w:szCs w:val="24"/>
        </w:rPr>
        <w:t>Сведения о категории заявителей муниципальной услуги.</w:t>
      </w:r>
    </w:p>
    <w:p w:rsidR="0059114C" w:rsidRPr="00DA1CD1" w:rsidRDefault="0059114C" w:rsidP="0059114C">
      <w:pPr>
        <w:pStyle w:val="ConsPlusNormal"/>
        <w:ind w:firstLine="426"/>
        <w:contextualSpacing/>
        <w:jc w:val="both"/>
        <w:rPr>
          <w:rFonts w:ascii="Times New Roman" w:hAnsi="Times New Roman" w:cs="Times New Roman"/>
          <w:sz w:val="24"/>
          <w:szCs w:val="24"/>
        </w:rPr>
      </w:pPr>
      <w:r w:rsidRPr="00DA1CD1">
        <w:rPr>
          <w:rFonts w:ascii="Times New Roman" w:hAnsi="Times New Roman" w:cs="Times New Roman"/>
          <w:sz w:val="24"/>
          <w:szCs w:val="24"/>
        </w:rPr>
        <w:t>1.3.1. Заявителями муниципальной услуги являются:</w:t>
      </w:r>
    </w:p>
    <w:p w:rsidR="0059114C" w:rsidRPr="00DA1CD1" w:rsidRDefault="0059114C" w:rsidP="0059114C">
      <w:pPr>
        <w:pStyle w:val="ConsPlusNormal"/>
        <w:ind w:firstLine="426"/>
        <w:contextualSpacing/>
        <w:jc w:val="both"/>
        <w:rPr>
          <w:rFonts w:ascii="Times New Roman" w:hAnsi="Times New Roman" w:cs="Times New Roman"/>
          <w:sz w:val="24"/>
          <w:szCs w:val="24"/>
        </w:rPr>
      </w:pPr>
      <w:r>
        <w:rPr>
          <w:rFonts w:ascii="Times New Roman" w:hAnsi="Times New Roman" w:cs="Times New Roman"/>
          <w:sz w:val="24"/>
          <w:szCs w:val="24"/>
        </w:rPr>
        <w:t>-     физические лица;</w:t>
      </w:r>
    </w:p>
    <w:p w:rsidR="0059114C" w:rsidRPr="00DA1CD1" w:rsidRDefault="0059114C" w:rsidP="0059114C">
      <w:pPr>
        <w:pStyle w:val="ConsPlusNormal"/>
        <w:ind w:firstLine="426"/>
        <w:contextualSpacing/>
        <w:jc w:val="both"/>
        <w:rPr>
          <w:rFonts w:ascii="Times New Roman" w:hAnsi="Times New Roman" w:cs="Times New Roman"/>
          <w:sz w:val="24"/>
          <w:szCs w:val="24"/>
        </w:rPr>
      </w:pPr>
      <w:r w:rsidRPr="00DA1CD1">
        <w:rPr>
          <w:rFonts w:ascii="Times New Roman" w:hAnsi="Times New Roman" w:cs="Times New Roman"/>
          <w:sz w:val="24"/>
          <w:szCs w:val="24"/>
        </w:rPr>
        <w:t>-     юридические лица</w:t>
      </w:r>
      <w:r w:rsidR="001F6360">
        <w:rPr>
          <w:rFonts w:ascii="Times New Roman" w:hAnsi="Times New Roman" w:cs="Times New Roman"/>
          <w:sz w:val="24"/>
          <w:szCs w:val="24"/>
        </w:rPr>
        <w:t>.</w:t>
      </w:r>
    </w:p>
    <w:p w:rsidR="0059114C" w:rsidRPr="00DA1CD1" w:rsidRDefault="0059114C" w:rsidP="0059114C">
      <w:pPr>
        <w:spacing w:line="240" w:lineRule="atLeast"/>
        <w:jc w:val="both"/>
      </w:pPr>
      <w:r w:rsidRPr="00DA1CD1">
        <w:rPr>
          <w:sz w:val="24"/>
          <w:szCs w:val="24"/>
        </w:rPr>
        <w:t xml:space="preserve">           От имени заявителей </w:t>
      </w:r>
      <w:r w:rsidRPr="00DA1CD1">
        <w:rPr>
          <w:sz w:val="24"/>
        </w:rPr>
        <w:t>может выступать лицо, которое в силу закона, иного правового акта или в соответствии с учредительными документами, а также на основании доверенности, удостоверенной в соответствии с требованиями действующего законодательства Российской Федерации, уполномочено выступать от его имени (далее – уполномоченный представитель).</w:t>
      </w:r>
    </w:p>
    <w:p w:rsidR="0059114C" w:rsidRPr="00DA1CD1" w:rsidRDefault="0059114C" w:rsidP="0059114C">
      <w:pPr>
        <w:spacing w:line="240" w:lineRule="atLeast"/>
        <w:jc w:val="both"/>
        <w:rPr>
          <w:sz w:val="24"/>
          <w:szCs w:val="24"/>
        </w:rPr>
      </w:pPr>
      <w:r w:rsidRPr="00DA1CD1">
        <w:t xml:space="preserve">        </w:t>
      </w:r>
      <w:r w:rsidRPr="00DA1CD1">
        <w:rPr>
          <w:sz w:val="24"/>
          <w:szCs w:val="24"/>
        </w:rPr>
        <w:t>1.3.2. 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5">
        <w:r w:rsidRPr="00DA1CD1">
          <w:rPr>
            <w:sz w:val="24"/>
            <w:szCs w:val="24"/>
          </w:rPr>
          <w:t>https://www.gosuslugi.ru</w:t>
        </w:r>
      </w:hyperlink>
      <w:r w:rsidRPr="00DA1CD1">
        <w:rPr>
          <w:sz w:val="24"/>
          <w:szCs w:val="24"/>
        </w:rPr>
        <w:t>) (далее - ЕПГУ) и (или) Региональном портале государственных услуг Самарской области (</w:t>
      </w:r>
      <w:hyperlink r:id="rId16" w:history="1">
        <w:r w:rsidRPr="00DA1CD1">
          <w:rPr>
            <w:rStyle w:val="af0"/>
            <w:sz w:val="24"/>
            <w:szCs w:val="24"/>
          </w:rPr>
          <w:t>https://gosuslugi.samregio</w:t>
        </w:r>
        <w:r w:rsidRPr="00DA1CD1">
          <w:rPr>
            <w:rStyle w:val="af0"/>
            <w:sz w:val="24"/>
            <w:szCs w:val="24"/>
            <w:lang w:val="en-US"/>
          </w:rPr>
          <w:t>n</w:t>
        </w:r>
        <w:r w:rsidRPr="00DA1CD1">
          <w:rPr>
            <w:rStyle w:val="af0"/>
            <w:sz w:val="24"/>
            <w:szCs w:val="24"/>
          </w:rPr>
          <w:t>.</w:t>
        </w:r>
        <w:proofErr w:type="spellStart"/>
        <w:r w:rsidRPr="00DA1CD1">
          <w:rPr>
            <w:rStyle w:val="af0"/>
            <w:sz w:val="24"/>
            <w:szCs w:val="24"/>
          </w:rPr>
          <w:t>ru</w:t>
        </w:r>
        <w:proofErr w:type="spellEnd"/>
      </w:hyperlink>
      <w:r w:rsidRPr="00DA1CD1">
        <w:rPr>
          <w:sz w:val="24"/>
          <w:szCs w:val="24"/>
        </w:rPr>
        <w:t>) (далее - РПГУ). Условия регистрации в ЕСИА размещены на ЕПГУ.</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 Описание порядка информирования о правилах предоставления муниципальной услуги.</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w:t>
      </w:r>
      <w:r w:rsidRPr="0026508D">
        <w:rPr>
          <w:rFonts w:ascii="Times New Roman" w:hAnsi="Times New Roman" w:cs="Times New Roman"/>
          <w:sz w:val="24"/>
          <w:szCs w:val="24"/>
        </w:rPr>
        <w:t>е</w:t>
      </w:r>
      <w:r w:rsidRPr="00DA1CD1">
        <w:rPr>
          <w:rFonts w:ascii="Times New Roman" w:hAnsi="Times New Roman" w:cs="Times New Roman"/>
          <w:sz w:val="24"/>
          <w:szCs w:val="24"/>
        </w:rPr>
        <w:t xml:space="preserve"> градостроительной деятельности администрации городского округа Тольятти (далее – ДГД)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ДГД, МАУ «МФЦ», на информационных стендах в местах предоставления муниципальной услуги, на портале Самарской области «Мои документы», а также на ЕПГУ и (или) РПГУ.</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1.4.2. Информирование осуществляют </w:t>
      </w:r>
      <w:r w:rsidR="00FC4AF1" w:rsidRPr="00DA1CD1">
        <w:rPr>
          <w:rFonts w:ascii="Times New Roman" w:hAnsi="Times New Roman" w:cs="Times New Roman"/>
          <w:sz w:val="24"/>
          <w:szCs w:val="24"/>
        </w:rPr>
        <w:t>специалисты ДГД</w:t>
      </w:r>
      <w:r w:rsidRPr="00DA1CD1">
        <w:rPr>
          <w:rFonts w:ascii="Times New Roman" w:hAnsi="Times New Roman" w:cs="Times New Roman"/>
          <w:sz w:val="24"/>
          <w:szCs w:val="24"/>
        </w:rPr>
        <w:t>, сотрудники МАУ «МФЦ», ответственные за информирование.</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1.4.3. При информировании заявителю должны быть предоставлены полные, точные и понятные ответы на следующие вопросы:</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сроках предоставления муниципальной услуги;</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перечне документов, необходимых для предоставления муниципальной услуги;</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ходе предоставления муниципальной услуги на момент обращения;</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результате предоставления муниципальной услуги.</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1.4.5. Если специалисты ДГД, сотрудники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1.4.6. Устное консультирование посредством телефонной связи осуществляется по следующим номерам:</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xml:space="preserve">- по телефону </w:t>
      </w:r>
      <w:r>
        <w:rPr>
          <w:rFonts w:ascii="Times New Roman" w:hAnsi="Times New Roman" w:cs="Times New Roman"/>
          <w:sz w:val="24"/>
          <w:szCs w:val="24"/>
        </w:rPr>
        <w:t>ДГД</w:t>
      </w:r>
      <w:r w:rsidRPr="00DA1CD1">
        <w:rPr>
          <w:rFonts w:ascii="Times New Roman" w:hAnsi="Times New Roman" w:cs="Times New Roman"/>
          <w:sz w:val="24"/>
          <w:szCs w:val="24"/>
        </w:rPr>
        <w:t>: (8482) 54-30-82, 54-43-88, 54-46-95, 54-44-33 (доб. 3886, 3354) в соответствии с графиком работы, указанным в подпункте 2</w:t>
      </w:r>
      <w:r w:rsidRPr="00420189">
        <w:rPr>
          <w:rFonts w:ascii="Times New Roman" w:hAnsi="Times New Roman" w:cs="Times New Roman"/>
          <w:sz w:val="24"/>
          <w:szCs w:val="24"/>
        </w:rPr>
        <w:t xml:space="preserve">.2.2 </w:t>
      </w:r>
      <w:r w:rsidRPr="00DA1CD1">
        <w:rPr>
          <w:rFonts w:ascii="Times New Roman" w:hAnsi="Times New Roman" w:cs="Times New Roman"/>
          <w:sz w:val="24"/>
          <w:szCs w:val="24"/>
        </w:rPr>
        <w:t>пункта 2.2 Регламента;</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по телефону контактного центра МАУ «МФЦ»: (8482) 51-21-21.</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1.4.7. Консультирование по телефону осуществляется в пределах 5 минут. При консультировании </w:t>
      </w:r>
      <w:r w:rsidR="00FC4AF1" w:rsidRPr="00DA1CD1">
        <w:rPr>
          <w:rFonts w:ascii="Times New Roman" w:hAnsi="Times New Roman" w:cs="Times New Roman"/>
          <w:sz w:val="24"/>
          <w:szCs w:val="24"/>
        </w:rPr>
        <w:t>специалист ДГД</w:t>
      </w:r>
      <w:r w:rsidRPr="00DA1CD1">
        <w:rPr>
          <w:rFonts w:ascii="Times New Roman" w:hAnsi="Times New Roman" w:cs="Times New Roman"/>
          <w:sz w:val="24"/>
          <w:szCs w:val="24"/>
        </w:rPr>
        <w:t xml:space="preserve"> или сотрудник МАУ «МФЦ», ответственный за информирование,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1.4.8. При невозможности самостоятельно ответить на поставленные вопросы </w:t>
      </w:r>
      <w:r w:rsidR="00FC4AF1" w:rsidRPr="00DA1CD1">
        <w:rPr>
          <w:rFonts w:ascii="Times New Roman" w:hAnsi="Times New Roman" w:cs="Times New Roman"/>
          <w:sz w:val="24"/>
          <w:szCs w:val="24"/>
        </w:rPr>
        <w:t>специалист ДГД</w:t>
      </w:r>
      <w:r w:rsidRPr="00DA1CD1">
        <w:rPr>
          <w:rFonts w:ascii="Times New Roman" w:hAnsi="Times New Roman" w:cs="Times New Roman"/>
          <w:sz w:val="24"/>
          <w:szCs w:val="24"/>
        </w:rPr>
        <w:t xml:space="preserve"> или сотрудник МАУ «МФЦ», ответственный за информирование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1.4.9. При ответах на телефонные звонки и устные обращения специалист </w:t>
      </w:r>
      <w:r>
        <w:rPr>
          <w:rFonts w:ascii="Times New Roman" w:hAnsi="Times New Roman" w:cs="Times New Roman"/>
          <w:sz w:val="24"/>
          <w:szCs w:val="24"/>
        </w:rPr>
        <w:t>ДГД</w:t>
      </w:r>
      <w:r w:rsidRPr="00DA1CD1">
        <w:rPr>
          <w:rFonts w:ascii="Times New Roman" w:hAnsi="Times New Roman" w:cs="Times New Roman"/>
          <w:sz w:val="24"/>
          <w:szCs w:val="24"/>
        </w:rPr>
        <w:t xml:space="preserve"> или сотрудник МАУ «МФЦ», ответственный за информирование, должен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1.4.10. Рассмотрение письменных обращений физических лиц по вопросам информирования осуществляется в соответствии с Федеральным законом от 02.05.2006</w:t>
      </w:r>
      <w:r w:rsidR="000C6167">
        <w:rPr>
          <w:rFonts w:ascii="Times New Roman" w:hAnsi="Times New Roman" w:cs="Times New Roman"/>
          <w:sz w:val="24"/>
          <w:szCs w:val="24"/>
        </w:rPr>
        <w:t xml:space="preserve"> № </w:t>
      </w:r>
      <w:r w:rsidRPr="00DA1CD1">
        <w:rPr>
          <w:rFonts w:ascii="Times New Roman" w:hAnsi="Times New Roman" w:cs="Times New Roman"/>
          <w:sz w:val="24"/>
          <w:szCs w:val="24"/>
        </w:rPr>
        <w:t xml:space="preserve">59-ФЗ «О порядке рассмотрения обращений граждан Российской Федерации». </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1.4.12. В помещениях ДГД, МАУ «МФЦ», на информационных стендах в местах предоставления муниципальной услуги, в информационно-телекоммуникационной сети </w:t>
      </w:r>
      <w:r w:rsidRPr="00363CF1">
        <w:rPr>
          <w:rFonts w:ascii="Times New Roman" w:hAnsi="Times New Roman" w:cs="Times New Roman"/>
          <w:color w:val="FF0000"/>
          <w:sz w:val="24"/>
          <w:szCs w:val="24"/>
        </w:rPr>
        <w:t>«</w:t>
      </w:r>
      <w:r w:rsidRPr="00DA1CD1">
        <w:rPr>
          <w:rFonts w:ascii="Times New Roman" w:hAnsi="Times New Roman" w:cs="Times New Roman"/>
          <w:sz w:val="24"/>
          <w:szCs w:val="24"/>
        </w:rPr>
        <w:t>Интернет</w:t>
      </w:r>
      <w:r w:rsidRPr="00363CF1">
        <w:rPr>
          <w:rFonts w:ascii="Times New Roman" w:hAnsi="Times New Roman" w:cs="Times New Roman"/>
          <w:color w:val="FF0000"/>
          <w:sz w:val="24"/>
          <w:szCs w:val="24"/>
        </w:rPr>
        <w:t>»</w:t>
      </w:r>
      <w:r>
        <w:rPr>
          <w:rFonts w:ascii="Times New Roman" w:hAnsi="Times New Roman" w:cs="Times New Roman"/>
          <w:sz w:val="24"/>
          <w:szCs w:val="24"/>
        </w:rPr>
        <w:t>,</w:t>
      </w:r>
      <w:r w:rsidRPr="00DA1CD1">
        <w:rPr>
          <w:rFonts w:ascii="Times New Roman" w:hAnsi="Times New Roman" w:cs="Times New Roman"/>
          <w:sz w:val="24"/>
          <w:szCs w:val="24"/>
        </w:rPr>
        <w:t xml:space="preserve"> на портале Самарской области «Мои документы</w:t>
      </w:r>
      <w:r w:rsidRPr="0026508D">
        <w:rPr>
          <w:rFonts w:ascii="Times New Roman" w:hAnsi="Times New Roman" w:cs="Times New Roman"/>
          <w:sz w:val="24"/>
          <w:szCs w:val="24"/>
        </w:rPr>
        <w:t xml:space="preserve">», ЕПГУ и (или) РПГУ </w:t>
      </w:r>
      <w:r w:rsidRPr="00DA1CD1">
        <w:rPr>
          <w:rFonts w:ascii="Times New Roman" w:hAnsi="Times New Roman" w:cs="Times New Roman"/>
          <w:sz w:val="24"/>
          <w:szCs w:val="24"/>
        </w:rPr>
        <w:t xml:space="preserve">размещается следующая информация: </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бланки заявлений и образцы их заполнения;</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перечень документов, необходимых для предоставления муниципальной услуги.</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1.4.13. Подготовку информации о порядке предоставления муниципальной услуги, подлежащую размещению в помещениях ДГД, МАУ «МФЦ», на информационных стендах в местах предоставления муниципальной услуги, в информационно-телекоммуникационной сети </w:t>
      </w:r>
      <w:r w:rsidRPr="00363CF1">
        <w:rPr>
          <w:rFonts w:ascii="Times New Roman" w:hAnsi="Times New Roman" w:cs="Times New Roman"/>
          <w:color w:val="FF0000"/>
          <w:sz w:val="24"/>
          <w:szCs w:val="24"/>
        </w:rPr>
        <w:t>«</w:t>
      </w:r>
      <w:r w:rsidRPr="00DA1CD1">
        <w:rPr>
          <w:rFonts w:ascii="Times New Roman" w:hAnsi="Times New Roman" w:cs="Times New Roman"/>
          <w:sz w:val="24"/>
          <w:szCs w:val="24"/>
        </w:rPr>
        <w:t>Интернет</w:t>
      </w:r>
      <w:r w:rsidRPr="00363CF1">
        <w:rPr>
          <w:rFonts w:ascii="Times New Roman" w:hAnsi="Times New Roman" w:cs="Times New Roman"/>
          <w:color w:val="FF0000"/>
          <w:sz w:val="24"/>
          <w:szCs w:val="24"/>
        </w:rPr>
        <w:t>»</w:t>
      </w:r>
      <w:r w:rsidRPr="00DA1CD1">
        <w:rPr>
          <w:rFonts w:ascii="Times New Roman" w:hAnsi="Times New Roman" w:cs="Times New Roman"/>
          <w:sz w:val="24"/>
          <w:szCs w:val="24"/>
        </w:rPr>
        <w:t xml:space="preserve"> на официальном сайте администрации городского округа Тольятти, на портале Самарской области «Мои документы», ЕПГУ и (или) РПГУ осуществляют специалисты ДГД. </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1.4.15. Ответственность за обновление и актуализацию информации о предоставлении муниципальной услуги несет ДГД; ответственность за своевременное размещение актуальной информации </w:t>
      </w:r>
      <w:r w:rsidR="00FC4AF1" w:rsidRPr="00DA1CD1">
        <w:rPr>
          <w:rFonts w:ascii="Times New Roman" w:hAnsi="Times New Roman" w:cs="Times New Roman"/>
          <w:sz w:val="24"/>
          <w:szCs w:val="24"/>
        </w:rPr>
        <w:t>несет ДГД</w:t>
      </w:r>
      <w:r w:rsidRPr="00DA1CD1">
        <w:rPr>
          <w:rFonts w:ascii="Times New Roman" w:hAnsi="Times New Roman" w:cs="Times New Roman"/>
          <w:sz w:val="24"/>
          <w:szCs w:val="24"/>
        </w:rPr>
        <w:t>,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1.4.16.  ДГД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59114C" w:rsidRPr="00DA1CD1" w:rsidRDefault="0059114C" w:rsidP="0059114C">
      <w:pPr>
        <w:pStyle w:val="ConsPlusNormal"/>
        <w:contextualSpacing/>
        <w:jc w:val="both"/>
        <w:rPr>
          <w:rFonts w:ascii="Times New Roman" w:hAnsi="Times New Roman" w:cs="Times New Roman"/>
          <w:sz w:val="24"/>
          <w:szCs w:val="24"/>
        </w:rPr>
      </w:pPr>
    </w:p>
    <w:p w:rsidR="0059114C" w:rsidRPr="00DA1CD1" w:rsidRDefault="0059114C" w:rsidP="0059114C">
      <w:pPr>
        <w:pStyle w:val="ConsPlusTitle"/>
        <w:contextualSpacing/>
        <w:jc w:val="center"/>
        <w:outlineLvl w:val="1"/>
        <w:rPr>
          <w:rFonts w:ascii="Times New Roman" w:hAnsi="Times New Roman" w:cs="Times New Roman"/>
          <w:b w:val="0"/>
          <w:sz w:val="24"/>
          <w:szCs w:val="24"/>
        </w:rPr>
      </w:pPr>
      <w:r w:rsidRPr="00DA1CD1">
        <w:rPr>
          <w:rFonts w:ascii="Times New Roman" w:hAnsi="Times New Roman" w:cs="Times New Roman"/>
          <w:b w:val="0"/>
          <w:sz w:val="24"/>
          <w:szCs w:val="24"/>
        </w:rPr>
        <w:t xml:space="preserve">II. Стандарт предоставления </w:t>
      </w:r>
      <w:r w:rsidRPr="0026508D">
        <w:rPr>
          <w:rFonts w:ascii="Times New Roman" w:hAnsi="Times New Roman" w:cs="Times New Roman"/>
          <w:b w:val="0"/>
          <w:sz w:val="24"/>
          <w:szCs w:val="24"/>
        </w:rPr>
        <w:t>муниципальной</w:t>
      </w:r>
      <w:r>
        <w:rPr>
          <w:rFonts w:ascii="Times New Roman" w:hAnsi="Times New Roman" w:cs="Times New Roman"/>
          <w:b w:val="0"/>
          <w:color w:val="FF0000"/>
          <w:sz w:val="24"/>
          <w:szCs w:val="24"/>
        </w:rPr>
        <w:t xml:space="preserve"> </w:t>
      </w:r>
      <w:r w:rsidRPr="00DA1CD1">
        <w:rPr>
          <w:rFonts w:ascii="Times New Roman" w:hAnsi="Times New Roman" w:cs="Times New Roman"/>
          <w:b w:val="0"/>
          <w:sz w:val="24"/>
          <w:szCs w:val="24"/>
        </w:rPr>
        <w:t>услуги</w:t>
      </w:r>
    </w:p>
    <w:p w:rsidR="0059114C" w:rsidRPr="00DA1CD1" w:rsidRDefault="0059114C" w:rsidP="0059114C">
      <w:pPr>
        <w:pStyle w:val="ConsPlusNormal"/>
        <w:contextualSpacing/>
        <w:jc w:val="both"/>
        <w:rPr>
          <w:rFonts w:ascii="Times New Roman" w:hAnsi="Times New Roman" w:cs="Times New Roman"/>
          <w:sz w:val="24"/>
          <w:szCs w:val="24"/>
        </w:rPr>
      </w:pPr>
    </w:p>
    <w:p w:rsidR="0059114C" w:rsidRPr="00DA1CD1" w:rsidRDefault="0059114C" w:rsidP="0059114C">
      <w:pPr>
        <w:pStyle w:val="ConsPlusTitle"/>
        <w:ind w:firstLine="540"/>
        <w:contextualSpacing/>
        <w:jc w:val="both"/>
        <w:outlineLvl w:val="2"/>
        <w:rPr>
          <w:rFonts w:ascii="Times New Roman" w:hAnsi="Times New Roman" w:cs="Times New Roman"/>
          <w:b w:val="0"/>
          <w:sz w:val="24"/>
          <w:szCs w:val="24"/>
        </w:rPr>
      </w:pPr>
      <w:bookmarkStart w:id="2" w:name="P60"/>
      <w:bookmarkEnd w:id="2"/>
      <w:r w:rsidRPr="00DA1CD1">
        <w:rPr>
          <w:rFonts w:ascii="Times New Roman" w:hAnsi="Times New Roman" w:cs="Times New Roman"/>
          <w:b w:val="0"/>
          <w:sz w:val="24"/>
          <w:szCs w:val="24"/>
        </w:rPr>
        <w:lastRenderedPageBreak/>
        <w:t>2.1. Наименование муниципальной услуги - «</w:t>
      </w:r>
      <w:r w:rsidRPr="007C2A38">
        <w:rPr>
          <w:rFonts w:ascii="Times New Roman" w:hAnsi="Times New Roman" w:cs="Times New Roman"/>
          <w:b w:val="0"/>
          <w:sz w:val="24"/>
          <w:szCs w:val="24"/>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DA1CD1">
        <w:rPr>
          <w:rFonts w:ascii="Times New Roman" w:hAnsi="Times New Roman" w:cs="Times New Roman"/>
          <w:b w:val="0"/>
          <w:sz w:val="24"/>
          <w:szCs w:val="24"/>
        </w:rPr>
        <w:t>».</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В состав указанной муниципальной услуги входят следующие </w:t>
      </w:r>
      <w:proofErr w:type="spellStart"/>
      <w:r w:rsidRPr="00DA1CD1">
        <w:rPr>
          <w:rFonts w:ascii="Times New Roman" w:hAnsi="Times New Roman" w:cs="Times New Roman"/>
          <w:sz w:val="24"/>
          <w:szCs w:val="24"/>
        </w:rPr>
        <w:t>подуслуги</w:t>
      </w:r>
      <w:proofErr w:type="spellEnd"/>
      <w:r w:rsidRPr="00DA1CD1">
        <w:rPr>
          <w:rFonts w:ascii="Times New Roman" w:hAnsi="Times New Roman" w:cs="Times New Roman"/>
          <w:sz w:val="24"/>
          <w:szCs w:val="24"/>
        </w:rPr>
        <w:t>:</w:t>
      </w:r>
    </w:p>
    <w:p w:rsidR="00097910" w:rsidRPr="00DA1CD1" w:rsidRDefault="00097910" w:rsidP="00097910">
      <w:pPr>
        <w:pStyle w:val="ConsPlusNormal"/>
        <w:ind w:firstLine="540"/>
        <w:contextualSpacing/>
        <w:jc w:val="both"/>
        <w:rPr>
          <w:rFonts w:ascii="Times New Roman" w:hAnsi="Times New Roman" w:cs="Times New Roman"/>
          <w:sz w:val="24"/>
          <w:szCs w:val="24"/>
        </w:rPr>
      </w:pPr>
      <w:bookmarkStart w:id="3" w:name="P64"/>
      <w:bookmarkEnd w:id="3"/>
      <w:r>
        <w:rPr>
          <w:rFonts w:ascii="Times New Roman" w:hAnsi="Times New Roman" w:cs="Times New Roman"/>
          <w:sz w:val="24"/>
          <w:szCs w:val="24"/>
        </w:rPr>
        <w:t xml:space="preserve">- получение </w:t>
      </w:r>
      <w:r w:rsidRPr="003A7F99">
        <w:rPr>
          <w:rFonts w:ascii="Times New Roman" w:hAnsi="Times New Roman" w:cs="Times New Roman"/>
          <w:sz w:val="24"/>
          <w:szCs w:val="24"/>
        </w:rPr>
        <w:t>согласи</w:t>
      </w:r>
      <w:r>
        <w:rPr>
          <w:rFonts w:ascii="Times New Roman" w:hAnsi="Times New Roman" w:cs="Times New Roman"/>
          <w:sz w:val="24"/>
          <w:szCs w:val="24"/>
        </w:rPr>
        <w:t>я</w:t>
      </w:r>
      <w:r w:rsidRPr="003A7F99">
        <w:rPr>
          <w:rFonts w:ascii="Times New Roman" w:hAnsi="Times New Roman" w:cs="Times New Roman"/>
          <w:sz w:val="24"/>
          <w:szCs w:val="24"/>
        </w:rPr>
        <w:t xml:space="preserve"> на заключение соглашения о перераспределении земельных участков</w:t>
      </w:r>
      <w:r>
        <w:rPr>
          <w:rFonts w:ascii="Times New Roman" w:hAnsi="Times New Roman" w:cs="Times New Roman"/>
          <w:sz w:val="24"/>
          <w:szCs w:val="24"/>
        </w:rPr>
        <w:t>;</w:t>
      </w:r>
    </w:p>
    <w:p w:rsidR="0059114C" w:rsidRPr="00420189"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w:t>
      </w:r>
      <w:r w:rsidR="00F2406C" w:rsidRPr="0036082C">
        <w:rPr>
          <w:rFonts w:ascii="Times New Roman" w:hAnsi="Times New Roman" w:cs="Times New Roman"/>
          <w:sz w:val="24"/>
          <w:szCs w:val="24"/>
        </w:rPr>
        <w:t xml:space="preserve">заключение </w:t>
      </w:r>
      <w:r w:rsidRPr="0036082C">
        <w:rPr>
          <w:rFonts w:ascii="Times New Roman" w:hAnsi="Times New Roman" w:cs="Times New Roman"/>
          <w:sz w:val="24"/>
          <w:szCs w:val="24"/>
        </w:rPr>
        <w:t xml:space="preserve">соглашение о </w:t>
      </w:r>
      <w:r w:rsidR="0036082C" w:rsidRPr="00420189">
        <w:rPr>
          <w:rFonts w:ascii="Times New Roman" w:hAnsi="Times New Roman" w:cs="Times New Roman"/>
          <w:sz w:val="24"/>
          <w:szCs w:val="24"/>
        </w:rPr>
        <w:t>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w:t>
      </w:r>
      <w:r w:rsidR="0036082C" w:rsidRPr="00420189">
        <w:rPr>
          <w:rFonts w:ascii="Times New Roman" w:hAnsi="Times New Roman" w:cs="Times New Roman"/>
          <w:b/>
          <w:sz w:val="24"/>
          <w:szCs w:val="24"/>
        </w:rPr>
        <w:t xml:space="preserve"> </w:t>
      </w:r>
      <w:r w:rsidRPr="00420189">
        <w:rPr>
          <w:rFonts w:ascii="Times New Roman" w:hAnsi="Times New Roman" w:cs="Times New Roman"/>
          <w:sz w:val="24"/>
          <w:szCs w:val="24"/>
        </w:rPr>
        <w:t>и земельных участков, находящихся в частной собственности;</w:t>
      </w:r>
    </w:p>
    <w:p w:rsidR="0059114C" w:rsidRDefault="0059114C" w:rsidP="0059114C">
      <w:pPr>
        <w:pStyle w:val="ConsPlusTitle"/>
        <w:ind w:firstLine="540"/>
        <w:contextualSpacing/>
        <w:jc w:val="both"/>
        <w:outlineLvl w:val="2"/>
        <w:rPr>
          <w:rFonts w:ascii="Times New Roman" w:hAnsi="Times New Roman" w:cs="Times New Roman"/>
          <w:b w:val="0"/>
          <w:sz w:val="24"/>
          <w:szCs w:val="24"/>
        </w:rPr>
      </w:pPr>
      <w:r w:rsidRPr="00420189">
        <w:rPr>
          <w:rFonts w:ascii="Times New Roman" w:hAnsi="Times New Roman" w:cs="Times New Roman"/>
          <w:b w:val="0"/>
          <w:sz w:val="24"/>
          <w:szCs w:val="24"/>
        </w:rPr>
        <w:t>2.2. Наименование органа, предоставляющего муниципальную услугу</w:t>
      </w:r>
      <w:bookmarkStart w:id="4" w:name="P96"/>
      <w:bookmarkEnd w:id="4"/>
      <w:r w:rsidRPr="00420189">
        <w:rPr>
          <w:rFonts w:ascii="Times New Roman" w:hAnsi="Times New Roman" w:cs="Times New Roman"/>
          <w:b w:val="0"/>
          <w:sz w:val="24"/>
          <w:szCs w:val="24"/>
        </w:rPr>
        <w:t xml:space="preserve"> - </w:t>
      </w:r>
      <w:r w:rsidRPr="0026508D">
        <w:rPr>
          <w:rFonts w:ascii="Times New Roman" w:hAnsi="Times New Roman" w:cs="Times New Roman"/>
          <w:b w:val="0"/>
          <w:sz w:val="24"/>
          <w:szCs w:val="24"/>
        </w:rPr>
        <w:t>администрация городского округа Тольятти (далее - администрация)</w:t>
      </w:r>
      <w:r>
        <w:rPr>
          <w:rFonts w:ascii="Times New Roman" w:hAnsi="Times New Roman" w:cs="Times New Roman"/>
          <w:b w:val="0"/>
          <w:sz w:val="24"/>
          <w:szCs w:val="24"/>
        </w:rPr>
        <w:t>.</w:t>
      </w:r>
    </w:p>
    <w:p w:rsidR="0059114C" w:rsidRPr="0026508D" w:rsidRDefault="0059114C" w:rsidP="0059114C">
      <w:pPr>
        <w:pStyle w:val="ConsPlusTitle"/>
        <w:ind w:firstLine="540"/>
        <w:contextualSpacing/>
        <w:jc w:val="both"/>
        <w:outlineLvl w:val="2"/>
        <w:rPr>
          <w:rFonts w:ascii="Times New Roman" w:hAnsi="Times New Roman" w:cs="Times New Roman"/>
          <w:b w:val="0"/>
          <w:sz w:val="24"/>
          <w:szCs w:val="24"/>
        </w:rPr>
      </w:pPr>
      <w:r w:rsidRPr="0026508D">
        <w:rPr>
          <w:rFonts w:ascii="Times New Roman" w:hAnsi="Times New Roman" w:cs="Times New Roman"/>
          <w:b w:val="0"/>
          <w:sz w:val="24"/>
          <w:szCs w:val="24"/>
        </w:rPr>
        <w:t xml:space="preserve">Администрация расположена по адресу: 445011, город Тольятти, площадь Свободы, дом 4. </w:t>
      </w:r>
    </w:p>
    <w:p w:rsidR="0059114C" w:rsidRPr="0026508D" w:rsidRDefault="0059114C" w:rsidP="0059114C">
      <w:pPr>
        <w:pStyle w:val="ConsPlusTitle"/>
        <w:ind w:firstLine="540"/>
        <w:contextualSpacing/>
        <w:jc w:val="both"/>
        <w:outlineLvl w:val="2"/>
        <w:rPr>
          <w:rFonts w:ascii="Times New Roman" w:hAnsi="Times New Roman" w:cs="Times New Roman"/>
          <w:b w:val="0"/>
          <w:sz w:val="24"/>
          <w:szCs w:val="24"/>
        </w:rPr>
      </w:pPr>
      <w:r w:rsidRPr="0026508D">
        <w:rPr>
          <w:rFonts w:ascii="Times New Roman" w:hAnsi="Times New Roman" w:cs="Times New Roman"/>
          <w:b w:val="0"/>
          <w:sz w:val="24"/>
          <w:szCs w:val="24"/>
        </w:rPr>
        <w:t xml:space="preserve">Адрес официального сайта администрации в информационно-телекоммуникационной сети «Интернет»: portal.tgl.ru, </w:t>
      </w:r>
      <w:proofErr w:type="spellStart"/>
      <w:r w:rsidRPr="0026508D">
        <w:rPr>
          <w:rFonts w:ascii="Times New Roman" w:hAnsi="Times New Roman" w:cs="Times New Roman"/>
          <w:b w:val="0"/>
          <w:sz w:val="24"/>
          <w:szCs w:val="24"/>
        </w:rPr>
        <w:t>тольятти.рф</w:t>
      </w:r>
      <w:proofErr w:type="spellEnd"/>
      <w:r w:rsidRPr="0026508D">
        <w:rPr>
          <w:rFonts w:ascii="Times New Roman" w:hAnsi="Times New Roman" w:cs="Times New Roman"/>
          <w:b w:val="0"/>
          <w:sz w:val="24"/>
          <w:szCs w:val="24"/>
        </w:rPr>
        <w:t>.</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2.2.</w:t>
      </w:r>
      <w:r>
        <w:rPr>
          <w:rFonts w:ascii="Times New Roman" w:hAnsi="Times New Roman" w:cs="Times New Roman"/>
          <w:sz w:val="24"/>
          <w:szCs w:val="24"/>
        </w:rPr>
        <w:t>1</w:t>
      </w:r>
      <w:r w:rsidRPr="00BD593D">
        <w:rPr>
          <w:rFonts w:ascii="Times New Roman" w:hAnsi="Times New Roman" w:cs="Times New Roman"/>
          <w:sz w:val="24"/>
          <w:szCs w:val="24"/>
        </w:rPr>
        <w:t xml:space="preserve">. </w:t>
      </w:r>
      <w:r w:rsidRPr="00DA1CD1">
        <w:rPr>
          <w:rFonts w:ascii="Times New Roman" w:hAnsi="Times New Roman" w:cs="Times New Roman"/>
          <w:sz w:val="24"/>
          <w:szCs w:val="24"/>
        </w:rPr>
        <w:t>Орган администрации, обеспечивающий предоставление муниципальной услуги -  ДГД в лице уполномоченного структурного подразделения - Отдела предоставления земельных участков управления земельных ресурсов (далее - Отдел).</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ДГД расположен по адресу: 445020, г. Тольятти, ул. Белорусская, 33 (приемная </w:t>
      </w:r>
      <w:r w:rsidR="00FC4AF1" w:rsidRPr="00DA1CD1">
        <w:rPr>
          <w:rFonts w:ascii="Times New Roman" w:hAnsi="Times New Roman" w:cs="Times New Roman"/>
          <w:sz w:val="24"/>
          <w:szCs w:val="24"/>
        </w:rPr>
        <w:t>руководителя ДГД</w:t>
      </w:r>
      <w:r w:rsidRPr="00DA1CD1">
        <w:rPr>
          <w:rFonts w:ascii="Times New Roman" w:hAnsi="Times New Roman" w:cs="Times New Roman"/>
          <w:sz w:val="24"/>
          <w:szCs w:val="24"/>
        </w:rPr>
        <w:t>), телефон: 8 (8482) 54-30-82. Адрес электронной почты (e-</w:t>
      </w:r>
      <w:proofErr w:type="spellStart"/>
      <w:r w:rsidRPr="00DA1CD1">
        <w:rPr>
          <w:rFonts w:ascii="Times New Roman" w:hAnsi="Times New Roman" w:cs="Times New Roman"/>
          <w:sz w:val="24"/>
          <w:szCs w:val="24"/>
        </w:rPr>
        <w:t>mail</w:t>
      </w:r>
      <w:proofErr w:type="spellEnd"/>
      <w:r w:rsidRPr="00DA1CD1">
        <w:rPr>
          <w:rFonts w:ascii="Times New Roman" w:hAnsi="Times New Roman" w:cs="Times New Roman"/>
          <w:sz w:val="24"/>
          <w:szCs w:val="24"/>
        </w:rPr>
        <w:t>): das@tgl.ru.</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Время </w:t>
      </w:r>
      <w:r w:rsidR="00FC4AF1" w:rsidRPr="00DA1CD1">
        <w:rPr>
          <w:rFonts w:ascii="Times New Roman" w:hAnsi="Times New Roman" w:cs="Times New Roman"/>
          <w:sz w:val="24"/>
          <w:szCs w:val="24"/>
        </w:rPr>
        <w:t>работы ДГД</w:t>
      </w:r>
      <w:r w:rsidRPr="00DA1CD1">
        <w:rPr>
          <w:rFonts w:ascii="Times New Roman" w:hAnsi="Times New Roman" w:cs="Times New Roman"/>
          <w:sz w:val="24"/>
          <w:szCs w:val="24"/>
        </w:rPr>
        <w:t>:</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начала работы - 08:00 час.;</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окончания работы с понедельника по четверг - 17:00 час.;</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окончания работы в пятницу - 16:00 час.;</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перерыва для отдыха и питания - с 12:00 до 12:48 час.</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График приема для консультирования и подачи заявлений:</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руководителем ДГД: пятница - с 14:00 до 16:00 час.;</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заместителем руководителя ДГД: среда - с 13:00 до 16:00 час.;</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начальником и специалистами Отдела: четверг - с 09:00 до 16:00, обед - с 12:00 до 12:48 час.;</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бюро документооборота ДГД (далее – канцелярия): понедельник - пятница - с 09:00 до 12:00, с 13:00 до 16:00 час.</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В предпраздничные дни продолжительность приема заявлений сокращается на 1 час и прекращается на 1 час раньше.</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Справочные </w:t>
      </w:r>
      <w:r w:rsidR="00FC4AF1" w:rsidRPr="00DA1CD1">
        <w:rPr>
          <w:rFonts w:ascii="Times New Roman" w:hAnsi="Times New Roman" w:cs="Times New Roman"/>
          <w:sz w:val="24"/>
          <w:szCs w:val="24"/>
        </w:rPr>
        <w:t>телефоны ДГД</w:t>
      </w:r>
      <w:r w:rsidRPr="00DA1CD1">
        <w:rPr>
          <w:rFonts w:ascii="Times New Roman" w:hAnsi="Times New Roman" w:cs="Times New Roman"/>
          <w:sz w:val="24"/>
          <w:szCs w:val="24"/>
        </w:rPr>
        <w:t>:</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общий: (8482) 54-30-82;</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специалистов: (8482) 54-43-88, 54-46-95, 54-44-33 (доб. 3886, 3354).</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2.2.</w:t>
      </w:r>
      <w:r>
        <w:rPr>
          <w:rFonts w:ascii="Times New Roman" w:hAnsi="Times New Roman" w:cs="Times New Roman"/>
          <w:sz w:val="24"/>
          <w:szCs w:val="24"/>
        </w:rPr>
        <w:t>2</w:t>
      </w:r>
      <w:r w:rsidRPr="00EC0CAF">
        <w:rPr>
          <w:rFonts w:ascii="Times New Roman" w:hAnsi="Times New Roman" w:cs="Times New Roman"/>
          <w:sz w:val="24"/>
          <w:szCs w:val="24"/>
        </w:rPr>
        <w:t xml:space="preserve">. </w:t>
      </w:r>
      <w:r w:rsidRPr="00DA1CD1">
        <w:rPr>
          <w:rFonts w:ascii="Times New Roman" w:hAnsi="Times New Roman" w:cs="Times New Roman"/>
          <w:sz w:val="24"/>
          <w:szCs w:val="24"/>
        </w:rPr>
        <w:t>Организация, уполномоченная на организацию предоставления муниципальной услуги по принципу «одного окна» - МАУ «МФЦ».</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Информация о МАУ «МФЦ»:</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администрации МАУ «МФЦ»: 445010, г. Тольятти, ул. Советская, д. 51А.</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по Автозаводскому району: г. Тольятти, ул. Юбилейная, д. 4.</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 2 по Автозаводскому району: г. Тольятти, ул. Автостроителей, д. 5.</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по Центральному району: г. Тольятти, ул. Мира, д. 84.</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по Комсомольскому району: г. Тольятти, ул. Ярославская, д. 35.</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Телефон приемной МАУ «МФЦ»: 8(8482) 52-50-50</w:t>
      </w:r>
      <w:r>
        <w:rPr>
          <w:rFonts w:ascii="Times New Roman" w:hAnsi="Times New Roman" w:cs="Times New Roman"/>
          <w:sz w:val="24"/>
          <w:szCs w:val="24"/>
        </w:rPr>
        <w:t>;</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Телефон контактного центра МАУ «МФЦ»: 8(8482) 51-21-21.</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Адрес портала Самарской области «Мои документы» в информационно-телекоммуникационной </w:t>
      </w:r>
      <w:r w:rsidRPr="00420189">
        <w:rPr>
          <w:rFonts w:ascii="Times New Roman" w:hAnsi="Times New Roman" w:cs="Times New Roman"/>
          <w:sz w:val="24"/>
          <w:szCs w:val="24"/>
        </w:rPr>
        <w:t xml:space="preserve">сети «Интернет»: </w:t>
      </w:r>
      <w:hyperlink r:id="rId17" w:history="1">
        <w:r w:rsidRPr="00DA1CD1">
          <w:rPr>
            <w:rStyle w:val="af0"/>
            <w:rFonts w:ascii="Times New Roman" w:hAnsi="Times New Roman" w:cs="Times New Roman"/>
            <w:sz w:val="24"/>
            <w:szCs w:val="24"/>
          </w:rPr>
          <w:t>http://mfc63.samregio</w:t>
        </w:r>
        <w:r w:rsidRPr="00DA1CD1">
          <w:rPr>
            <w:rStyle w:val="af0"/>
            <w:rFonts w:ascii="Times New Roman" w:hAnsi="Times New Roman" w:cs="Times New Roman"/>
            <w:sz w:val="24"/>
            <w:szCs w:val="24"/>
            <w:lang w:val="en-US"/>
          </w:rPr>
          <w:t>n</w:t>
        </w:r>
        <w:r w:rsidRPr="00DA1CD1">
          <w:rPr>
            <w:rStyle w:val="af0"/>
            <w:rFonts w:ascii="Times New Roman" w:hAnsi="Times New Roman" w:cs="Times New Roman"/>
            <w:sz w:val="24"/>
            <w:szCs w:val="24"/>
          </w:rPr>
          <w:t>.</w:t>
        </w:r>
        <w:proofErr w:type="spellStart"/>
        <w:r w:rsidRPr="00DA1CD1">
          <w:rPr>
            <w:rStyle w:val="af0"/>
            <w:rFonts w:ascii="Times New Roman" w:hAnsi="Times New Roman" w:cs="Times New Roman"/>
            <w:sz w:val="24"/>
            <w:szCs w:val="24"/>
          </w:rPr>
          <w:t>ru</w:t>
        </w:r>
        <w:proofErr w:type="spellEnd"/>
      </w:hyperlink>
      <w:r w:rsidRPr="00DA1CD1">
        <w:rPr>
          <w:rFonts w:ascii="Times New Roman" w:hAnsi="Times New Roman" w:cs="Times New Roman"/>
          <w:sz w:val="24"/>
          <w:szCs w:val="24"/>
        </w:rPr>
        <w:t>.</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Адрес электронной почты (e-</w:t>
      </w:r>
      <w:proofErr w:type="spellStart"/>
      <w:r w:rsidRPr="00DA1CD1">
        <w:rPr>
          <w:rFonts w:ascii="Times New Roman" w:hAnsi="Times New Roman" w:cs="Times New Roman"/>
          <w:sz w:val="24"/>
          <w:szCs w:val="24"/>
        </w:rPr>
        <w:t>mail</w:t>
      </w:r>
      <w:proofErr w:type="spellEnd"/>
      <w:r w:rsidRPr="00DA1CD1">
        <w:rPr>
          <w:rFonts w:ascii="Times New Roman" w:hAnsi="Times New Roman" w:cs="Times New Roman"/>
          <w:sz w:val="24"/>
          <w:szCs w:val="24"/>
        </w:rPr>
        <w:t>): i</w:t>
      </w:r>
      <w:r w:rsidRPr="00DA1CD1">
        <w:rPr>
          <w:rFonts w:ascii="Times New Roman" w:hAnsi="Times New Roman" w:cs="Times New Roman"/>
          <w:sz w:val="24"/>
          <w:szCs w:val="24"/>
          <w:lang w:val="en-US"/>
        </w:rPr>
        <w:t>n</w:t>
      </w:r>
      <w:r w:rsidRPr="00DA1CD1">
        <w:rPr>
          <w:rFonts w:ascii="Times New Roman" w:hAnsi="Times New Roman" w:cs="Times New Roman"/>
          <w:sz w:val="24"/>
          <w:szCs w:val="24"/>
        </w:rPr>
        <w:t>fo@mfc63.ru.</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Информацию об адресах пунктов приема документов МАУ «МФЦ» и о графике работы МАУ «МФЦ» можно получить:</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по телефону контактного центра МАУ «МФЦ»: 8 (8482) 51-21-21</w:t>
      </w:r>
      <w:r>
        <w:rPr>
          <w:rFonts w:ascii="Times New Roman" w:hAnsi="Times New Roman" w:cs="Times New Roman"/>
          <w:sz w:val="24"/>
          <w:szCs w:val="24"/>
        </w:rPr>
        <w:t>;</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 отделениях МАУ «МФЦ»</w:t>
      </w:r>
      <w:r>
        <w:rPr>
          <w:rFonts w:ascii="Times New Roman" w:hAnsi="Times New Roman" w:cs="Times New Roman"/>
          <w:sz w:val="24"/>
          <w:szCs w:val="24"/>
        </w:rPr>
        <w:t>;</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на портале Самарской области «Мои документы» в информационно-телекоммуникационной сети Интернет: </w:t>
      </w:r>
      <w:hyperlink r:id="rId18" w:history="1">
        <w:r w:rsidRPr="00DA1CD1">
          <w:rPr>
            <w:rStyle w:val="af0"/>
            <w:rFonts w:ascii="Times New Roman" w:hAnsi="Times New Roman" w:cs="Times New Roman"/>
            <w:sz w:val="24"/>
            <w:szCs w:val="24"/>
          </w:rPr>
          <w:t>http://mfc63.samregio</w:t>
        </w:r>
        <w:r w:rsidRPr="00DA1CD1">
          <w:rPr>
            <w:rStyle w:val="af0"/>
            <w:rFonts w:ascii="Times New Roman" w:hAnsi="Times New Roman" w:cs="Times New Roman"/>
            <w:sz w:val="24"/>
            <w:szCs w:val="24"/>
            <w:lang w:val="en-US"/>
          </w:rPr>
          <w:t>n</w:t>
        </w:r>
        <w:r w:rsidRPr="00DA1CD1">
          <w:rPr>
            <w:rStyle w:val="af0"/>
            <w:rFonts w:ascii="Times New Roman" w:hAnsi="Times New Roman" w:cs="Times New Roman"/>
            <w:sz w:val="24"/>
            <w:szCs w:val="24"/>
          </w:rPr>
          <w:t>.</w:t>
        </w:r>
        <w:proofErr w:type="spellStart"/>
        <w:r w:rsidRPr="00DA1CD1">
          <w:rPr>
            <w:rStyle w:val="af0"/>
            <w:rFonts w:ascii="Times New Roman" w:hAnsi="Times New Roman" w:cs="Times New Roman"/>
            <w:sz w:val="24"/>
            <w:szCs w:val="24"/>
          </w:rPr>
          <w:t>ru</w:t>
        </w:r>
        <w:proofErr w:type="spellEnd"/>
      </w:hyperlink>
      <w:r w:rsidRPr="00DA1CD1">
        <w:rPr>
          <w:rFonts w:ascii="Times New Roman" w:hAnsi="Times New Roman" w:cs="Times New Roman"/>
          <w:sz w:val="24"/>
          <w:szCs w:val="24"/>
        </w:rPr>
        <w:t>.</w:t>
      </w:r>
    </w:p>
    <w:p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2.2.</w:t>
      </w:r>
      <w:r>
        <w:rPr>
          <w:rFonts w:ascii="Times New Roman" w:hAnsi="Times New Roman" w:cs="Times New Roman"/>
          <w:sz w:val="24"/>
          <w:szCs w:val="24"/>
        </w:rPr>
        <w:t>3</w:t>
      </w:r>
      <w:r w:rsidRPr="00DA1CD1">
        <w:rPr>
          <w:rFonts w:ascii="Times New Roman" w:hAnsi="Times New Roman" w:cs="Times New Roman"/>
          <w:sz w:val="24"/>
          <w:szCs w:val="24"/>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59114C" w:rsidRPr="00420189"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Федеральная служба государственной регистрации, кадастра и картографии (далее - </w:t>
      </w:r>
      <w:proofErr w:type="spellStart"/>
      <w:r w:rsidRPr="00DA1CD1">
        <w:rPr>
          <w:rFonts w:ascii="Times New Roman" w:hAnsi="Times New Roman" w:cs="Times New Roman"/>
          <w:sz w:val="24"/>
          <w:szCs w:val="24"/>
        </w:rPr>
        <w:t>Росреестр</w:t>
      </w:r>
      <w:proofErr w:type="spellEnd"/>
      <w:r w:rsidRPr="00DA1CD1">
        <w:rPr>
          <w:rFonts w:ascii="Times New Roman" w:hAnsi="Times New Roman" w:cs="Times New Roman"/>
          <w:sz w:val="24"/>
          <w:szCs w:val="24"/>
        </w:rPr>
        <w:t xml:space="preserve">), адрес в сети </w:t>
      </w:r>
      <w:r w:rsidRPr="00420189">
        <w:rPr>
          <w:rFonts w:ascii="Times New Roman" w:hAnsi="Times New Roman" w:cs="Times New Roman"/>
          <w:sz w:val="24"/>
          <w:szCs w:val="24"/>
        </w:rPr>
        <w:t xml:space="preserve">«Интернет»: </w:t>
      </w:r>
      <w:hyperlink r:id="rId19">
        <w:r w:rsidRPr="00420189">
          <w:rPr>
            <w:rFonts w:ascii="Times New Roman" w:hAnsi="Times New Roman" w:cs="Times New Roman"/>
            <w:sz w:val="24"/>
            <w:szCs w:val="24"/>
          </w:rPr>
          <w:t>https://rosreestr.gov.ru</w:t>
        </w:r>
      </w:hyperlink>
      <w:r w:rsidRPr="00420189">
        <w:rPr>
          <w:rFonts w:ascii="Times New Roman" w:hAnsi="Times New Roman" w:cs="Times New Roman"/>
          <w:sz w:val="24"/>
          <w:szCs w:val="24"/>
        </w:rPr>
        <w:t>;</w:t>
      </w:r>
    </w:p>
    <w:p w:rsidR="0059114C" w:rsidRDefault="0059114C" w:rsidP="0059114C">
      <w:pPr>
        <w:pStyle w:val="ConsPlusNormal"/>
        <w:ind w:firstLine="540"/>
        <w:contextualSpacing/>
        <w:jc w:val="both"/>
        <w:rPr>
          <w:rFonts w:ascii="Times New Roman" w:hAnsi="Times New Roman" w:cs="Times New Roman"/>
          <w:sz w:val="24"/>
          <w:szCs w:val="24"/>
        </w:rPr>
      </w:pPr>
      <w:r w:rsidRPr="00420189">
        <w:rPr>
          <w:rFonts w:ascii="Times New Roman" w:hAnsi="Times New Roman" w:cs="Times New Roman"/>
          <w:sz w:val="24"/>
          <w:szCs w:val="24"/>
        </w:rPr>
        <w:t>- Федеральная налоговая служба России (далее - ФНС России), адрес информационно-телекоммуникационной сети «Интернет</w:t>
      </w:r>
      <w:r w:rsidRPr="00363CF1">
        <w:rPr>
          <w:rFonts w:ascii="Times New Roman" w:hAnsi="Times New Roman" w:cs="Times New Roman"/>
          <w:color w:val="FF0000"/>
          <w:sz w:val="24"/>
          <w:szCs w:val="24"/>
        </w:rPr>
        <w:t>»</w:t>
      </w:r>
      <w:r w:rsidRPr="00DA1CD1">
        <w:rPr>
          <w:rFonts w:ascii="Times New Roman" w:hAnsi="Times New Roman" w:cs="Times New Roman"/>
          <w:sz w:val="24"/>
          <w:szCs w:val="24"/>
        </w:rPr>
        <w:t xml:space="preserve"> </w:t>
      </w:r>
      <w:hyperlink r:id="rId20" w:history="1">
        <w:r w:rsidRPr="00DA1CD1">
          <w:rPr>
            <w:rStyle w:val="af0"/>
            <w:rFonts w:ascii="Times New Roman" w:hAnsi="Times New Roman" w:cs="Times New Roman"/>
            <w:sz w:val="24"/>
            <w:szCs w:val="24"/>
          </w:rPr>
          <w:t>https://www.</w:t>
        </w:r>
        <w:r w:rsidRPr="00DA1CD1">
          <w:rPr>
            <w:rStyle w:val="af0"/>
            <w:rFonts w:ascii="Times New Roman" w:hAnsi="Times New Roman" w:cs="Times New Roman"/>
            <w:sz w:val="24"/>
            <w:szCs w:val="24"/>
            <w:lang w:val="en-US"/>
          </w:rPr>
          <w:t>n</w:t>
        </w:r>
        <w:r w:rsidRPr="00DA1CD1">
          <w:rPr>
            <w:rStyle w:val="af0"/>
            <w:rFonts w:ascii="Times New Roman" w:hAnsi="Times New Roman" w:cs="Times New Roman"/>
            <w:sz w:val="24"/>
            <w:szCs w:val="24"/>
          </w:rPr>
          <w:t>alog.ru</w:t>
        </w:r>
      </w:hyperlink>
      <w:r w:rsidRPr="00DA1CD1">
        <w:rPr>
          <w:rFonts w:ascii="Times New Roman" w:hAnsi="Times New Roman" w:cs="Times New Roman"/>
          <w:sz w:val="24"/>
          <w:szCs w:val="24"/>
        </w:rPr>
        <w:t>;</w:t>
      </w:r>
    </w:p>
    <w:p w:rsidR="00781B25" w:rsidRPr="00DA1CD1" w:rsidRDefault="0059114C" w:rsidP="0059114C">
      <w:pPr>
        <w:pStyle w:val="ConsPlusNormal"/>
        <w:ind w:firstLine="540"/>
        <w:contextualSpacing/>
        <w:jc w:val="both"/>
        <w:rPr>
          <w:rFonts w:ascii="Times New Roman" w:hAnsi="Times New Roman" w:cs="Times New Roman"/>
          <w:sz w:val="24"/>
          <w:szCs w:val="24"/>
        </w:rPr>
      </w:pPr>
      <w:r w:rsidRPr="00781B25">
        <w:rPr>
          <w:rFonts w:ascii="Times New Roman" w:hAnsi="Times New Roman" w:cs="Times New Roman"/>
          <w:sz w:val="24"/>
          <w:szCs w:val="24"/>
        </w:rPr>
        <w:t xml:space="preserve">- Министерство лесного хозяйства, охраны окружающей среды и природопользования Самарской области (далее – </w:t>
      </w:r>
      <w:proofErr w:type="spellStart"/>
      <w:r w:rsidRPr="00781B25">
        <w:rPr>
          <w:rFonts w:ascii="Times New Roman" w:hAnsi="Times New Roman" w:cs="Times New Roman"/>
          <w:sz w:val="24"/>
          <w:szCs w:val="24"/>
        </w:rPr>
        <w:t>МинЛесХоз</w:t>
      </w:r>
      <w:proofErr w:type="spellEnd"/>
      <w:r w:rsidRPr="00781B25">
        <w:rPr>
          <w:rFonts w:ascii="Times New Roman" w:hAnsi="Times New Roman" w:cs="Times New Roman"/>
          <w:sz w:val="24"/>
          <w:szCs w:val="24"/>
        </w:rPr>
        <w:t xml:space="preserve"> СО), адрес в  информационно - телекоммуникационной сети «Интернет»  </w:t>
      </w:r>
      <w:hyperlink r:id="rId21" w:history="1">
        <w:r w:rsidRPr="00957496">
          <w:rPr>
            <w:rStyle w:val="af0"/>
            <w:rFonts w:ascii="Times New Roman" w:hAnsi="Times New Roman" w:cs="Times New Roman"/>
            <w:sz w:val="24"/>
            <w:szCs w:val="24"/>
          </w:rPr>
          <w:t>https://priroda.samregion.ru/</w:t>
        </w:r>
      </w:hyperlink>
      <w:r>
        <w:rPr>
          <w:rFonts w:ascii="Times New Roman" w:hAnsi="Times New Roman" w:cs="Times New Roman"/>
          <w:sz w:val="24"/>
          <w:szCs w:val="24"/>
        </w:rPr>
        <w:t xml:space="preserve">. </w:t>
      </w:r>
    </w:p>
    <w:p w:rsidR="000841A0" w:rsidRPr="00DA1CD1" w:rsidRDefault="000841A0" w:rsidP="000841A0">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2.3. Результат предоставления муниципальной услуги.</w:t>
      </w:r>
    </w:p>
    <w:p w:rsidR="004B26FE" w:rsidRPr="004B26FE" w:rsidRDefault="000841A0" w:rsidP="004B26FE">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2.3.1. Результатом предоставления муниципальной услуги являются:</w:t>
      </w:r>
    </w:p>
    <w:p w:rsidR="004B26FE" w:rsidRPr="00DA1CD1" w:rsidRDefault="004B26FE" w:rsidP="004B26F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 в</w:t>
      </w:r>
      <w:r w:rsidRPr="00F2406C">
        <w:rPr>
          <w:rFonts w:ascii="Times New Roman" w:hAnsi="Times New Roman" w:cs="Times New Roman"/>
          <w:sz w:val="24"/>
          <w:szCs w:val="24"/>
        </w:rPr>
        <w:t xml:space="preserve"> случае предоставления </w:t>
      </w:r>
      <w:proofErr w:type="spellStart"/>
      <w:r w:rsidRPr="00F2406C">
        <w:rPr>
          <w:rFonts w:ascii="Times New Roman" w:hAnsi="Times New Roman" w:cs="Times New Roman"/>
          <w:sz w:val="24"/>
          <w:szCs w:val="24"/>
        </w:rPr>
        <w:t>подуслуги</w:t>
      </w:r>
      <w:proofErr w:type="spellEnd"/>
      <w:r w:rsidRPr="00F2406C">
        <w:rPr>
          <w:rFonts w:ascii="Times New Roman" w:hAnsi="Times New Roman" w:cs="Times New Roman"/>
          <w:sz w:val="24"/>
          <w:szCs w:val="24"/>
        </w:rPr>
        <w:t xml:space="preserve"> «</w:t>
      </w:r>
      <w:r>
        <w:rPr>
          <w:rFonts w:ascii="Times New Roman" w:hAnsi="Times New Roman" w:cs="Times New Roman"/>
          <w:sz w:val="24"/>
          <w:szCs w:val="24"/>
        </w:rPr>
        <w:t>П</w:t>
      </w:r>
      <w:r w:rsidRPr="00F2406C">
        <w:rPr>
          <w:rFonts w:ascii="Times New Roman" w:hAnsi="Times New Roman" w:cs="Times New Roman"/>
          <w:sz w:val="24"/>
          <w:szCs w:val="24"/>
        </w:rPr>
        <w:t xml:space="preserve">олучение </w:t>
      </w:r>
      <w:r w:rsidRPr="003A7F99">
        <w:rPr>
          <w:rFonts w:ascii="Times New Roman" w:hAnsi="Times New Roman" w:cs="Times New Roman"/>
          <w:sz w:val="24"/>
          <w:szCs w:val="24"/>
        </w:rPr>
        <w:t>согласи</w:t>
      </w:r>
      <w:r>
        <w:rPr>
          <w:rFonts w:ascii="Times New Roman" w:hAnsi="Times New Roman" w:cs="Times New Roman"/>
          <w:sz w:val="24"/>
          <w:szCs w:val="24"/>
        </w:rPr>
        <w:t>я</w:t>
      </w:r>
      <w:r w:rsidRPr="003A7F99">
        <w:rPr>
          <w:rFonts w:ascii="Times New Roman" w:hAnsi="Times New Roman" w:cs="Times New Roman"/>
          <w:sz w:val="24"/>
          <w:szCs w:val="24"/>
        </w:rPr>
        <w:t xml:space="preserve"> на заключение соглашения о перер</w:t>
      </w:r>
      <w:r>
        <w:rPr>
          <w:rFonts w:ascii="Times New Roman" w:hAnsi="Times New Roman" w:cs="Times New Roman"/>
          <w:sz w:val="24"/>
          <w:szCs w:val="24"/>
        </w:rPr>
        <w:t>аспределении земельных участков»:</w:t>
      </w:r>
    </w:p>
    <w:p w:rsidR="004B26FE" w:rsidRPr="005D064B" w:rsidRDefault="004B26FE" w:rsidP="004B26FE">
      <w:pPr>
        <w:pStyle w:val="ConsPlusNormal"/>
        <w:ind w:firstLine="540"/>
        <w:contextualSpacing/>
        <w:jc w:val="both"/>
        <w:rPr>
          <w:rFonts w:ascii="Times New Roman" w:hAnsi="Times New Roman" w:cs="Times New Roman"/>
          <w:sz w:val="24"/>
          <w:szCs w:val="24"/>
        </w:rPr>
      </w:pPr>
      <w:r w:rsidRPr="005D064B">
        <w:rPr>
          <w:rFonts w:ascii="Times New Roman" w:hAnsi="Times New Roman" w:cs="Times New Roman"/>
          <w:sz w:val="24"/>
          <w:szCs w:val="24"/>
        </w:rPr>
        <w:t>– решение об утверждении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4B26FE" w:rsidRPr="005D064B" w:rsidRDefault="004B26FE" w:rsidP="004B26FE">
      <w:pPr>
        <w:pStyle w:val="ConsPlusNormal"/>
        <w:ind w:firstLine="540"/>
        <w:contextualSpacing/>
        <w:jc w:val="both"/>
        <w:rPr>
          <w:rFonts w:ascii="Times New Roman" w:hAnsi="Times New Roman" w:cs="Times New Roman"/>
          <w:sz w:val="24"/>
          <w:szCs w:val="24"/>
        </w:rPr>
      </w:pPr>
      <w:r w:rsidRPr="005D064B">
        <w:rPr>
          <w:rFonts w:ascii="Times New Roman" w:hAnsi="Times New Roman" w:cs="Times New Roman"/>
          <w:sz w:val="24"/>
          <w:szCs w:val="24"/>
        </w:rPr>
        <w:t>– решение об отказе в утверждении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4B26FE" w:rsidRPr="00012983" w:rsidRDefault="004B26FE" w:rsidP="004B26FE">
      <w:pPr>
        <w:pStyle w:val="ConsPlusNormal"/>
        <w:ind w:firstLine="540"/>
        <w:contextualSpacing/>
        <w:jc w:val="both"/>
        <w:rPr>
          <w:rFonts w:ascii="Times New Roman" w:hAnsi="Times New Roman" w:cs="Times New Roman"/>
          <w:sz w:val="24"/>
          <w:szCs w:val="24"/>
        </w:rPr>
      </w:pPr>
      <w:r w:rsidRPr="005D064B">
        <w:rPr>
          <w:rFonts w:ascii="Times New Roman" w:hAnsi="Times New Roman" w:cs="Times New Roman"/>
          <w:sz w:val="24"/>
          <w:szCs w:val="24"/>
        </w:rPr>
        <w:t xml:space="preserve">– </w:t>
      </w:r>
      <w:r w:rsidRPr="00012983">
        <w:rPr>
          <w:rFonts w:ascii="Times New Roman" w:hAnsi="Times New Roman" w:cs="Times New Roman"/>
          <w:sz w:val="24"/>
          <w:szCs w:val="24"/>
        </w:rPr>
        <w:t>направление согласия на заключение соглашения о перераспределении земельных участков (в случае, если утвержден проект межевания территории, в границах которой осуществляется перераспределение земельных участков).</w:t>
      </w:r>
    </w:p>
    <w:p w:rsidR="00BE1DB2" w:rsidRPr="00012983" w:rsidRDefault="004B26FE" w:rsidP="004B26FE">
      <w:pPr>
        <w:pStyle w:val="ConsPlusNormal"/>
        <w:ind w:firstLine="540"/>
        <w:contextualSpacing/>
        <w:jc w:val="both"/>
        <w:rPr>
          <w:rFonts w:ascii="Times New Roman" w:eastAsia="Calibri" w:hAnsi="Times New Roman" w:cs="Times New Roman"/>
          <w:bCs/>
          <w:sz w:val="24"/>
          <w:szCs w:val="24"/>
        </w:rPr>
      </w:pPr>
      <w:r w:rsidRPr="00012983">
        <w:rPr>
          <w:rFonts w:ascii="Times New Roman" w:hAnsi="Times New Roman" w:cs="Times New Roman"/>
          <w:sz w:val="24"/>
          <w:szCs w:val="24"/>
        </w:rPr>
        <w:t xml:space="preserve">2) </w:t>
      </w:r>
      <w:r w:rsidRPr="00012983">
        <w:rPr>
          <w:rFonts w:ascii="Times New Roman" w:eastAsia="Calibri" w:hAnsi="Times New Roman" w:cs="Times New Roman"/>
          <w:bCs/>
          <w:sz w:val="24"/>
          <w:szCs w:val="24"/>
        </w:rPr>
        <w:t xml:space="preserve">в случае предоставления </w:t>
      </w:r>
      <w:proofErr w:type="spellStart"/>
      <w:r w:rsidRPr="00012983">
        <w:rPr>
          <w:rFonts w:ascii="Times New Roman" w:eastAsia="Calibri" w:hAnsi="Times New Roman" w:cs="Times New Roman"/>
          <w:bCs/>
          <w:sz w:val="24"/>
          <w:szCs w:val="24"/>
        </w:rPr>
        <w:t>подуслуги</w:t>
      </w:r>
      <w:proofErr w:type="spellEnd"/>
      <w:r w:rsidRPr="00012983">
        <w:rPr>
          <w:rFonts w:ascii="Times New Roman" w:eastAsia="Calibri" w:hAnsi="Times New Roman" w:cs="Times New Roman"/>
          <w:bCs/>
          <w:sz w:val="24"/>
          <w:szCs w:val="24"/>
        </w:rPr>
        <w:t xml:space="preserve"> «Заключение соглашение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901E8A" w:rsidRPr="00012983">
        <w:rPr>
          <w:rFonts w:ascii="Times New Roman" w:eastAsia="Calibri" w:hAnsi="Times New Roman" w:cs="Times New Roman"/>
          <w:bCs/>
          <w:sz w:val="24"/>
          <w:szCs w:val="24"/>
        </w:rPr>
        <w:t>»:</w:t>
      </w:r>
      <w:r w:rsidRPr="00012983">
        <w:rPr>
          <w:rFonts w:ascii="Times New Roman" w:eastAsia="Calibri" w:hAnsi="Times New Roman" w:cs="Times New Roman"/>
          <w:bCs/>
          <w:sz w:val="24"/>
          <w:szCs w:val="24"/>
        </w:rPr>
        <w:t xml:space="preserve"> </w:t>
      </w:r>
    </w:p>
    <w:p w:rsidR="00BE1DB2" w:rsidRPr="00012983" w:rsidRDefault="00901E8A" w:rsidP="00BE1DB2">
      <w:pPr>
        <w:pStyle w:val="ConsPlusNormal"/>
        <w:ind w:firstLine="540"/>
        <w:contextualSpacing/>
        <w:jc w:val="both"/>
        <w:rPr>
          <w:rFonts w:ascii="Times New Roman" w:hAnsi="Times New Roman" w:cs="Times New Roman"/>
          <w:sz w:val="24"/>
          <w:szCs w:val="24"/>
        </w:rPr>
      </w:pPr>
      <w:r w:rsidRPr="00012983">
        <w:rPr>
          <w:rFonts w:ascii="Times New Roman" w:hAnsi="Times New Roman" w:cs="Times New Roman"/>
          <w:sz w:val="24"/>
          <w:szCs w:val="24"/>
        </w:rPr>
        <w:t>–</w:t>
      </w:r>
      <w:r w:rsidR="00BE1DB2" w:rsidRPr="00012983">
        <w:rPr>
          <w:rFonts w:ascii="Times New Roman" w:hAnsi="Times New Roman" w:cs="Times New Roman"/>
          <w:sz w:val="24"/>
          <w:szCs w:val="24"/>
        </w:rPr>
        <w:t xml:space="preserve"> </w:t>
      </w:r>
      <w:r w:rsidRPr="00012983">
        <w:rPr>
          <w:rFonts w:ascii="Times New Roman" w:hAnsi="Times New Roman" w:cs="Times New Roman"/>
          <w:sz w:val="24"/>
          <w:szCs w:val="24"/>
        </w:rPr>
        <w:t>направление проекта</w:t>
      </w:r>
      <w:r w:rsidR="00BE1DB2" w:rsidRPr="00012983">
        <w:rPr>
          <w:rFonts w:ascii="Times New Roman" w:hAnsi="Times New Roman" w:cs="Times New Roman"/>
          <w:sz w:val="24"/>
          <w:szCs w:val="24"/>
        </w:rPr>
        <w:t xml:space="preserve">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841A0" w:rsidRPr="00012983" w:rsidRDefault="00901E8A" w:rsidP="00901E8A">
      <w:pPr>
        <w:pStyle w:val="ConsPlusNormal"/>
        <w:ind w:firstLine="540"/>
        <w:contextualSpacing/>
        <w:jc w:val="both"/>
        <w:rPr>
          <w:rFonts w:ascii="Times New Roman" w:hAnsi="Times New Roman" w:cs="Times New Roman"/>
          <w:sz w:val="24"/>
          <w:szCs w:val="24"/>
        </w:rPr>
      </w:pPr>
      <w:r w:rsidRPr="00012983">
        <w:rPr>
          <w:rFonts w:ascii="Times New Roman" w:hAnsi="Times New Roman" w:cs="Times New Roman"/>
          <w:sz w:val="24"/>
          <w:szCs w:val="24"/>
        </w:rPr>
        <w:t>–</w:t>
      </w:r>
      <w:r w:rsidR="00E113D0" w:rsidRPr="00012983">
        <w:rPr>
          <w:rFonts w:ascii="Times New Roman" w:hAnsi="Times New Roman" w:cs="Times New Roman"/>
          <w:sz w:val="24"/>
          <w:szCs w:val="24"/>
        </w:rPr>
        <w:t xml:space="preserve"> решение об отказе в заключении соглашения о перераспределении земельных участков. </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2.3.2. Должностным лицом, уполномоченным принимать решение о предоставлении муниципальной услуги является </w:t>
      </w:r>
      <w:r w:rsidRPr="00901E8A">
        <w:rPr>
          <w:rFonts w:ascii="Times New Roman" w:hAnsi="Times New Roman" w:cs="Times New Roman"/>
          <w:sz w:val="24"/>
          <w:szCs w:val="24"/>
        </w:rPr>
        <w:t>глава городского округа</w:t>
      </w:r>
      <w:r w:rsidRPr="00DA1CD1">
        <w:rPr>
          <w:rFonts w:ascii="Times New Roman" w:hAnsi="Times New Roman" w:cs="Times New Roman"/>
          <w:sz w:val="24"/>
          <w:szCs w:val="24"/>
        </w:rPr>
        <w:t xml:space="preserve"> либо уполномоченное </w:t>
      </w:r>
      <w:r w:rsidR="00901E8A">
        <w:rPr>
          <w:rFonts w:ascii="Times New Roman" w:hAnsi="Times New Roman" w:cs="Times New Roman"/>
          <w:sz w:val="24"/>
          <w:szCs w:val="24"/>
        </w:rPr>
        <w:t xml:space="preserve">им </w:t>
      </w:r>
      <w:r w:rsidRPr="00DA1CD1">
        <w:rPr>
          <w:rFonts w:ascii="Times New Roman" w:hAnsi="Times New Roman" w:cs="Times New Roman"/>
          <w:sz w:val="24"/>
          <w:szCs w:val="24"/>
        </w:rPr>
        <w:t xml:space="preserve">лицо (при наличии соответствующих полномочий). </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в зависимости от характера предоставляемой </w:t>
      </w:r>
      <w:proofErr w:type="spellStart"/>
      <w:r w:rsidRPr="00DA1CD1">
        <w:rPr>
          <w:rFonts w:ascii="Times New Roman" w:hAnsi="Times New Roman" w:cs="Times New Roman"/>
          <w:sz w:val="24"/>
          <w:szCs w:val="24"/>
        </w:rPr>
        <w:t>подуслуги</w:t>
      </w:r>
      <w:proofErr w:type="spellEnd"/>
      <w:r w:rsidRPr="00DA1CD1">
        <w:rPr>
          <w:rFonts w:ascii="Times New Roman" w:hAnsi="Times New Roman" w:cs="Times New Roman"/>
          <w:sz w:val="24"/>
          <w:szCs w:val="24"/>
        </w:rPr>
        <w:t xml:space="preserve">, указанной в </w:t>
      </w:r>
      <w:hyperlink w:anchor="P60">
        <w:r w:rsidRPr="00DA1CD1">
          <w:rPr>
            <w:rFonts w:ascii="Times New Roman" w:hAnsi="Times New Roman" w:cs="Times New Roman"/>
            <w:sz w:val="24"/>
            <w:szCs w:val="24"/>
          </w:rPr>
          <w:t>пункте 2.1</w:t>
        </w:r>
      </w:hyperlink>
      <w:r w:rsidRPr="00DA1CD1">
        <w:rPr>
          <w:rFonts w:ascii="Times New Roman" w:hAnsi="Times New Roman" w:cs="Times New Roman"/>
          <w:sz w:val="24"/>
          <w:szCs w:val="24"/>
        </w:rPr>
        <w:t xml:space="preserve"> настоящего Регламента, оформляются в виде:</w:t>
      </w:r>
    </w:p>
    <w:p w:rsidR="000841A0" w:rsidRPr="005D064B" w:rsidRDefault="000841A0" w:rsidP="00EA35EF">
      <w:pPr>
        <w:pStyle w:val="ConsPlusNormal"/>
        <w:ind w:firstLine="540"/>
        <w:contextualSpacing/>
        <w:jc w:val="both"/>
        <w:rPr>
          <w:rFonts w:ascii="Times New Roman" w:hAnsi="Times New Roman" w:cs="Times New Roman"/>
          <w:sz w:val="24"/>
          <w:szCs w:val="24"/>
        </w:rPr>
      </w:pPr>
      <w:r w:rsidRPr="005D064B">
        <w:rPr>
          <w:rFonts w:ascii="Times New Roman" w:hAnsi="Times New Roman" w:cs="Times New Roman"/>
          <w:sz w:val="24"/>
          <w:szCs w:val="24"/>
        </w:rPr>
        <w:lastRenderedPageBreak/>
        <w:t xml:space="preserve">– постановления </w:t>
      </w:r>
      <w:r w:rsidR="00EA35EF" w:rsidRPr="005D064B">
        <w:rPr>
          <w:rFonts w:ascii="Times New Roman" w:hAnsi="Times New Roman" w:cs="Times New Roman"/>
          <w:sz w:val="24"/>
          <w:szCs w:val="24"/>
        </w:rPr>
        <w:t xml:space="preserve">(распоряжения заместителя главы) </w:t>
      </w:r>
      <w:r w:rsidR="00CA56BC" w:rsidRPr="005D064B">
        <w:rPr>
          <w:rFonts w:ascii="Times New Roman" w:hAnsi="Times New Roman" w:cs="Times New Roman"/>
          <w:sz w:val="24"/>
          <w:szCs w:val="24"/>
        </w:rPr>
        <w:t>администрации</w:t>
      </w:r>
      <w:r w:rsidRPr="005D064B">
        <w:rPr>
          <w:rFonts w:ascii="Times New Roman" w:hAnsi="Times New Roman" w:cs="Times New Roman"/>
          <w:sz w:val="24"/>
          <w:szCs w:val="24"/>
        </w:rPr>
        <w:t xml:space="preserve"> городского округа Тольятти;</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w:t>
      </w:r>
      <w:r>
        <w:rPr>
          <w:rFonts w:ascii="Times New Roman" w:hAnsi="Times New Roman" w:cs="Times New Roman"/>
          <w:sz w:val="24"/>
          <w:szCs w:val="24"/>
        </w:rPr>
        <w:t>согласи</w:t>
      </w:r>
      <w:r w:rsidR="00901E8A">
        <w:rPr>
          <w:rFonts w:ascii="Times New Roman" w:hAnsi="Times New Roman" w:cs="Times New Roman"/>
          <w:sz w:val="24"/>
          <w:szCs w:val="24"/>
        </w:rPr>
        <w:t>я</w:t>
      </w:r>
      <w:r>
        <w:rPr>
          <w:rFonts w:ascii="Times New Roman" w:hAnsi="Times New Roman" w:cs="Times New Roman"/>
          <w:sz w:val="24"/>
          <w:szCs w:val="24"/>
        </w:rPr>
        <w:t xml:space="preserve"> на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DA1CD1">
        <w:rPr>
          <w:rFonts w:ascii="Times New Roman" w:hAnsi="Times New Roman" w:cs="Times New Roman"/>
          <w:sz w:val="24"/>
          <w:szCs w:val="24"/>
        </w:rPr>
        <w:t>.</w:t>
      </w:r>
    </w:p>
    <w:p w:rsidR="000841A0" w:rsidRPr="00DA1CD1" w:rsidRDefault="00E113D0" w:rsidP="005D064B">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проекта </w:t>
      </w:r>
      <w:r>
        <w:rPr>
          <w:rFonts w:ascii="Times New Roman" w:hAnsi="Times New Roman" w:cs="Times New Roman"/>
          <w:sz w:val="24"/>
          <w:szCs w:val="24"/>
        </w:rPr>
        <w:t>с</w:t>
      </w:r>
      <w:r w:rsidRPr="00327E05">
        <w:rPr>
          <w:rFonts w:ascii="Times New Roman" w:hAnsi="Times New Roman" w:cs="Times New Roman"/>
          <w:sz w:val="24"/>
          <w:szCs w:val="24"/>
        </w:rPr>
        <w:t>оглашени</w:t>
      </w:r>
      <w:r>
        <w:rPr>
          <w:rFonts w:ascii="Times New Roman" w:hAnsi="Times New Roman" w:cs="Times New Roman"/>
          <w:sz w:val="24"/>
          <w:szCs w:val="24"/>
        </w:rPr>
        <w:t>я</w:t>
      </w:r>
      <w:r w:rsidRPr="00327E05">
        <w:rPr>
          <w:rFonts w:ascii="Times New Roman" w:hAnsi="Times New Roman" w:cs="Times New Roman"/>
          <w:sz w:val="24"/>
          <w:szCs w:val="24"/>
        </w:rPr>
        <w:t xml:space="preserve">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DA1CD1">
        <w:rPr>
          <w:rFonts w:ascii="Times New Roman" w:hAnsi="Times New Roman" w:cs="Times New Roman"/>
          <w:sz w:val="24"/>
          <w:szCs w:val="24"/>
        </w:rPr>
        <w:t>;</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2.3.</w:t>
      </w:r>
      <w:r w:rsidR="005D064B">
        <w:rPr>
          <w:rFonts w:ascii="Times New Roman" w:hAnsi="Times New Roman" w:cs="Times New Roman"/>
          <w:sz w:val="24"/>
          <w:szCs w:val="24"/>
        </w:rPr>
        <w:t>4</w:t>
      </w:r>
      <w:r w:rsidRPr="00DA1CD1">
        <w:rPr>
          <w:rFonts w:ascii="Times New Roman" w:hAnsi="Times New Roman" w:cs="Times New Roman"/>
          <w:sz w:val="24"/>
          <w:szCs w:val="24"/>
        </w:rPr>
        <w:t>. Решение о предоставлении муниципальной услуги (об отказе в предоставлении муниципальной услуги) подлежит регистрации в системе электронного документооборота в соответствии с Регламентом делопроизводства и документооборота администрации.</w:t>
      </w:r>
    </w:p>
    <w:p w:rsidR="000841A0" w:rsidRPr="00F87FBF" w:rsidRDefault="000841A0" w:rsidP="000841A0">
      <w:pPr>
        <w:pStyle w:val="ConsPlusTitle"/>
        <w:ind w:firstLine="540"/>
        <w:contextualSpacing/>
        <w:jc w:val="both"/>
        <w:outlineLvl w:val="2"/>
        <w:rPr>
          <w:rFonts w:ascii="Times New Roman" w:hAnsi="Times New Roman" w:cs="Times New Roman"/>
          <w:b w:val="0"/>
          <w:sz w:val="24"/>
          <w:szCs w:val="24"/>
        </w:rPr>
      </w:pPr>
      <w:r w:rsidRPr="00F87FBF">
        <w:rPr>
          <w:rFonts w:ascii="Times New Roman" w:hAnsi="Times New Roman" w:cs="Times New Roman"/>
          <w:b w:val="0"/>
          <w:sz w:val="24"/>
          <w:szCs w:val="24"/>
        </w:rPr>
        <w:t>2.4. Срок предоставления муниципальной услуги.</w:t>
      </w:r>
    </w:p>
    <w:p w:rsidR="00012983" w:rsidRPr="00F87FBF" w:rsidRDefault="000841A0" w:rsidP="00012983">
      <w:pPr>
        <w:autoSpaceDE w:val="0"/>
        <w:autoSpaceDN w:val="0"/>
        <w:adjustRightInd w:val="0"/>
        <w:ind w:firstLine="709"/>
        <w:jc w:val="both"/>
        <w:rPr>
          <w:sz w:val="24"/>
          <w:szCs w:val="24"/>
        </w:rPr>
      </w:pPr>
      <w:r w:rsidRPr="00F87FBF">
        <w:rPr>
          <w:sz w:val="24"/>
          <w:szCs w:val="24"/>
        </w:rPr>
        <w:t>2.4.1.</w:t>
      </w:r>
      <w:r w:rsidRPr="00F87FBF">
        <w:rPr>
          <w:b/>
          <w:sz w:val="24"/>
          <w:szCs w:val="24"/>
        </w:rPr>
        <w:t xml:space="preserve"> </w:t>
      </w:r>
      <w:r w:rsidR="00012983" w:rsidRPr="00F87FBF">
        <w:rPr>
          <w:sz w:val="24"/>
          <w:szCs w:val="24"/>
        </w:rPr>
        <w:t>Срок предоставления муниципальной услуги составляет:</w:t>
      </w:r>
    </w:p>
    <w:p w:rsidR="00012983" w:rsidRPr="00F87FBF" w:rsidRDefault="00012983" w:rsidP="00012983">
      <w:pPr>
        <w:pStyle w:val="ConsPlusNormal"/>
        <w:ind w:firstLine="540"/>
        <w:contextualSpacing/>
        <w:jc w:val="both"/>
        <w:rPr>
          <w:rFonts w:ascii="Times New Roman" w:hAnsi="Times New Roman" w:cs="Times New Roman"/>
          <w:sz w:val="24"/>
          <w:szCs w:val="24"/>
        </w:rPr>
      </w:pPr>
      <w:r w:rsidRPr="00F87FBF">
        <w:rPr>
          <w:rFonts w:ascii="Times New Roman" w:hAnsi="Times New Roman" w:cs="Times New Roman"/>
          <w:sz w:val="24"/>
          <w:szCs w:val="24"/>
        </w:rPr>
        <w:t xml:space="preserve">– в случае предоставления </w:t>
      </w:r>
      <w:proofErr w:type="spellStart"/>
      <w:r w:rsidRPr="00F87FBF">
        <w:rPr>
          <w:rFonts w:ascii="Times New Roman" w:hAnsi="Times New Roman" w:cs="Times New Roman"/>
          <w:sz w:val="24"/>
          <w:szCs w:val="24"/>
        </w:rPr>
        <w:t>подуслуги</w:t>
      </w:r>
      <w:proofErr w:type="spellEnd"/>
      <w:r w:rsidRPr="00F87FBF">
        <w:rPr>
          <w:rFonts w:ascii="Times New Roman" w:hAnsi="Times New Roman" w:cs="Times New Roman"/>
          <w:sz w:val="24"/>
          <w:szCs w:val="24"/>
        </w:rPr>
        <w:t xml:space="preserve"> «Получение согласия на заключение соглашения о перераспределении земельных участков» срок предоставления муниципальной услуги составляет 20 дней со дня поступления заявления на предоставление муниципальной услуги в ДГД.</w:t>
      </w:r>
    </w:p>
    <w:p w:rsidR="000841A0" w:rsidRPr="00F87FBF" w:rsidRDefault="00012983" w:rsidP="005B016F">
      <w:pPr>
        <w:autoSpaceDE w:val="0"/>
        <w:autoSpaceDN w:val="0"/>
        <w:adjustRightInd w:val="0"/>
        <w:ind w:firstLine="567"/>
        <w:jc w:val="both"/>
        <w:rPr>
          <w:sz w:val="24"/>
          <w:szCs w:val="24"/>
        </w:rPr>
      </w:pPr>
      <w:r w:rsidRPr="00F87FBF">
        <w:rPr>
          <w:sz w:val="24"/>
          <w:szCs w:val="24"/>
        </w:rPr>
        <w:t xml:space="preserve">– в случае предоставления </w:t>
      </w:r>
      <w:proofErr w:type="spellStart"/>
      <w:r w:rsidRPr="00F87FBF">
        <w:rPr>
          <w:sz w:val="24"/>
          <w:szCs w:val="24"/>
        </w:rPr>
        <w:t>подуслуги</w:t>
      </w:r>
      <w:proofErr w:type="spellEnd"/>
      <w:r w:rsidRPr="00F87FBF">
        <w:rPr>
          <w:sz w:val="24"/>
          <w:szCs w:val="24"/>
        </w:rPr>
        <w:t xml:space="preserve"> «Заключение соглашение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срок направления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заявителю для подписания составляет 30 дней со дня представления в</w:t>
      </w:r>
      <w:r w:rsidR="00EA35EF" w:rsidRPr="00F87FBF">
        <w:rPr>
          <w:sz w:val="24"/>
          <w:szCs w:val="24"/>
        </w:rPr>
        <w:t xml:space="preserve"> администрацию (ДГД)</w:t>
      </w:r>
      <w:r w:rsidRPr="00F87FBF">
        <w:rPr>
          <w:sz w:val="24"/>
          <w:szCs w:val="24"/>
        </w:rPr>
        <w:t xml:space="preserve"> </w:t>
      </w:r>
      <w:r w:rsidR="005B016F" w:rsidRPr="00F87FBF">
        <w:rPr>
          <w:sz w:val="24"/>
          <w:szCs w:val="24"/>
        </w:rPr>
        <w:t xml:space="preserve"> сведений о земельных участках, образуемых в результате перераспределения</w:t>
      </w:r>
      <w:r w:rsidR="00221C01">
        <w:rPr>
          <w:sz w:val="24"/>
          <w:szCs w:val="24"/>
        </w:rPr>
        <w:t xml:space="preserve"> </w:t>
      </w:r>
      <w:r w:rsidR="00221C01" w:rsidRPr="00420189">
        <w:rPr>
          <w:sz w:val="24"/>
          <w:szCs w:val="24"/>
        </w:rPr>
        <w:t>(</w:t>
      </w:r>
      <w:r w:rsidR="000C6167" w:rsidRPr="00420189">
        <w:rPr>
          <w:sz w:val="24"/>
          <w:szCs w:val="24"/>
        </w:rPr>
        <w:t>предоставления</w:t>
      </w:r>
      <w:r w:rsidR="00221C01" w:rsidRPr="00420189">
        <w:rPr>
          <w:sz w:val="24"/>
          <w:szCs w:val="24"/>
        </w:rPr>
        <w:t xml:space="preserve"> </w:t>
      </w:r>
      <w:r w:rsidR="00221C01">
        <w:rPr>
          <w:sz w:val="24"/>
          <w:szCs w:val="24"/>
        </w:rPr>
        <w:t xml:space="preserve">заявителем уведомления </w:t>
      </w:r>
      <w:r w:rsidR="00221C01" w:rsidRPr="00221C01">
        <w:rPr>
          <w:sz w:val="24"/>
          <w:szCs w:val="24"/>
        </w:rPr>
        <w:t>о государственном кадастровом учете земельного участка</w:t>
      </w:r>
      <w:r w:rsidR="00221C01">
        <w:rPr>
          <w:sz w:val="24"/>
          <w:szCs w:val="24"/>
        </w:rPr>
        <w:t>).</w:t>
      </w:r>
    </w:p>
    <w:p w:rsidR="000841A0" w:rsidRPr="0037071A" w:rsidRDefault="000841A0" w:rsidP="0037071A">
      <w:pPr>
        <w:pStyle w:val="ConsPlusTitle"/>
        <w:ind w:firstLine="539"/>
        <w:contextualSpacing/>
        <w:jc w:val="both"/>
        <w:outlineLvl w:val="2"/>
        <w:rPr>
          <w:sz w:val="24"/>
        </w:rPr>
      </w:pPr>
      <w:r w:rsidRPr="0037071A">
        <w:rPr>
          <w:rFonts w:ascii="Times New Roman" w:hAnsi="Times New Roman" w:cs="Times New Roman"/>
          <w:b w:val="0"/>
          <w:sz w:val="24"/>
          <w:szCs w:val="24"/>
        </w:rPr>
        <w:t xml:space="preserve">2.4.2. В случае обращения за предоставлением муниципальной услуги в </w:t>
      </w:r>
      <w:r w:rsidR="007F7436" w:rsidRPr="0037071A">
        <w:rPr>
          <w:rFonts w:ascii="Times New Roman" w:hAnsi="Times New Roman" w:cs="Times New Roman"/>
          <w:b w:val="0"/>
          <w:sz w:val="24"/>
          <w:szCs w:val="24"/>
        </w:rPr>
        <w:t>МАУ «</w:t>
      </w:r>
      <w:r w:rsidRPr="0037071A">
        <w:rPr>
          <w:rFonts w:ascii="Times New Roman" w:hAnsi="Times New Roman" w:cs="Times New Roman"/>
          <w:b w:val="0"/>
          <w:sz w:val="24"/>
          <w:szCs w:val="24"/>
        </w:rPr>
        <w:t>МФЦ</w:t>
      </w:r>
      <w:r w:rsidR="007F7436" w:rsidRPr="0037071A">
        <w:rPr>
          <w:rFonts w:ascii="Times New Roman" w:hAnsi="Times New Roman" w:cs="Times New Roman"/>
          <w:b w:val="0"/>
          <w:sz w:val="24"/>
          <w:szCs w:val="24"/>
        </w:rPr>
        <w:t>»</w:t>
      </w:r>
      <w:r w:rsidRPr="0037071A">
        <w:rPr>
          <w:rFonts w:ascii="Times New Roman" w:hAnsi="Times New Roman" w:cs="Times New Roman"/>
          <w:b w:val="0"/>
          <w:sz w:val="24"/>
          <w:szCs w:val="24"/>
        </w:rPr>
        <w:t xml:space="preserve"> срок предоставления муниципальной услуги составляет 20 дней</w:t>
      </w:r>
      <w:r w:rsidR="0037071A" w:rsidRPr="0037071A">
        <w:rPr>
          <w:rFonts w:ascii="Times New Roman" w:hAnsi="Times New Roman" w:cs="Times New Roman"/>
          <w:b w:val="0"/>
          <w:sz w:val="24"/>
          <w:szCs w:val="24"/>
        </w:rPr>
        <w:t xml:space="preserve"> </w:t>
      </w:r>
      <w:r w:rsidRPr="0037071A">
        <w:rPr>
          <w:rFonts w:ascii="Times New Roman" w:hAnsi="Times New Roman" w:cs="Times New Roman"/>
          <w:b w:val="0"/>
          <w:sz w:val="24"/>
        </w:rPr>
        <w:t xml:space="preserve">со дня </w:t>
      </w:r>
      <w:r w:rsidR="007F7436" w:rsidRPr="0037071A">
        <w:rPr>
          <w:rFonts w:ascii="Times New Roman" w:hAnsi="Times New Roman" w:cs="Times New Roman"/>
          <w:b w:val="0"/>
          <w:sz w:val="24"/>
        </w:rPr>
        <w:t>поступления заявления на предоставление муниципальной услуги из МАУ «</w:t>
      </w:r>
      <w:r w:rsidR="00B84BA5" w:rsidRPr="0037071A">
        <w:rPr>
          <w:rFonts w:ascii="Times New Roman" w:hAnsi="Times New Roman" w:cs="Times New Roman"/>
          <w:b w:val="0"/>
          <w:sz w:val="24"/>
        </w:rPr>
        <w:t>МФЦ» в</w:t>
      </w:r>
      <w:r w:rsidRPr="0037071A">
        <w:rPr>
          <w:rFonts w:ascii="Times New Roman" w:hAnsi="Times New Roman" w:cs="Times New Roman"/>
          <w:b w:val="0"/>
          <w:sz w:val="24"/>
        </w:rPr>
        <w:t xml:space="preserve"> ДГД.</w:t>
      </w:r>
    </w:p>
    <w:p w:rsidR="000841A0" w:rsidRPr="007B22CB" w:rsidRDefault="000841A0" w:rsidP="000841A0">
      <w:pPr>
        <w:ind w:firstLine="539"/>
        <w:jc w:val="both"/>
        <w:rPr>
          <w:sz w:val="24"/>
        </w:rPr>
      </w:pPr>
      <w:r w:rsidRPr="00012983">
        <w:rPr>
          <w:sz w:val="24"/>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w:t>
      </w:r>
      <w:r w:rsidR="005358D8" w:rsidRPr="007B22CB">
        <w:rPr>
          <w:sz w:val="24"/>
        </w:rPr>
        <w:t xml:space="preserve">на предоставление муниципальной услуги </w:t>
      </w:r>
      <w:r w:rsidRPr="007B22CB">
        <w:rPr>
          <w:sz w:val="24"/>
        </w:rPr>
        <w:t>в ДГД.</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2.4.</w:t>
      </w:r>
      <w:r>
        <w:rPr>
          <w:rFonts w:ascii="Times New Roman" w:hAnsi="Times New Roman" w:cs="Times New Roman"/>
          <w:sz w:val="24"/>
          <w:szCs w:val="24"/>
        </w:rPr>
        <w:t>4</w:t>
      </w:r>
      <w:r w:rsidRPr="00DA1CD1">
        <w:rPr>
          <w:rFonts w:ascii="Times New Roman" w:hAnsi="Times New Roman" w:cs="Times New Roman"/>
          <w:sz w:val="24"/>
          <w:szCs w:val="24"/>
        </w:rPr>
        <w:t xml:space="preserve">.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обращения в </w:t>
      </w:r>
      <w:r>
        <w:rPr>
          <w:rFonts w:ascii="Times New Roman" w:hAnsi="Times New Roman" w:cs="Times New Roman"/>
          <w:sz w:val="24"/>
          <w:szCs w:val="24"/>
        </w:rPr>
        <w:t>ДГД</w:t>
      </w:r>
      <w:r w:rsidRPr="00DA1CD1">
        <w:rPr>
          <w:rFonts w:ascii="Times New Roman" w:hAnsi="Times New Roman" w:cs="Times New Roman"/>
          <w:sz w:val="24"/>
          <w:szCs w:val="24"/>
        </w:rPr>
        <w:t>.</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2.4.</w:t>
      </w:r>
      <w:r>
        <w:rPr>
          <w:rFonts w:ascii="Times New Roman" w:hAnsi="Times New Roman" w:cs="Times New Roman"/>
          <w:sz w:val="24"/>
          <w:szCs w:val="24"/>
        </w:rPr>
        <w:t>5</w:t>
      </w:r>
      <w:r w:rsidRPr="00DA1CD1">
        <w:rPr>
          <w:rFonts w:ascii="Times New Roman" w:hAnsi="Times New Roman" w:cs="Times New Roman"/>
          <w:sz w:val="24"/>
          <w:szCs w:val="24"/>
        </w:rPr>
        <w:t xml:space="preserve">. Исчисление сроков, определенных настоящим Регламентом, производится в соответствии с правилами </w:t>
      </w:r>
      <w:hyperlink r:id="rId22">
        <w:r w:rsidRPr="00DA1CD1">
          <w:rPr>
            <w:rFonts w:ascii="Times New Roman" w:hAnsi="Times New Roman" w:cs="Times New Roman"/>
            <w:sz w:val="24"/>
            <w:szCs w:val="24"/>
          </w:rPr>
          <w:t>главы 11</w:t>
        </w:r>
      </w:hyperlink>
      <w:r w:rsidRPr="00DA1CD1">
        <w:rPr>
          <w:rFonts w:ascii="Times New Roman" w:hAnsi="Times New Roman" w:cs="Times New Roman"/>
          <w:sz w:val="24"/>
          <w:szCs w:val="24"/>
        </w:rPr>
        <w:t xml:space="preserve"> Гражданского кодекса Российской Федерации.</w:t>
      </w:r>
    </w:p>
    <w:p w:rsidR="000841A0" w:rsidRPr="00DA1CD1" w:rsidRDefault="000841A0" w:rsidP="000841A0">
      <w:pPr>
        <w:pStyle w:val="ConsPlusTitle"/>
        <w:ind w:firstLine="539"/>
        <w:contextualSpacing/>
        <w:jc w:val="both"/>
        <w:rPr>
          <w:rFonts w:ascii="Times New Roman" w:hAnsi="Times New Roman" w:cs="Times New Roman"/>
          <w:b w:val="0"/>
          <w:sz w:val="24"/>
          <w:szCs w:val="24"/>
        </w:rPr>
      </w:pPr>
      <w:bookmarkStart w:id="5" w:name="P207"/>
      <w:bookmarkEnd w:id="5"/>
      <w:r w:rsidRPr="00DA1CD1">
        <w:rPr>
          <w:rFonts w:ascii="Times New Roman" w:hAnsi="Times New Roman" w:cs="Times New Roman"/>
          <w:b w:val="0"/>
          <w:sz w:val="24"/>
          <w:szCs w:val="24"/>
        </w:rPr>
        <w:t xml:space="preserve">2.5. </w:t>
      </w:r>
      <w:r w:rsidR="007F7436" w:rsidRPr="00E83AB9">
        <w:rPr>
          <w:rFonts w:ascii="Times New Roman" w:hAnsi="Times New Roman" w:cs="Times New Roman"/>
          <w:b w:val="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Pr="00E83AB9">
        <w:rPr>
          <w:rFonts w:ascii="Times New Roman" w:hAnsi="Times New Roman" w:cs="Times New Roman"/>
          <w:b w:val="0"/>
          <w:sz w:val="24"/>
          <w:szCs w:val="24"/>
        </w:rPr>
        <w:t>.</w:t>
      </w:r>
    </w:p>
    <w:p w:rsidR="000841A0" w:rsidRPr="00DA1CD1" w:rsidRDefault="000841A0" w:rsidP="000841A0">
      <w:pPr>
        <w:pStyle w:val="ConsPlusTitle"/>
        <w:ind w:firstLine="539"/>
        <w:contextualSpacing/>
        <w:rPr>
          <w:rFonts w:ascii="Times New Roman" w:hAnsi="Times New Roman" w:cs="Times New Roman"/>
          <w:b w:val="0"/>
          <w:sz w:val="24"/>
          <w:szCs w:val="24"/>
        </w:rPr>
        <w:sectPr w:rsidR="000841A0" w:rsidRPr="00DA1CD1" w:rsidSect="00E758B6">
          <w:footerReference w:type="default" r:id="rId23"/>
          <w:pgSz w:w="11906" w:h="16838"/>
          <w:pgMar w:top="1134" w:right="850" w:bottom="1134" w:left="1701" w:header="708" w:footer="708" w:gutter="0"/>
          <w:cols w:space="708"/>
          <w:docGrid w:linePitch="360"/>
        </w:sectPr>
      </w:pPr>
      <w:r w:rsidRPr="00DA1CD1">
        <w:rPr>
          <w:rFonts w:ascii="Times New Roman" w:hAnsi="Times New Roman" w:cs="Times New Roman"/>
          <w:b w:val="0"/>
          <w:sz w:val="24"/>
          <w:szCs w:val="24"/>
        </w:rPr>
        <w:t>2.5.1. Перечень документов:</w:t>
      </w: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30"/>
        <w:gridCol w:w="2551"/>
        <w:gridCol w:w="2268"/>
        <w:gridCol w:w="1701"/>
        <w:gridCol w:w="1701"/>
        <w:gridCol w:w="1701"/>
        <w:gridCol w:w="1841"/>
      </w:tblGrid>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N п/п</w:t>
            </w:r>
          </w:p>
        </w:tc>
        <w:tc>
          <w:tcPr>
            <w:tcW w:w="2330"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Унифицированное наименование вида документа (сведений) для использования в информационных системах </w:t>
            </w:r>
            <w:hyperlink w:anchor="P681" w:history="1">
              <w:r w:rsidRPr="00012983">
                <w:rPr>
                  <w:rStyle w:val="af0"/>
                  <w:rFonts w:ascii="Times New Roman" w:hAnsi="Times New Roman" w:cs="Times New Roman"/>
                  <w:sz w:val="22"/>
                  <w:szCs w:val="22"/>
                  <w:lang w:eastAsia="en-US"/>
                </w:rPr>
                <w:t>&lt;*&gt;</w:t>
              </w:r>
            </w:hyperlink>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Наименование вида документа (сведений) в соответствии с нормативными правовыми актами</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Форма представления документа (информации) (оригинал/копия/в форме электронного документа), количество экземпляров</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Условия представления документа (сведений) </w:t>
            </w:r>
            <w:hyperlink w:anchor="P682" w:history="1">
              <w:r w:rsidRPr="00012983">
                <w:rPr>
                  <w:rStyle w:val="af0"/>
                  <w:rFonts w:ascii="Times New Roman" w:hAnsi="Times New Roman" w:cs="Times New Roman"/>
                  <w:sz w:val="22"/>
                  <w:szCs w:val="22"/>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Основания представления документа (информации) (номер статьи, наименование нормативного правового акта)</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Орган, уполномоченный выдавать документ (информацию)</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Источник представления документа (информации) (заявитель/орган, организация, участвующие в межведомственном взаимодействии </w:t>
            </w:r>
            <w:hyperlink w:anchor="P687" w:history="1">
              <w:r w:rsidRPr="00012983">
                <w:rPr>
                  <w:rStyle w:val="af0"/>
                  <w:rFonts w:ascii="Times New Roman" w:hAnsi="Times New Roman" w:cs="Times New Roman"/>
                  <w:sz w:val="22"/>
                  <w:szCs w:val="22"/>
                  <w:lang w:eastAsia="en-US"/>
                </w:rPr>
                <w:t>&lt;***&gt;</w:t>
              </w:r>
            </w:hyperlink>
            <w:r w:rsidRPr="00012983">
              <w:rPr>
                <w:rFonts w:ascii="Times New Roman" w:hAnsi="Times New Roman" w:cs="Times New Roman"/>
                <w:sz w:val="22"/>
                <w:szCs w:val="22"/>
                <w:lang w:eastAsia="en-US"/>
              </w:rPr>
              <w:t>)</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1</w:t>
            </w:r>
          </w:p>
        </w:tc>
        <w:tc>
          <w:tcPr>
            <w:tcW w:w="2330" w:type="dxa"/>
            <w:tcBorders>
              <w:top w:val="single" w:sz="4" w:space="0" w:color="auto"/>
              <w:left w:val="single" w:sz="4" w:space="0" w:color="auto"/>
              <w:bottom w:val="single" w:sz="4" w:space="0" w:color="auto"/>
              <w:right w:val="single" w:sz="4" w:space="0" w:color="auto"/>
            </w:tcBorders>
            <w:hideMark/>
          </w:tcPr>
          <w:p w:rsidR="000841A0" w:rsidRPr="004368F9" w:rsidRDefault="000841A0" w:rsidP="00741C3C">
            <w:pPr>
              <w:pStyle w:val="ConsPlusNormal"/>
              <w:ind w:left="-28" w:right="-28" w:firstLine="0"/>
              <w:rPr>
                <w:rFonts w:ascii="Times New Roman" w:hAnsi="Times New Roman" w:cs="Times New Roman"/>
                <w:sz w:val="22"/>
                <w:szCs w:val="22"/>
                <w:lang w:eastAsia="en-US"/>
              </w:rPr>
            </w:pPr>
            <w:r w:rsidRPr="004368F9">
              <w:rPr>
                <w:rFonts w:ascii="Times New Roman" w:hAnsi="Times New Roman" w:cs="Times New Roman"/>
                <w:sz w:val="22"/>
                <w:szCs w:val="22"/>
                <w:lang w:eastAsia="en-US"/>
              </w:rPr>
              <w:t>Заявление на предоставление услуги</w:t>
            </w:r>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741C3C">
            <w:pPr>
              <w:pStyle w:val="ConsPlusNormal"/>
              <w:ind w:left="-28" w:right="-28" w:firstLine="0"/>
              <w:rPr>
                <w:rFonts w:ascii="Times New Roman" w:hAnsi="Times New Roman" w:cs="Times New Roman"/>
                <w:sz w:val="22"/>
                <w:szCs w:val="22"/>
                <w:lang w:eastAsia="en-US"/>
              </w:rPr>
            </w:pPr>
            <w:hyperlink w:anchor="P733" w:history="1">
              <w:r w:rsidR="000841A0" w:rsidRPr="00012983">
                <w:rPr>
                  <w:rStyle w:val="af0"/>
                  <w:rFonts w:ascii="Times New Roman" w:hAnsi="Times New Roman" w:cs="Times New Roman"/>
                  <w:sz w:val="22"/>
                  <w:szCs w:val="22"/>
                  <w:lang w:eastAsia="en-US"/>
                </w:rPr>
                <w:t>Заявление</w:t>
              </w:r>
            </w:hyperlink>
            <w:r w:rsidR="000841A0" w:rsidRPr="00012983">
              <w:rPr>
                <w:rFonts w:ascii="Times New Roman" w:hAnsi="Times New Roman" w:cs="Times New Roman"/>
                <w:sz w:val="22"/>
                <w:szCs w:val="22"/>
                <w:lang w:eastAsia="en-US"/>
              </w:rPr>
              <w:t xml:space="preserve">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(Приложение </w:t>
            </w:r>
            <w:r w:rsidR="00B13828">
              <w:rPr>
                <w:rFonts w:ascii="Times New Roman" w:hAnsi="Times New Roman" w:cs="Times New Roman"/>
                <w:sz w:val="22"/>
                <w:szCs w:val="22"/>
                <w:lang w:eastAsia="en-US"/>
              </w:rPr>
              <w:t>№</w:t>
            </w:r>
            <w:r w:rsidR="000841A0" w:rsidRPr="00012983">
              <w:rPr>
                <w:rFonts w:ascii="Times New Roman" w:hAnsi="Times New Roman" w:cs="Times New Roman"/>
                <w:sz w:val="22"/>
                <w:szCs w:val="22"/>
                <w:lang w:eastAsia="en-US"/>
              </w:rPr>
              <w:t xml:space="preserve"> </w:t>
            </w:r>
            <w:r w:rsidR="00B13828" w:rsidRPr="00116322">
              <w:rPr>
                <w:rFonts w:ascii="Times New Roman" w:hAnsi="Times New Roman" w:cs="Times New Roman"/>
                <w:sz w:val="22"/>
                <w:szCs w:val="22"/>
                <w:lang w:eastAsia="en-US"/>
              </w:rPr>
              <w:t>1</w:t>
            </w:r>
            <w:r w:rsidR="000841A0" w:rsidRPr="00012983">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C21DAF">
            <w:pPr>
              <w:pStyle w:val="ConsPlusNormal"/>
              <w:ind w:left="-57" w:right="-57" w:firstLine="0"/>
              <w:rPr>
                <w:rFonts w:ascii="Times New Roman" w:hAnsi="Times New Roman" w:cs="Times New Roman"/>
                <w:sz w:val="22"/>
                <w:szCs w:val="22"/>
                <w:lang w:eastAsia="en-US"/>
              </w:rPr>
            </w:pPr>
            <w:hyperlink r:id="rId24" w:history="1">
              <w:r w:rsidR="000841A0" w:rsidRPr="00012983">
                <w:rPr>
                  <w:rStyle w:val="af0"/>
                  <w:rFonts w:ascii="Times New Roman" w:hAnsi="Times New Roman" w:cs="Times New Roman"/>
                  <w:sz w:val="22"/>
                  <w:szCs w:val="22"/>
                  <w:lang w:eastAsia="en-US"/>
                </w:rPr>
                <w:t>п. 1 ст. 39.29</w:t>
              </w:r>
            </w:hyperlink>
            <w:r w:rsidR="000841A0"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rPr>
                <w:rFonts w:ascii="Times New Roman" w:hAnsi="Times New Roman" w:cs="Times New Roman"/>
                <w:sz w:val="22"/>
                <w:szCs w:val="22"/>
                <w:lang w:eastAsia="en-US"/>
              </w:rPr>
            </w:pPr>
            <w:bookmarkStart w:id="6" w:name="P597"/>
            <w:bookmarkEnd w:id="6"/>
            <w:r w:rsidRPr="00012983">
              <w:rPr>
                <w:rFonts w:ascii="Times New Roman" w:hAnsi="Times New Roman" w:cs="Times New Roman"/>
                <w:sz w:val="22"/>
                <w:szCs w:val="22"/>
                <w:lang w:eastAsia="en-US"/>
              </w:rPr>
              <w:t>2</w:t>
            </w:r>
          </w:p>
        </w:tc>
        <w:tc>
          <w:tcPr>
            <w:tcW w:w="2330" w:type="dxa"/>
            <w:tcBorders>
              <w:top w:val="single" w:sz="4" w:space="0" w:color="auto"/>
              <w:left w:val="single" w:sz="4" w:space="0" w:color="auto"/>
              <w:bottom w:val="single" w:sz="4" w:space="0" w:color="auto"/>
              <w:right w:val="single" w:sz="4" w:space="0" w:color="auto"/>
            </w:tcBorders>
            <w:hideMark/>
          </w:tcPr>
          <w:p w:rsidR="000841A0" w:rsidRPr="004368F9" w:rsidRDefault="000841A0" w:rsidP="00741C3C">
            <w:pPr>
              <w:pStyle w:val="ConsPlusNormal"/>
              <w:ind w:left="-28" w:right="-28" w:firstLine="0"/>
              <w:rPr>
                <w:rFonts w:ascii="Times New Roman" w:hAnsi="Times New Roman" w:cs="Times New Roman"/>
                <w:sz w:val="22"/>
                <w:szCs w:val="22"/>
                <w:lang w:eastAsia="en-US"/>
              </w:rPr>
            </w:pPr>
            <w:r w:rsidRPr="004368F9">
              <w:rPr>
                <w:rFonts w:ascii="Times New Roman" w:hAnsi="Times New Roman" w:cs="Times New Roman"/>
                <w:sz w:val="22"/>
                <w:szCs w:val="22"/>
                <w:lang w:eastAsia="en-US"/>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C21DAF">
            <w:pPr>
              <w:pStyle w:val="ConsPlusNormal"/>
              <w:ind w:left="-57" w:right="-57" w:firstLine="0"/>
              <w:rPr>
                <w:rFonts w:ascii="Times New Roman" w:hAnsi="Times New Roman" w:cs="Times New Roman"/>
                <w:sz w:val="22"/>
                <w:szCs w:val="22"/>
                <w:lang w:eastAsia="en-US"/>
              </w:rPr>
            </w:pPr>
            <w:hyperlink r:id="rId25" w:history="1">
              <w:r w:rsidR="000841A0" w:rsidRPr="00012983">
                <w:rPr>
                  <w:rStyle w:val="af0"/>
                  <w:rFonts w:ascii="Times New Roman" w:hAnsi="Times New Roman" w:cs="Times New Roman"/>
                  <w:sz w:val="22"/>
                  <w:szCs w:val="22"/>
                  <w:lang w:eastAsia="en-US"/>
                </w:rPr>
                <w:t>п. 3. ч. 3 ст. 39.29</w:t>
              </w:r>
            </w:hyperlink>
            <w:r w:rsidR="000841A0"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Нотариат</w:t>
            </w:r>
            <w:r w:rsidR="00B13828">
              <w:rPr>
                <w:rFonts w:ascii="Times New Roman" w:hAnsi="Times New Roman" w:cs="Times New Roman"/>
                <w:sz w:val="22"/>
                <w:szCs w:val="22"/>
                <w:lang w:eastAsia="en-US"/>
              </w:rPr>
              <w:t>, иные</w:t>
            </w:r>
            <w:r w:rsidR="004368F9">
              <w:rPr>
                <w:rFonts w:ascii="Times New Roman" w:hAnsi="Times New Roman" w:cs="Times New Roman"/>
                <w:sz w:val="22"/>
                <w:szCs w:val="22"/>
                <w:lang w:eastAsia="en-US"/>
              </w:rPr>
              <w:t xml:space="preserve"> лица, указанные в ст. 185.1 ГК </w:t>
            </w:r>
            <w:r w:rsidR="00B13828">
              <w:rPr>
                <w:rFonts w:ascii="Times New Roman" w:hAnsi="Times New Roman" w:cs="Times New Roman"/>
                <w:sz w:val="22"/>
                <w:szCs w:val="22"/>
                <w:lang w:eastAsia="en-US"/>
              </w:rPr>
              <w:t>РФ</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3</w:t>
            </w:r>
          </w:p>
        </w:tc>
        <w:tc>
          <w:tcPr>
            <w:tcW w:w="2330" w:type="dxa"/>
            <w:tcBorders>
              <w:top w:val="single" w:sz="4" w:space="0" w:color="auto"/>
              <w:left w:val="single" w:sz="4" w:space="0" w:color="auto"/>
              <w:bottom w:val="single" w:sz="4" w:space="0" w:color="auto"/>
              <w:right w:val="single" w:sz="4" w:space="0" w:color="auto"/>
            </w:tcBorders>
            <w:hideMark/>
          </w:tcPr>
          <w:p w:rsidR="000841A0" w:rsidRPr="004368F9" w:rsidRDefault="000841A0" w:rsidP="00741C3C">
            <w:pPr>
              <w:pStyle w:val="ConsPlusNormal"/>
              <w:ind w:left="-28" w:right="-28" w:firstLine="0"/>
              <w:rPr>
                <w:rFonts w:ascii="Times New Roman" w:hAnsi="Times New Roman" w:cs="Times New Roman"/>
                <w:sz w:val="22"/>
                <w:szCs w:val="22"/>
                <w:lang w:eastAsia="en-US"/>
              </w:rPr>
            </w:pPr>
            <w:r w:rsidRPr="004368F9">
              <w:rPr>
                <w:rFonts w:ascii="Times New Roman" w:hAnsi="Times New Roman" w:cs="Times New Roman"/>
                <w:sz w:val="22"/>
                <w:szCs w:val="22"/>
                <w:lang w:eastAsia="en-US"/>
              </w:rPr>
              <w:t xml:space="preserve">Схема расположения </w:t>
            </w:r>
            <w:r w:rsidRPr="004368F9">
              <w:rPr>
                <w:rFonts w:ascii="Times New Roman" w:hAnsi="Times New Roman" w:cs="Times New Roman"/>
                <w:sz w:val="22"/>
                <w:szCs w:val="22"/>
                <w:lang w:eastAsia="en-US"/>
              </w:rPr>
              <w:lastRenderedPageBreak/>
              <w:t>земельного участка на кадастровом плане территории</w:t>
            </w:r>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 xml:space="preserve">Схема расположения </w:t>
            </w:r>
            <w:r w:rsidRPr="00012983">
              <w:rPr>
                <w:rFonts w:ascii="Times New Roman" w:hAnsi="Times New Roman" w:cs="Times New Roman"/>
                <w:sz w:val="22"/>
                <w:szCs w:val="22"/>
                <w:lang w:eastAsia="en-US"/>
              </w:rPr>
              <w:lastRenderedPageBreak/>
              <w:t>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 xml:space="preserve">Оригинал/в форме </w:t>
            </w:r>
            <w:r w:rsidRPr="00012983">
              <w:rPr>
                <w:rFonts w:ascii="Times New Roman" w:hAnsi="Times New Roman" w:cs="Times New Roman"/>
                <w:sz w:val="22"/>
                <w:szCs w:val="22"/>
                <w:lang w:eastAsia="en-US"/>
              </w:rPr>
              <w:lastRenderedPageBreak/>
              <w:t>электронного документа, 2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741C3C">
            <w:pPr>
              <w:pStyle w:val="ConsPlusNormal"/>
              <w:ind w:left="-57" w:right="-57" w:firstLine="0"/>
              <w:jc w:val="center"/>
              <w:rPr>
                <w:rFonts w:ascii="Times New Roman" w:hAnsi="Times New Roman" w:cs="Times New Roman"/>
                <w:sz w:val="22"/>
                <w:szCs w:val="22"/>
                <w:lang w:eastAsia="en-US"/>
              </w:rPr>
            </w:pPr>
            <w:hyperlink r:id="rId26" w:history="1">
              <w:r w:rsidR="000841A0" w:rsidRPr="00012983">
                <w:rPr>
                  <w:rStyle w:val="af0"/>
                  <w:rFonts w:ascii="Times New Roman" w:hAnsi="Times New Roman" w:cs="Times New Roman"/>
                  <w:sz w:val="22"/>
                  <w:szCs w:val="22"/>
                  <w:lang w:eastAsia="en-US"/>
                </w:rPr>
                <w:t>п. 2. ч. 3 ст. 39.29</w:t>
              </w:r>
            </w:hyperlink>
            <w:r w:rsidR="000841A0" w:rsidRPr="00012983">
              <w:rPr>
                <w:rFonts w:ascii="Times New Roman" w:hAnsi="Times New Roman" w:cs="Times New Roman"/>
                <w:sz w:val="22"/>
                <w:szCs w:val="22"/>
                <w:lang w:eastAsia="en-US"/>
              </w:rPr>
              <w:t xml:space="preserve"> </w:t>
            </w:r>
            <w:r w:rsidR="000841A0" w:rsidRPr="00012983">
              <w:rPr>
                <w:rFonts w:ascii="Times New Roman" w:hAnsi="Times New Roman" w:cs="Times New Roman"/>
                <w:sz w:val="22"/>
                <w:szCs w:val="22"/>
                <w:lang w:eastAsia="en-US"/>
              </w:rPr>
              <w:lastRenderedPageBreak/>
              <w:t>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 xml:space="preserve">Кадастровые </w:t>
            </w:r>
            <w:r w:rsidRPr="00012983">
              <w:rPr>
                <w:rFonts w:ascii="Times New Roman" w:hAnsi="Times New Roman" w:cs="Times New Roman"/>
                <w:sz w:val="22"/>
                <w:szCs w:val="22"/>
                <w:lang w:eastAsia="en-US"/>
              </w:rPr>
              <w:lastRenderedPageBreak/>
              <w:t>инженеры</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Заявитель</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4</w:t>
            </w:r>
          </w:p>
        </w:tc>
        <w:tc>
          <w:tcPr>
            <w:tcW w:w="2330" w:type="dxa"/>
            <w:tcBorders>
              <w:top w:val="single" w:sz="4" w:space="0" w:color="auto"/>
              <w:left w:val="single" w:sz="4" w:space="0" w:color="auto"/>
              <w:bottom w:val="single" w:sz="4" w:space="0" w:color="auto"/>
              <w:right w:val="single" w:sz="4" w:space="0" w:color="auto"/>
            </w:tcBorders>
            <w:hideMark/>
          </w:tcPr>
          <w:p w:rsidR="000841A0" w:rsidRPr="004368F9" w:rsidRDefault="000841A0" w:rsidP="00741C3C">
            <w:pPr>
              <w:pStyle w:val="ConsPlusNormal"/>
              <w:ind w:left="-28" w:right="-28" w:firstLine="0"/>
              <w:rPr>
                <w:rFonts w:ascii="Times New Roman" w:hAnsi="Times New Roman" w:cs="Times New Roman"/>
                <w:sz w:val="22"/>
                <w:szCs w:val="22"/>
                <w:lang w:eastAsia="en-US"/>
              </w:rPr>
            </w:pPr>
            <w:r w:rsidRPr="004368F9">
              <w:rPr>
                <w:rFonts w:ascii="Times New Roman" w:hAnsi="Times New Roman" w:cs="Times New Roman"/>
                <w:sz w:val="22"/>
                <w:szCs w:val="22"/>
                <w:lang w:eastAsia="en-US"/>
              </w:rPr>
              <w:t>Документ, удостоверяющий права заявителя на объект недвижимости, если такие права не зарегистрированы в ЕГРН</w:t>
            </w:r>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Документ, удостоверяющий права заявителя на объект недвижимости, если такие права не зарегистрированы в ЕГРН</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741C3C">
            <w:pPr>
              <w:pStyle w:val="ConsPlusNormal"/>
              <w:ind w:left="-57" w:right="-57" w:firstLine="0"/>
              <w:jc w:val="center"/>
              <w:rPr>
                <w:rFonts w:ascii="Times New Roman" w:hAnsi="Times New Roman" w:cs="Times New Roman"/>
                <w:sz w:val="22"/>
                <w:szCs w:val="22"/>
                <w:lang w:eastAsia="en-US"/>
              </w:rPr>
            </w:pPr>
            <w:hyperlink r:id="rId27" w:history="1">
              <w:r w:rsidR="000841A0" w:rsidRPr="00012983">
                <w:rPr>
                  <w:rStyle w:val="af0"/>
                  <w:rFonts w:ascii="Times New Roman" w:hAnsi="Times New Roman" w:cs="Times New Roman"/>
                  <w:sz w:val="22"/>
                  <w:szCs w:val="22"/>
                  <w:lang w:eastAsia="en-US"/>
                </w:rPr>
                <w:t>п. 1. ч. 3 ст. 39.29</w:t>
              </w:r>
            </w:hyperlink>
            <w:r w:rsidR="000841A0"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420189">
              <w:rPr>
                <w:rFonts w:ascii="Times New Roman" w:hAnsi="Times New Roman" w:cs="Times New Roman"/>
                <w:sz w:val="22"/>
                <w:szCs w:val="22"/>
                <w:lang w:eastAsia="en-US"/>
              </w:rPr>
              <w:t>Орган</w:t>
            </w:r>
            <w:r w:rsidR="00F30270" w:rsidRPr="00420189">
              <w:rPr>
                <w:rFonts w:ascii="Times New Roman" w:hAnsi="Times New Roman" w:cs="Times New Roman"/>
                <w:sz w:val="22"/>
                <w:szCs w:val="22"/>
                <w:lang w:eastAsia="en-US"/>
              </w:rPr>
              <w:t>изации всех форм собственности</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5</w:t>
            </w:r>
          </w:p>
        </w:tc>
        <w:tc>
          <w:tcPr>
            <w:tcW w:w="2330"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Заверенный перевод на русский язык документов, оформленных в соответствии с законодательством иностранного государства</w:t>
            </w:r>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741C3C">
            <w:pPr>
              <w:pStyle w:val="ConsPlusNormal"/>
              <w:ind w:left="-57" w:right="-57" w:firstLine="0"/>
              <w:jc w:val="center"/>
              <w:rPr>
                <w:rFonts w:ascii="Times New Roman" w:hAnsi="Times New Roman" w:cs="Times New Roman"/>
                <w:sz w:val="22"/>
                <w:szCs w:val="22"/>
                <w:lang w:eastAsia="en-US"/>
              </w:rPr>
            </w:pPr>
            <w:hyperlink r:id="rId28" w:history="1">
              <w:r w:rsidR="000841A0" w:rsidRPr="00012983">
                <w:rPr>
                  <w:rStyle w:val="af0"/>
                  <w:rFonts w:ascii="Times New Roman" w:hAnsi="Times New Roman" w:cs="Times New Roman"/>
                  <w:sz w:val="22"/>
                  <w:szCs w:val="22"/>
                  <w:lang w:eastAsia="en-US"/>
                </w:rPr>
                <w:t>п. 4. ч. 3 ст. 39.29</w:t>
              </w:r>
            </w:hyperlink>
            <w:r w:rsidR="000841A0"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Нотариат</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1E2E85" w:rsidP="00C21DAF">
            <w:pPr>
              <w:pStyle w:val="ConsPlusNormal"/>
              <w:ind w:left="-57" w:right="-57" w:firstLine="0"/>
              <w:rPr>
                <w:rFonts w:ascii="Times New Roman" w:hAnsi="Times New Roman" w:cs="Times New Roman"/>
                <w:sz w:val="22"/>
                <w:szCs w:val="22"/>
                <w:lang w:eastAsia="en-US"/>
              </w:rPr>
            </w:pPr>
            <w:bookmarkStart w:id="7" w:name="P630"/>
            <w:bookmarkEnd w:id="7"/>
            <w:r>
              <w:rPr>
                <w:rFonts w:ascii="Times New Roman" w:hAnsi="Times New Roman" w:cs="Times New Roman"/>
                <w:sz w:val="22"/>
                <w:szCs w:val="22"/>
                <w:lang w:eastAsia="en-US"/>
              </w:rPr>
              <w:t>6</w:t>
            </w:r>
          </w:p>
        </w:tc>
        <w:tc>
          <w:tcPr>
            <w:tcW w:w="14093" w:type="dxa"/>
            <w:gridSpan w:val="7"/>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jc w:val="center"/>
              <w:rPr>
                <w:rFonts w:ascii="Times New Roman" w:hAnsi="Times New Roman" w:cs="Times New Roman"/>
                <w:sz w:val="22"/>
                <w:szCs w:val="22"/>
                <w:lang w:eastAsia="en-US"/>
              </w:rPr>
            </w:pPr>
            <w:r w:rsidRPr="00631718">
              <w:rPr>
                <w:rFonts w:ascii="Times New Roman" w:hAnsi="Times New Roman" w:cs="Times New Roman"/>
                <w:sz w:val="22"/>
                <w:szCs w:val="22"/>
                <w:lang w:eastAsia="en-US"/>
              </w:rPr>
              <w:t>В случае если по результатам рассмотрения заявления о перераспределении земельных участков заявителем было получено решение уполномоченного органа об утверждении схемы расположения земельного участка с приложением указанной схемы или согласие уполномоченного органа на заключение соглашения о перераспределении земельных участков в соответствии с утвержденным проектом межевания территории</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vAlign w:val="center"/>
            <w:hideMark/>
          </w:tcPr>
          <w:p w:rsidR="000841A0" w:rsidRPr="00012983" w:rsidRDefault="00B84BA5" w:rsidP="00C21DAF">
            <w:pPr>
              <w:ind w:left="-57" w:right="-57"/>
              <w:rPr>
                <w:sz w:val="22"/>
                <w:szCs w:val="22"/>
              </w:rPr>
            </w:pPr>
            <w:r w:rsidRPr="00012983">
              <w:rPr>
                <w:sz w:val="22"/>
                <w:szCs w:val="22"/>
                <w:lang w:eastAsia="en-US"/>
              </w:rPr>
              <w:t>6</w:t>
            </w:r>
            <w:r w:rsidR="001E2E85">
              <w:rPr>
                <w:sz w:val="22"/>
                <w:szCs w:val="22"/>
                <w:lang w:eastAsia="en-US"/>
              </w:rPr>
              <w:t>.1</w:t>
            </w:r>
          </w:p>
        </w:tc>
        <w:tc>
          <w:tcPr>
            <w:tcW w:w="2330"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Уведомление о государственном кадастровом учете земельного участка</w:t>
            </w:r>
          </w:p>
        </w:tc>
        <w:tc>
          <w:tcPr>
            <w:tcW w:w="2551" w:type="dxa"/>
            <w:tcBorders>
              <w:top w:val="single" w:sz="4" w:space="0" w:color="auto"/>
              <w:left w:val="single" w:sz="4" w:space="0" w:color="auto"/>
              <w:bottom w:val="single" w:sz="4" w:space="0" w:color="auto"/>
              <w:right w:val="single" w:sz="4" w:space="0" w:color="auto"/>
            </w:tcBorders>
            <w:hideMark/>
          </w:tcPr>
          <w:p w:rsidR="000841A0" w:rsidRPr="00221C01" w:rsidRDefault="00B84BA5" w:rsidP="00741C3C">
            <w:pPr>
              <w:pStyle w:val="ConsPlusNormal"/>
              <w:ind w:left="-28" w:right="-28" w:firstLine="0"/>
              <w:rPr>
                <w:rFonts w:ascii="Times New Roman" w:hAnsi="Times New Roman" w:cs="Times New Roman"/>
                <w:sz w:val="22"/>
                <w:szCs w:val="22"/>
                <w:lang w:eastAsia="en-US"/>
              </w:rPr>
            </w:pPr>
            <w:r>
              <w:rPr>
                <w:rFonts w:ascii="Times New Roman" w:hAnsi="Times New Roman" w:cs="Times New Roman"/>
                <w:sz w:val="22"/>
                <w:szCs w:val="22"/>
                <w:lang w:eastAsia="en-US"/>
              </w:rPr>
              <w:t>С</w:t>
            </w:r>
            <w:r w:rsidRPr="000C6167">
              <w:rPr>
                <w:rFonts w:ascii="Times New Roman" w:hAnsi="Times New Roman" w:cs="Times New Roman"/>
                <w:sz w:val="22"/>
                <w:szCs w:val="22"/>
                <w:lang w:eastAsia="en-US"/>
              </w:rPr>
              <w:t>ведени</w:t>
            </w:r>
            <w:r>
              <w:rPr>
                <w:rFonts w:ascii="Times New Roman" w:hAnsi="Times New Roman" w:cs="Times New Roman"/>
                <w:sz w:val="22"/>
                <w:szCs w:val="22"/>
                <w:lang w:eastAsia="en-US"/>
              </w:rPr>
              <w:t>я</w:t>
            </w:r>
            <w:r w:rsidRPr="000C6167">
              <w:rPr>
                <w:rFonts w:ascii="Times New Roman" w:hAnsi="Times New Roman" w:cs="Times New Roman"/>
                <w:sz w:val="22"/>
                <w:szCs w:val="22"/>
                <w:lang w:eastAsia="en-US"/>
              </w:rPr>
              <w:t xml:space="preserve"> о земельных участках, образуемых в результате перераспределения</w:t>
            </w:r>
            <w:r w:rsidR="000C6167">
              <w:rPr>
                <w:rFonts w:ascii="Times New Roman" w:hAnsi="Times New Roman" w:cs="Times New Roman"/>
                <w:sz w:val="22"/>
                <w:szCs w:val="22"/>
                <w:lang w:eastAsia="en-US"/>
              </w:rPr>
              <w:t xml:space="preserve"> </w:t>
            </w:r>
            <w:r w:rsidR="000C6167">
              <w:rPr>
                <w:rFonts w:ascii="Times New Roman" w:hAnsi="Times New Roman" w:cs="Times New Roman"/>
                <w:sz w:val="22"/>
                <w:szCs w:val="22"/>
                <w:lang w:eastAsia="en-US"/>
              </w:rPr>
              <w:lastRenderedPageBreak/>
              <w:t>(</w:t>
            </w:r>
            <w:r w:rsidRPr="00221C01">
              <w:rPr>
                <w:rFonts w:ascii="Times New Roman" w:hAnsi="Times New Roman" w:cs="Times New Roman"/>
                <w:sz w:val="22"/>
                <w:szCs w:val="22"/>
                <w:lang w:eastAsia="en-US"/>
              </w:rPr>
              <w:t>Уведомление о государственном кадастровом учете земельного участка</w:t>
            </w:r>
            <w:r w:rsidR="000C6167" w:rsidRPr="000C6167">
              <w:rPr>
                <w:rFonts w:ascii="Times New Roman" w:hAnsi="Times New Roman" w:cs="Times New Roman"/>
                <w:sz w:val="22"/>
                <w:szCs w:val="22"/>
                <w:lang w:eastAsia="en-US"/>
              </w:rPr>
              <w:t>)</w:t>
            </w:r>
            <w:r w:rsidR="000C6167" w:rsidRPr="00012983">
              <w:rPr>
                <w:rFonts w:ascii="Times New Roman" w:hAnsi="Times New Roman" w:cs="Times New Roman"/>
                <w:sz w:val="22"/>
                <w:szCs w:val="22"/>
                <w:lang w:eastAsia="en-US"/>
              </w:rPr>
              <w:t xml:space="preserve"> (Приложение </w:t>
            </w:r>
            <w:r w:rsidR="000C6167">
              <w:rPr>
                <w:rFonts w:ascii="Times New Roman" w:hAnsi="Times New Roman" w:cs="Times New Roman"/>
                <w:sz w:val="22"/>
                <w:szCs w:val="22"/>
                <w:lang w:eastAsia="en-US"/>
              </w:rPr>
              <w:t>№</w:t>
            </w:r>
            <w:r w:rsidR="000C6167" w:rsidRPr="00012983">
              <w:rPr>
                <w:rFonts w:ascii="Times New Roman" w:hAnsi="Times New Roman" w:cs="Times New Roman"/>
                <w:sz w:val="22"/>
                <w:szCs w:val="22"/>
                <w:lang w:eastAsia="en-US"/>
              </w:rPr>
              <w:t xml:space="preserve"> </w:t>
            </w:r>
            <w:r w:rsidR="00373E4B">
              <w:rPr>
                <w:rFonts w:ascii="Times New Roman" w:hAnsi="Times New Roman" w:cs="Times New Roman"/>
                <w:sz w:val="22"/>
                <w:szCs w:val="22"/>
                <w:lang w:eastAsia="en-US"/>
              </w:rPr>
              <w:t>2</w:t>
            </w:r>
            <w:r w:rsidR="000C6167" w:rsidRPr="00012983">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Оригинал/в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741C3C">
            <w:pPr>
              <w:pStyle w:val="ConsPlusNormal"/>
              <w:ind w:left="-57" w:right="-57" w:firstLine="0"/>
              <w:jc w:val="center"/>
              <w:rPr>
                <w:rFonts w:ascii="Times New Roman" w:hAnsi="Times New Roman" w:cs="Times New Roman"/>
                <w:sz w:val="22"/>
                <w:szCs w:val="22"/>
                <w:lang w:eastAsia="en-US"/>
              </w:rPr>
            </w:pPr>
            <w:hyperlink r:id="rId29" w:history="1">
              <w:r w:rsidR="000841A0" w:rsidRPr="00012983">
                <w:rPr>
                  <w:rStyle w:val="af0"/>
                  <w:rFonts w:ascii="Times New Roman" w:hAnsi="Times New Roman" w:cs="Times New Roman"/>
                  <w:sz w:val="22"/>
                  <w:szCs w:val="22"/>
                  <w:lang w:eastAsia="en-US"/>
                </w:rPr>
                <w:t>п. 11</w:t>
              </w:r>
            </w:hyperlink>
            <w:r w:rsidR="000841A0" w:rsidRPr="00012983">
              <w:rPr>
                <w:rFonts w:ascii="Times New Roman" w:hAnsi="Times New Roman" w:cs="Times New Roman"/>
                <w:sz w:val="22"/>
                <w:szCs w:val="22"/>
                <w:lang w:eastAsia="en-US"/>
              </w:rPr>
              <w:t xml:space="preserve">, </w:t>
            </w:r>
            <w:hyperlink r:id="rId30" w:history="1">
              <w:r w:rsidR="000841A0" w:rsidRPr="00012983">
                <w:rPr>
                  <w:rStyle w:val="af0"/>
                  <w:rFonts w:ascii="Times New Roman" w:hAnsi="Times New Roman" w:cs="Times New Roman"/>
                  <w:sz w:val="22"/>
                  <w:szCs w:val="22"/>
                  <w:lang w:eastAsia="en-US"/>
                </w:rPr>
                <w:t>п. 13 ст. 39.29</w:t>
              </w:r>
            </w:hyperlink>
            <w:r w:rsidR="000841A0"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631718">
              <w:rPr>
                <w:rFonts w:ascii="Times New Roman" w:hAnsi="Times New Roman" w:cs="Times New Roman"/>
                <w:sz w:val="22"/>
                <w:szCs w:val="22"/>
                <w:lang w:eastAsia="en-US"/>
              </w:rPr>
              <w:t>Заявитель</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1E2E85" w:rsidP="00C21DAF">
            <w:pPr>
              <w:pStyle w:val="ConsPlusNormal"/>
              <w:ind w:left="-57" w:right="-57" w:firstLine="0"/>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6.2</w:t>
            </w:r>
          </w:p>
        </w:tc>
        <w:tc>
          <w:tcPr>
            <w:tcW w:w="2330"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Выписка из ЕГРЮЛ</w:t>
            </w:r>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Выписка из ЕГРЮЛ</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741C3C">
            <w:pPr>
              <w:pStyle w:val="ConsPlusNormal"/>
              <w:ind w:left="-57" w:right="-57" w:firstLine="0"/>
              <w:jc w:val="center"/>
              <w:rPr>
                <w:rFonts w:ascii="Times New Roman" w:hAnsi="Times New Roman" w:cs="Times New Roman"/>
                <w:sz w:val="22"/>
                <w:szCs w:val="22"/>
                <w:lang w:eastAsia="en-US"/>
              </w:rPr>
            </w:pPr>
            <w:hyperlink r:id="rId31" w:history="1">
              <w:r w:rsidR="000841A0" w:rsidRPr="00012983">
                <w:rPr>
                  <w:rStyle w:val="af0"/>
                  <w:rFonts w:ascii="Times New Roman" w:hAnsi="Times New Roman" w:cs="Times New Roman"/>
                  <w:sz w:val="22"/>
                  <w:szCs w:val="22"/>
                  <w:lang w:eastAsia="en-US"/>
                </w:rPr>
                <w:t>ст. 48</w:t>
              </w:r>
            </w:hyperlink>
            <w:r w:rsidR="000841A0" w:rsidRPr="00012983">
              <w:rPr>
                <w:rFonts w:ascii="Times New Roman" w:hAnsi="Times New Roman" w:cs="Times New Roman"/>
                <w:sz w:val="22"/>
                <w:szCs w:val="22"/>
                <w:lang w:eastAsia="en-US"/>
              </w:rPr>
              <w:t xml:space="preserve"> Гражданского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ФНС России</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межведомственного взаимодействия или заявитель по собственной инициативе</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1E2E85" w:rsidP="00C21DAF">
            <w:pPr>
              <w:pStyle w:val="ConsPlusNormal"/>
              <w:ind w:left="-57" w:right="-57" w:firstLine="0"/>
              <w:rPr>
                <w:rFonts w:ascii="Times New Roman" w:hAnsi="Times New Roman" w:cs="Times New Roman"/>
                <w:sz w:val="22"/>
                <w:szCs w:val="22"/>
                <w:lang w:eastAsia="en-US"/>
              </w:rPr>
            </w:pPr>
            <w:r>
              <w:rPr>
                <w:rFonts w:ascii="Times New Roman" w:hAnsi="Times New Roman" w:cs="Times New Roman"/>
                <w:sz w:val="22"/>
                <w:szCs w:val="22"/>
                <w:lang w:eastAsia="en-US"/>
              </w:rPr>
              <w:t>6.3</w:t>
            </w:r>
          </w:p>
        </w:tc>
        <w:tc>
          <w:tcPr>
            <w:tcW w:w="2330"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из Единого государственного реестра налогоплательщиков</w:t>
            </w:r>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из Единого государственного реестра налогоплательщиков</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741C3C">
            <w:pPr>
              <w:pStyle w:val="ConsPlusNormal"/>
              <w:ind w:left="-57" w:right="-57" w:firstLine="0"/>
              <w:jc w:val="center"/>
              <w:rPr>
                <w:rFonts w:ascii="Times New Roman" w:hAnsi="Times New Roman" w:cs="Times New Roman"/>
                <w:sz w:val="22"/>
                <w:szCs w:val="22"/>
                <w:lang w:eastAsia="en-US"/>
              </w:rPr>
            </w:pPr>
            <w:hyperlink r:id="rId32" w:history="1">
              <w:r w:rsidR="000841A0" w:rsidRPr="00012983">
                <w:rPr>
                  <w:rStyle w:val="af0"/>
                  <w:rFonts w:ascii="Times New Roman" w:hAnsi="Times New Roman" w:cs="Times New Roman"/>
                  <w:sz w:val="22"/>
                  <w:szCs w:val="22"/>
                  <w:lang w:eastAsia="en-US"/>
                </w:rPr>
                <w:t>ст. 48</w:t>
              </w:r>
            </w:hyperlink>
            <w:r w:rsidR="000841A0" w:rsidRPr="00012983">
              <w:rPr>
                <w:rFonts w:ascii="Times New Roman" w:hAnsi="Times New Roman" w:cs="Times New Roman"/>
                <w:sz w:val="22"/>
                <w:szCs w:val="22"/>
                <w:lang w:eastAsia="en-US"/>
              </w:rPr>
              <w:t xml:space="preserve"> Гражданского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ФНС России</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межведомственного взаимодействия или заявитель по собственной инициативе</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1E2E85" w:rsidP="00C21DAF">
            <w:pPr>
              <w:pStyle w:val="ConsPlusNormal"/>
              <w:ind w:left="-57" w:right="-57" w:firstLine="0"/>
              <w:rPr>
                <w:rFonts w:ascii="Times New Roman" w:hAnsi="Times New Roman" w:cs="Times New Roman"/>
                <w:sz w:val="22"/>
                <w:szCs w:val="22"/>
                <w:lang w:eastAsia="en-US"/>
              </w:rPr>
            </w:pPr>
            <w:r>
              <w:rPr>
                <w:rFonts w:ascii="Times New Roman" w:hAnsi="Times New Roman" w:cs="Times New Roman"/>
                <w:sz w:val="22"/>
                <w:szCs w:val="22"/>
                <w:lang w:eastAsia="en-US"/>
              </w:rPr>
              <w:t>6.4</w:t>
            </w:r>
          </w:p>
        </w:tc>
        <w:tc>
          <w:tcPr>
            <w:tcW w:w="2330"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741C3C">
            <w:pPr>
              <w:pStyle w:val="ConsPlusNormal"/>
              <w:ind w:left="-57" w:right="-57" w:firstLine="0"/>
              <w:jc w:val="center"/>
              <w:rPr>
                <w:rFonts w:ascii="Times New Roman" w:hAnsi="Times New Roman" w:cs="Times New Roman"/>
                <w:sz w:val="22"/>
                <w:szCs w:val="22"/>
                <w:lang w:eastAsia="en-US"/>
              </w:rPr>
            </w:pPr>
            <w:hyperlink r:id="rId33" w:history="1">
              <w:r w:rsidR="000841A0" w:rsidRPr="00012983">
                <w:rPr>
                  <w:rStyle w:val="af0"/>
                  <w:rFonts w:ascii="Times New Roman" w:hAnsi="Times New Roman" w:cs="Times New Roman"/>
                  <w:sz w:val="22"/>
                  <w:szCs w:val="22"/>
                  <w:lang w:eastAsia="en-US"/>
                </w:rPr>
                <w:t>п. 10 ч. 9 ст. 39.29</w:t>
              </w:r>
            </w:hyperlink>
            <w:r w:rsidR="000841A0"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proofErr w:type="spellStart"/>
            <w:r w:rsidRPr="00012983">
              <w:rPr>
                <w:rFonts w:ascii="Times New Roman" w:hAnsi="Times New Roman" w:cs="Times New Roman"/>
                <w:sz w:val="22"/>
                <w:szCs w:val="22"/>
                <w:lang w:eastAsia="en-US"/>
              </w:rPr>
              <w:t>Росреестр</w:t>
            </w:r>
            <w:proofErr w:type="spellEnd"/>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межведомственного взаимодействия или заявитель по собственной инициативе</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012983" w:rsidRDefault="001E2E85" w:rsidP="00C21DAF">
            <w:pPr>
              <w:pStyle w:val="ConsPlusNormal"/>
              <w:ind w:left="-57" w:right="-57" w:firstLine="0"/>
              <w:rPr>
                <w:rFonts w:ascii="Times New Roman" w:hAnsi="Times New Roman" w:cs="Times New Roman"/>
                <w:sz w:val="22"/>
                <w:szCs w:val="22"/>
                <w:lang w:eastAsia="en-US"/>
              </w:rPr>
            </w:pPr>
            <w:r>
              <w:rPr>
                <w:rFonts w:ascii="Times New Roman" w:hAnsi="Times New Roman" w:cs="Times New Roman"/>
                <w:sz w:val="22"/>
                <w:szCs w:val="22"/>
                <w:lang w:eastAsia="en-US"/>
              </w:rPr>
              <w:t>6.5</w:t>
            </w:r>
          </w:p>
        </w:tc>
        <w:tc>
          <w:tcPr>
            <w:tcW w:w="2330"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Проект межевания территории</w:t>
            </w:r>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Проект межевания территории</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741C3C">
            <w:pPr>
              <w:pStyle w:val="ConsPlusNormal"/>
              <w:ind w:left="-57" w:right="-57" w:firstLine="0"/>
              <w:jc w:val="center"/>
              <w:rPr>
                <w:rFonts w:ascii="Times New Roman" w:hAnsi="Times New Roman" w:cs="Times New Roman"/>
                <w:sz w:val="22"/>
                <w:szCs w:val="22"/>
                <w:lang w:eastAsia="en-US"/>
              </w:rPr>
            </w:pPr>
            <w:hyperlink r:id="rId34" w:history="1">
              <w:r w:rsidR="000841A0" w:rsidRPr="00012983">
                <w:rPr>
                  <w:rStyle w:val="af0"/>
                  <w:rFonts w:ascii="Times New Roman" w:hAnsi="Times New Roman" w:cs="Times New Roman"/>
                  <w:sz w:val="22"/>
                  <w:szCs w:val="22"/>
                  <w:lang w:eastAsia="en-US"/>
                </w:rPr>
                <w:t>п. 4</w:t>
              </w:r>
            </w:hyperlink>
            <w:r w:rsidR="000841A0" w:rsidRPr="00012983">
              <w:rPr>
                <w:rFonts w:ascii="Times New Roman" w:hAnsi="Times New Roman" w:cs="Times New Roman"/>
                <w:sz w:val="22"/>
                <w:szCs w:val="22"/>
                <w:lang w:eastAsia="en-US"/>
              </w:rPr>
              <w:t xml:space="preserve">, </w:t>
            </w:r>
            <w:hyperlink r:id="rId35" w:history="1">
              <w:r w:rsidR="000841A0" w:rsidRPr="00012983">
                <w:rPr>
                  <w:rStyle w:val="af0"/>
                  <w:rFonts w:ascii="Times New Roman" w:hAnsi="Times New Roman" w:cs="Times New Roman"/>
                  <w:sz w:val="22"/>
                  <w:szCs w:val="22"/>
                  <w:lang w:eastAsia="en-US"/>
                </w:rPr>
                <w:t>п. 6</w:t>
              </w:r>
            </w:hyperlink>
            <w:r w:rsidR="000841A0" w:rsidRPr="00012983">
              <w:rPr>
                <w:rFonts w:ascii="Times New Roman" w:hAnsi="Times New Roman" w:cs="Times New Roman"/>
                <w:sz w:val="22"/>
                <w:szCs w:val="22"/>
                <w:lang w:eastAsia="en-US"/>
              </w:rPr>
              <w:t xml:space="preserve">, </w:t>
            </w:r>
            <w:hyperlink r:id="rId36" w:history="1">
              <w:r w:rsidR="000841A0" w:rsidRPr="00012983">
                <w:rPr>
                  <w:rStyle w:val="af0"/>
                  <w:rFonts w:ascii="Times New Roman" w:hAnsi="Times New Roman" w:cs="Times New Roman"/>
                  <w:sz w:val="22"/>
                  <w:szCs w:val="22"/>
                  <w:lang w:eastAsia="en-US"/>
                </w:rPr>
                <w:t>п. 12</w:t>
              </w:r>
            </w:hyperlink>
            <w:r w:rsidR="000841A0" w:rsidRPr="00012983">
              <w:rPr>
                <w:rFonts w:ascii="Times New Roman" w:hAnsi="Times New Roman" w:cs="Times New Roman"/>
                <w:sz w:val="22"/>
                <w:szCs w:val="22"/>
                <w:lang w:eastAsia="en-US"/>
              </w:rPr>
              <w:t xml:space="preserve">, </w:t>
            </w:r>
            <w:hyperlink r:id="rId37" w:history="1">
              <w:r w:rsidR="000841A0" w:rsidRPr="00012983">
                <w:rPr>
                  <w:rStyle w:val="af0"/>
                  <w:rFonts w:ascii="Times New Roman" w:hAnsi="Times New Roman" w:cs="Times New Roman"/>
                  <w:sz w:val="22"/>
                  <w:szCs w:val="22"/>
                  <w:lang w:eastAsia="en-US"/>
                </w:rPr>
                <w:t>п. 13 ч. 9 ст. 39.29</w:t>
              </w:r>
            </w:hyperlink>
            <w:r w:rsidR="000841A0"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Администрация городского округа Тольятти </w:t>
            </w:r>
            <w:r w:rsidRPr="00420189">
              <w:rPr>
                <w:rFonts w:ascii="Times New Roman" w:hAnsi="Times New Roman" w:cs="Times New Roman"/>
                <w:sz w:val="22"/>
                <w:szCs w:val="22"/>
                <w:lang w:eastAsia="en-US"/>
              </w:rPr>
              <w:t>(</w:t>
            </w:r>
            <w:r w:rsidR="00B84BA5" w:rsidRPr="00420189">
              <w:rPr>
                <w:rFonts w:ascii="Times New Roman" w:hAnsi="Times New Roman" w:cs="Times New Roman"/>
                <w:sz w:val="22"/>
                <w:szCs w:val="22"/>
                <w:lang w:eastAsia="en-US"/>
              </w:rPr>
              <w:t>ДГД</w:t>
            </w:r>
            <w:r w:rsidRPr="00420189">
              <w:rPr>
                <w:rFonts w:ascii="Times New Roman" w:hAnsi="Times New Roman" w:cs="Times New Roman"/>
                <w:sz w:val="22"/>
                <w:szCs w:val="22"/>
                <w:lang w:eastAsia="en-US"/>
              </w:rPr>
              <w:t>)</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внутриведомственного взаимодействия или заявитель по собственной инициативе</w:t>
            </w:r>
          </w:p>
        </w:tc>
      </w:tr>
      <w:tr w:rsidR="000841A0" w:rsidRPr="00012983" w:rsidTr="00B84BA5">
        <w:tc>
          <w:tcPr>
            <w:tcW w:w="567" w:type="dxa"/>
            <w:tcBorders>
              <w:top w:val="single" w:sz="4" w:space="0" w:color="auto"/>
              <w:left w:val="single" w:sz="4" w:space="0" w:color="auto"/>
              <w:bottom w:val="single" w:sz="4" w:space="0" w:color="auto"/>
              <w:right w:val="single" w:sz="4" w:space="0" w:color="auto"/>
            </w:tcBorders>
            <w:hideMark/>
          </w:tcPr>
          <w:p w:rsidR="000841A0" w:rsidRPr="00B84BA5" w:rsidRDefault="001E2E85" w:rsidP="00C21DAF">
            <w:pPr>
              <w:pStyle w:val="ConsPlusNormal"/>
              <w:ind w:left="-57" w:right="-57" w:firstLine="0"/>
              <w:rPr>
                <w:rFonts w:ascii="Times New Roman" w:hAnsi="Times New Roman" w:cs="Times New Roman"/>
                <w:color w:val="FF0000"/>
                <w:sz w:val="22"/>
                <w:szCs w:val="22"/>
                <w:lang w:eastAsia="en-US"/>
              </w:rPr>
            </w:pPr>
            <w:r>
              <w:rPr>
                <w:rFonts w:ascii="Times New Roman" w:hAnsi="Times New Roman" w:cs="Times New Roman"/>
                <w:sz w:val="22"/>
                <w:szCs w:val="22"/>
                <w:lang w:eastAsia="en-US"/>
              </w:rPr>
              <w:lastRenderedPageBreak/>
              <w:t>6.6</w:t>
            </w:r>
          </w:p>
        </w:tc>
        <w:tc>
          <w:tcPr>
            <w:tcW w:w="2330"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Сведения о нахождении испрашиваемого участка в пределах </w:t>
            </w:r>
            <w:proofErr w:type="spellStart"/>
            <w:r w:rsidRPr="00012983">
              <w:rPr>
                <w:rFonts w:ascii="Times New Roman" w:hAnsi="Times New Roman" w:cs="Times New Roman"/>
                <w:sz w:val="22"/>
                <w:szCs w:val="22"/>
                <w:lang w:eastAsia="en-US"/>
              </w:rPr>
              <w:t>водоохранной</w:t>
            </w:r>
            <w:proofErr w:type="spellEnd"/>
            <w:r w:rsidRPr="00012983">
              <w:rPr>
                <w:rFonts w:ascii="Times New Roman" w:hAnsi="Times New Roman" w:cs="Times New Roman"/>
                <w:sz w:val="22"/>
                <w:szCs w:val="22"/>
                <w:lang w:eastAsia="en-US"/>
              </w:rPr>
              <w:t xml:space="preserve"> зоны, прибрежной защитной и береговой полосы водного объекта</w:t>
            </w:r>
          </w:p>
        </w:tc>
        <w:tc>
          <w:tcPr>
            <w:tcW w:w="255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Сведения о нахождении испрашиваемого участка в пределах </w:t>
            </w:r>
            <w:proofErr w:type="spellStart"/>
            <w:r w:rsidRPr="00012983">
              <w:rPr>
                <w:rFonts w:ascii="Times New Roman" w:hAnsi="Times New Roman" w:cs="Times New Roman"/>
                <w:sz w:val="22"/>
                <w:szCs w:val="22"/>
                <w:lang w:eastAsia="en-US"/>
              </w:rPr>
              <w:t>водоохранной</w:t>
            </w:r>
            <w:proofErr w:type="spellEnd"/>
            <w:r w:rsidRPr="00012983">
              <w:rPr>
                <w:rFonts w:ascii="Times New Roman" w:hAnsi="Times New Roman" w:cs="Times New Roman"/>
                <w:sz w:val="22"/>
                <w:szCs w:val="22"/>
                <w:lang w:eastAsia="en-US"/>
              </w:rPr>
              <w:t xml:space="preserve"> зоны, прибрежной защитной и береговой полосы водного объекта</w:t>
            </w:r>
          </w:p>
        </w:tc>
        <w:tc>
          <w:tcPr>
            <w:tcW w:w="2268"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420189" w:rsidP="00741C3C">
            <w:pPr>
              <w:pStyle w:val="ConsPlusNormal"/>
              <w:ind w:left="-57" w:right="-57" w:firstLine="0"/>
              <w:jc w:val="center"/>
              <w:rPr>
                <w:rFonts w:ascii="Times New Roman" w:hAnsi="Times New Roman" w:cs="Times New Roman"/>
                <w:sz w:val="22"/>
                <w:szCs w:val="22"/>
                <w:lang w:eastAsia="en-US"/>
              </w:rPr>
            </w:pPr>
            <w:hyperlink r:id="rId38" w:history="1">
              <w:r w:rsidR="000841A0" w:rsidRPr="00012983">
                <w:rPr>
                  <w:rStyle w:val="af0"/>
                  <w:rFonts w:ascii="Times New Roman" w:hAnsi="Times New Roman" w:cs="Times New Roman"/>
                  <w:sz w:val="22"/>
                  <w:szCs w:val="22"/>
                  <w:lang w:eastAsia="en-US"/>
                </w:rPr>
                <w:t>п. 4 ч. 9 ст. 39.29</w:t>
              </w:r>
            </w:hyperlink>
            <w:r w:rsidR="000841A0"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Администрация городского округа Тольятти </w:t>
            </w:r>
            <w:r w:rsidRPr="00420189">
              <w:rPr>
                <w:rFonts w:ascii="Times New Roman" w:hAnsi="Times New Roman" w:cs="Times New Roman"/>
                <w:sz w:val="22"/>
                <w:szCs w:val="22"/>
                <w:lang w:eastAsia="en-US"/>
              </w:rPr>
              <w:t>(</w:t>
            </w:r>
            <w:r w:rsidR="00B84BA5" w:rsidRPr="00420189">
              <w:rPr>
                <w:rFonts w:ascii="Times New Roman" w:hAnsi="Times New Roman" w:cs="Times New Roman"/>
                <w:sz w:val="22"/>
                <w:szCs w:val="22"/>
                <w:lang w:eastAsia="en-US"/>
              </w:rPr>
              <w:t>ДГД</w:t>
            </w:r>
            <w:r w:rsidRPr="00420189">
              <w:rPr>
                <w:rFonts w:ascii="Times New Roman" w:hAnsi="Times New Roman" w:cs="Times New Roman"/>
                <w:sz w:val="22"/>
                <w:szCs w:val="22"/>
                <w:lang w:eastAsia="en-US"/>
              </w:rPr>
              <w:t>)</w:t>
            </w:r>
          </w:p>
        </w:tc>
        <w:tc>
          <w:tcPr>
            <w:tcW w:w="1841" w:type="dxa"/>
            <w:tcBorders>
              <w:top w:val="single" w:sz="4" w:space="0" w:color="auto"/>
              <w:left w:val="single" w:sz="4" w:space="0" w:color="auto"/>
              <w:bottom w:val="single" w:sz="4" w:space="0" w:color="auto"/>
              <w:right w:val="single" w:sz="4" w:space="0" w:color="auto"/>
            </w:tcBorders>
            <w:hideMark/>
          </w:tcPr>
          <w:p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внутриведомственного взаимодействия или заявитель по собственной инициативе</w:t>
            </w:r>
          </w:p>
        </w:tc>
      </w:tr>
      <w:tr w:rsidR="0092652C" w:rsidRPr="00012983" w:rsidTr="00B84BA5">
        <w:tc>
          <w:tcPr>
            <w:tcW w:w="567" w:type="dxa"/>
            <w:tcBorders>
              <w:top w:val="single" w:sz="4" w:space="0" w:color="auto"/>
              <w:left w:val="single" w:sz="4" w:space="0" w:color="auto"/>
              <w:bottom w:val="single" w:sz="4" w:space="0" w:color="auto"/>
              <w:right w:val="single" w:sz="4" w:space="0" w:color="auto"/>
            </w:tcBorders>
          </w:tcPr>
          <w:p w:rsidR="0092652C" w:rsidRPr="00B84BA5" w:rsidRDefault="001E2E85" w:rsidP="00C21DAF">
            <w:pPr>
              <w:pStyle w:val="ConsPlusNormal"/>
              <w:ind w:left="-57" w:right="-57" w:firstLine="0"/>
              <w:rPr>
                <w:rFonts w:ascii="Times New Roman" w:hAnsi="Times New Roman" w:cs="Times New Roman"/>
                <w:color w:val="FF0000"/>
                <w:sz w:val="22"/>
                <w:szCs w:val="22"/>
                <w:lang w:eastAsia="en-US"/>
              </w:rPr>
            </w:pPr>
            <w:r>
              <w:rPr>
                <w:rFonts w:ascii="Times New Roman" w:hAnsi="Times New Roman" w:cs="Times New Roman"/>
                <w:sz w:val="22"/>
                <w:szCs w:val="22"/>
                <w:lang w:eastAsia="en-US"/>
              </w:rPr>
              <w:t>6.7</w:t>
            </w:r>
          </w:p>
        </w:tc>
        <w:tc>
          <w:tcPr>
            <w:tcW w:w="2330" w:type="dxa"/>
            <w:tcBorders>
              <w:top w:val="single" w:sz="4" w:space="0" w:color="auto"/>
              <w:left w:val="single" w:sz="4" w:space="0" w:color="auto"/>
              <w:bottom w:val="single" w:sz="4" w:space="0" w:color="auto"/>
              <w:right w:val="single" w:sz="4" w:space="0" w:color="auto"/>
            </w:tcBorders>
          </w:tcPr>
          <w:p w:rsidR="0092652C" w:rsidRPr="00012983" w:rsidRDefault="0092652C"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о нахождении участка в пределах водного объекта</w:t>
            </w:r>
          </w:p>
        </w:tc>
        <w:tc>
          <w:tcPr>
            <w:tcW w:w="2551" w:type="dxa"/>
            <w:tcBorders>
              <w:top w:val="single" w:sz="4" w:space="0" w:color="auto"/>
              <w:left w:val="single" w:sz="4" w:space="0" w:color="auto"/>
              <w:bottom w:val="single" w:sz="4" w:space="0" w:color="auto"/>
              <w:right w:val="single" w:sz="4" w:space="0" w:color="auto"/>
            </w:tcBorders>
          </w:tcPr>
          <w:p w:rsidR="0092652C" w:rsidRPr="00012983" w:rsidRDefault="0092652C"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о нахождении участка в пределах водного объекта</w:t>
            </w:r>
          </w:p>
        </w:tc>
        <w:tc>
          <w:tcPr>
            <w:tcW w:w="2268" w:type="dxa"/>
            <w:tcBorders>
              <w:top w:val="single" w:sz="4" w:space="0" w:color="auto"/>
              <w:left w:val="single" w:sz="4" w:space="0" w:color="auto"/>
              <w:bottom w:val="single" w:sz="4" w:space="0" w:color="auto"/>
              <w:right w:val="single" w:sz="4" w:space="0" w:color="auto"/>
            </w:tcBorders>
          </w:tcPr>
          <w:p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tcPr>
          <w:p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tcPr>
          <w:p w:rsidR="0092652C" w:rsidRPr="00012983" w:rsidRDefault="00420189" w:rsidP="00741C3C">
            <w:pPr>
              <w:pStyle w:val="ConsPlusNormal"/>
              <w:ind w:left="-57" w:right="-57" w:firstLine="0"/>
              <w:jc w:val="center"/>
              <w:rPr>
                <w:sz w:val="22"/>
                <w:szCs w:val="22"/>
              </w:rPr>
            </w:pPr>
            <w:hyperlink r:id="rId39" w:history="1">
              <w:r w:rsidR="0092652C" w:rsidRPr="00012983">
                <w:rPr>
                  <w:rStyle w:val="af0"/>
                  <w:rFonts w:ascii="Times New Roman" w:hAnsi="Times New Roman" w:cs="Times New Roman"/>
                  <w:color w:val="auto"/>
                  <w:sz w:val="22"/>
                  <w:szCs w:val="22"/>
                  <w:lang w:eastAsia="en-US"/>
                </w:rPr>
                <w:t>п. 4 ч. 9 ст. 39.29</w:t>
              </w:r>
            </w:hyperlink>
            <w:r w:rsidR="0092652C"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tcPr>
          <w:p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proofErr w:type="spellStart"/>
            <w:r w:rsidRPr="00012983">
              <w:rPr>
                <w:rFonts w:ascii="Times New Roman" w:hAnsi="Times New Roman" w:cs="Times New Roman"/>
                <w:sz w:val="22"/>
                <w:szCs w:val="22"/>
                <w:lang w:eastAsia="en-US"/>
              </w:rPr>
              <w:t>МинЛесХоз</w:t>
            </w:r>
            <w:proofErr w:type="spellEnd"/>
            <w:r w:rsidRPr="00012983">
              <w:rPr>
                <w:rFonts w:ascii="Times New Roman" w:hAnsi="Times New Roman" w:cs="Times New Roman"/>
                <w:sz w:val="22"/>
                <w:szCs w:val="22"/>
                <w:lang w:eastAsia="en-US"/>
              </w:rPr>
              <w:t xml:space="preserve"> СО</w:t>
            </w:r>
          </w:p>
        </w:tc>
        <w:tc>
          <w:tcPr>
            <w:tcW w:w="1841" w:type="dxa"/>
            <w:tcBorders>
              <w:top w:val="single" w:sz="4" w:space="0" w:color="auto"/>
              <w:left w:val="single" w:sz="4" w:space="0" w:color="auto"/>
              <w:bottom w:val="single" w:sz="4" w:space="0" w:color="auto"/>
              <w:right w:val="single" w:sz="4" w:space="0" w:color="auto"/>
            </w:tcBorders>
          </w:tcPr>
          <w:p w:rsidR="0092652C" w:rsidRPr="00012983" w:rsidRDefault="0092652C"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межведомственного взаимодействия или заявитель по собственной инициативе</w:t>
            </w:r>
          </w:p>
        </w:tc>
      </w:tr>
      <w:tr w:rsidR="0092652C" w:rsidRPr="00012983" w:rsidTr="00B84BA5">
        <w:tc>
          <w:tcPr>
            <w:tcW w:w="567" w:type="dxa"/>
            <w:tcBorders>
              <w:top w:val="single" w:sz="4" w:space="0" w:color="auto"/>
              <w:left w:val="single" w:sz="4" w:space="0" w:color="auto"/>
              <w:bottom w:val="single" w:sz="4" w:space="0" w:color="auto"/>
              <w:right w:val="single" w:sz="4" w:space="0" w:color="auto"/>
            </w:tcBorders>
          </w:tcPr>
          <w:p w:rsidR="0092652C" w:rsidRPr="00B84BA5" w:rsidRDefault="001E2E85" w:rsidP="00C21DAF">
            <w:pPr>
              <w:pStyle w:val="ConsPlusNormal"/>
              <w:ind w:left="-57" w:right="-57" w:firstLine="0"/>
              <w:rPr>
                <w:rFonts w:ascii="Times New Roman" w:hAnsi="Times New Roman" w:cs="Times New Roman"/>
                <w:color w:val="FF0000"/>
                <w:sz w:val="22"/>
                <w:szCs w:val="22"/>
                <w:lang w:eastAsia="en-US"/>
              </w:rPr>
            </w:pPr>
            <w:r>
              <w:rPr>
                <w:rFonts w:ascii="Times New Roman" w:hAnsi="Times New Roman" w:cs="Times New Roman"/>
                <w:sz w:val="22"/>
                <w:szCs w:val="22"/>
                <w:lang w:eastAsia="en-US"/>
              </w:rPr>
              <w:t>6.8</w:t>
            </w:r>
          </w:p>
        </w:tc>
        <w:tc>
          <w:tcPr>
            <w:tcW w:w="2330" w:type="dxa"/>
            <w:tcBorders>
              <w:top w:val="single" w:sz="4" w:space="0" w:color="auto"/>
              <w:left w:val="single" w:sz="4" w:space="0" w:color="auto"/>
              <w:bottom w:val="single" w:sz="4" w:space="0" w:color="auto"/>
              <w:right w:val="single" w:sz="4" w:space="0" w:color="auto"/>
            </w:tcBorders>
          </w:tcPr>
          <w:p w:rsidR="0092652C" w:rsidRPr="00012983" w:rsidRDefault="0092652C"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о нахождении земельного участка в зонах санитарной охраны водных объектов</w:t>
            </w:r>
          </w:p>
        </w:tc>
        <w:tc>
          <w:tcPr>
            <w:tcW w:w="2551" w:type="dxa"/>
            <w:tcBorders>
              <w:top w:val="single" w:sz="4" w:space="0" w:color="auto"/>
              <w:left w:val="single" w:sz="4" w:space="0" w:color="auto"/>
              <w:bottom w:val="single" w:sz="4" w:space="0" w:color="auto"/>
              <w:right w:val="single" w:sz="4" w:space="0" w:color="auto"/>
            </w:tcBorders>
          </w:tcPr>
          <w:p w:rsidR="0092652C" w:rsidRPr="00012983" w:rsidRDefault="0092652C"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о нахождении земельного участка в зонах санитарной охраны водных объектов</w:t>
            </w:r>
          </w:p>
        </w:tc>
        <w:tc>
          <w:tcPr>
            <w:tcW w:w="2268" w:type="dxa"/>
            <w:tcBorders>
              <w:top w:val="single" w:sz="4" w:space="0" w:color="auto"/>
              <w:left w:val="single" w:sz="4" w:space="0" w:color="auto"/>
              <w:bottom w:val="single" w:sz="4" w:space="0" w:color="auto"/>
              <w:right w:val="single" w:sz="4" w:space="0" w:color="auto"/>
            </w:tcBorders>
          </w:tcPr>
          <w:p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tcPr>
          <w:p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tcPr>
          <w:p w:rsidR="0092652C" w:rsidRPr="00012983" w:rsidRDefault="00420189" w:rsidP="00741C3C">
            <w:pPr>
              <w:pStyle w:val="ConsPlusNormal"/>
              <w:ind w:left="-57" w:right="-57" w:firstLine="0"/>
              <w:jc w:val="center"/>
              <w:rPr>
                <w:sz w:val="22"/>
                <w:szCs w:val="22"/>
              </w:rPr>
            </w:pPr>
            <w:hyperlink r:id="rId40" w:history="1">
              <w:r w:rsidR="0092652C" w:rsidRPr="00012983">
                <w:rPr>
                  <w:rStyle w:val="af0"/>
                  <w:rFonts w:ascii="Times New Roman" w:hAnsi="Times New Roman" w:cs="Times New Roman"/>
                  <w:color w:val="auto"/>
                  <w:sz w:val="22"/>
                  <w:szCs w:val="22"/>
                  <w:lang w:eastAsia="en-US"/>
                </w:rPr>
                <w:t>п. 4 ч. 9 ст. 39.29</w:t>
              </w:r>
            </w:hyperlink>
            <w:r w:rsidR="0092652C"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tcPr>
          <w:p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proofErr w:type="spellStart"/>
            <w:r w:rsidRPr="00012983">
              <w:rPr>
                <w:rFonts w:ascii="Times New Roman" w:hAnsi="Times New Roman" w:cs="Times New Roman"/>
                <w:sz w:val="22"/>
                <w:szCs w:val="22"/>
                <w:lang w:eastAsia="en-US"/>
              </w:rPr>
              <w:t>МинЛесХоз</w:t>
            </w:r>
            <w:proofErr w:type="spellEnd"/>
            <w:r w:rsidRPr="00012983">
              <w:rPr>
                <w:rFonts w:ascii="Times New Roman" w:hAnsi="Times New Roman" w:cs="Times New Roman"/>
                <w:sz w:val="22"/>
                <w:szCs w:val="22"/>
                <w:lang w:eastAsia="en-US"/>
              </w:rPr>
              <w:t xml:space="preserve"> СО</w:t>
            </w:r>
          </w:p>
        </w:tc>
        <w:tc>
          <w:tcPr>
            <w:tcW w:w="1841" w:type="dxa"/>
            <w:tcBorders>
              <w:top w:val="single" w:sz="4" w:space="0" w:color="auto"/>
              <w:left w:val="single" w:sz="4" w:space="0" w:color="auto"/>
              <w:bottom w:val="single" w:sz="4" w:space="0" w:color="auto"/>
              <w:right w:val="single" w:sz="4" w:space="0" w:color="auto"/>
            </w:tcBorders>
          </w:tcPr>
          <w:p w:rsidR="0092652C" w:rsidRPr="00012983" w:rsidRDefault="0092652C"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межведомственного взаимодействия или заявитель по собственной инициативе</w:t>
            </w:r>
          </w:p>
        </w:tc>
      </w:tr>
    </w:tbl>
    <w:p w:rsidR="000841A0" w:rsidRPr="00012983" w:rsidRDefault="000841A0" w:rsidP="00012983">
      <w:pPr>
        <w:pStyle w:val="ConsPlusNormal"/>
        <w:ind w:firstLine="0"/>
        <w:jc w:val="both"/>
        <w:rPr>
          <w:rFonts w:ascii="Times New Roman" w:hAnsi="Times New Roman" w:cs="Times New Roman"/>
          <w:sz w:val="22"/>
          <w:szCs w:val="22"/>
        </w:rPr>
      </w:pPr>
      <w:r w:rsidRPr="00012983">
        <w:rPr>
          <w:rFonts w:ascii="Times New Roman" w:hAnsi="Times New Roman" w:cs="Times New Roman"/>
          <w:sz w:val="22"/>
          <w:szCs w:val="22"/>
        </w:rPr>
        <w:t>--------------------------------</w:t>
      </w:r>
    </w:p>
    <w:p w:rsidR="000841A0" w:rsidRPr="00012983" w:rsidRDefault="000841A0" w:rsidP="00012983">
      <w:pPr>
        <w:pStyle w:val="ConsPlusNormal"/>
        <w:ind w:firstLine="0"/>
        <w:jc w:val="both"/>
        <w:rPr>
          <w:rFonts w:ascii="Times New Roman" w:hAnsi="Times New Roman" w:cs="Times New Roman"/>
          <w:sz w:val="22"/>
          <w:szCs w:val="22"/>
        </w:rPr>
      </w:pPr>
      <w:bookmarkStart w:id="8" w:name="P681"/>
      <w:bookmarkEnd w:id="8"/>
      <w:r w:rsidRPr="00012983">
        <w:rPr>
          <w:rFonts w:ascii="Times New Roman" w:hAnsi="Times New Roman" w:cs="Times New Roman"/>
          <w:sz w:val="22"/>
          <w:szCs w:val="22"/>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0841A0" w:rsidRPr="00012983" w:rsidRDefault="000841A0" w:rsidP="00012983">
      <w:pPr>
        <w:pStyle w:val="ConsPlusNormal"/>
        <w:ind w:firstLine="0"/>
        <w:jc w:val="both"/>
        <w:rPr>
          <w:rFonts w:ascii="Times New Roman" w:hAnsi="Times New Roman" w:cs="Times New Roman"/>
          <w:sz w:val="22"/>
          <w:szCs w:val="22"/>
        </w:rPr>
      </w:pPr>
      <w:bookmarkStart w:id="9" w:name="P682"/>
      <w:bookmarkEnd w:id="9"/>
      <w:r w:rsidRPr="00012983">
        <w:rPr>
          <w:rFonts w:ascii="Times New Roman" w:hAnsi="Times New Roman" w:cs="Times New Roman"/>
          <w:sz w:val="22"/>
          <w:szCs w:val="22"/>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0841A0" w:rsidRPr="00012983" w:rsidRDefault="000841A0" w:rsidP="00012983">
      <w:pPr>
        <w:pStyle w:val="ConsPlusNormal"/>
        <w:ind w:firstLine="0"/>
        <w:jc w:val="both"/>
        <w:rPr>
          <w:rFonts w:ascii="Times New Roman" w:hAnsi="Times New Roman" w:cs="Times New Roman"/>
          <w:sz w:val="22"/>
          <w:szCs w:val="22"/>
        </w:rPr>
      </w:pPr>
      <w:r w:rsidRPr="00012983">
        <w:rPr>
          <w:rFonts w:ascii="Times New Roman" w:hAnsi="Times New Roman" w:cs="Times New Roman"/>
          <w:sz w:val="22"/>
          <w:szCs w:val="22"/>
        </w:rPr>
        <w:t>- без возврата;</w:t>
      </w:r>
    </w:p>
    <w:p w:rsidR="000841A0" w:rsidRPr="00012983" w:rsidRDefault="000841A0" w:rsidP="00012983">
      <w:pPr>
        <w:pStyle w:val="ConsPlusNormal"/>
        <w:ind w:firstLine="0"/>
        <w:jc w:val="both"/>
        <w:rPr>
          <w:rFonts w:ascii="Times New Roman" w:hAnsi="Times New Roman" w:cs="Times New Roman"/>
          <w:sz w:val="22"/>
          <w:szCs w:val="22"/>
        </w:rPr>
      </w:pPr>
      <w:r w:rsidRPr="00012983">
        <w:rPr>
          <w:rFonts w:ascii="Times New Roman" w:hAnsi="Times New Roman" w:cs="Times New Roman"/>
          <w:sz w:val="22"/>
          <w:szCs w:val="22"/>
        </w:rPr>
        <w:t>- на все время оказания услуги с возможностью возврата по требованию заявителя;</w:t>
      </w:r>
    </w:p>
    <w:p w:rsidR="000841A0" w:rsidRPr="00012983" w:rsidRDefault="000841A0" w:rsidP="00012983">
      <w:pPr>
        <w:pStyle w:val="ConsPlusNormal"/>
        <w:ind w:firstLine="0"/>
        <w:jc w:val="both"/>
        <w:rPr>
          <w:rFonts w:ascii="Times New Roman" w:hAnsi="Times New Roman" w:cs="Times New Roman"/>
          <w:sz w:val="22"/>
          <w:szCs w:val="22"/>
        </w:rPr>
      </w:pPr>
      <w:r w:rsidRPr="00012983">
        <w:rPr>
          <w:rFonts w:ascii="Times New Roman" w:hAnsi="Times New Roman" w:cs="Times New Roman"/>
          <w:sz w:val="22"/>
          <w:szCs w:val="22"/>
        </w:rPr>
        <w:t>- только для просмотра (снятия копии) в начале оказания услуги;</w:t>
      </w:r>
    </w:p>
    <w:p w:rsidR="000841A0" w:rsidRPr="00012983" w:rsidRDefault="000841A0" w:rsidP="00012983">
      <w:pPr>
        <w:pStyle w:val="ConsPlusNormal"/>
        <w:ind w:firstLine="0"/>
        <w:jc w:val="both"/>
        <w:rPr>
          <w:rFonts w:ascii="Times New Roman" w:hAnsi="Times New Roman" w:cs="Times New Roman"/>
          <w:sz w:val="22"/>
          <w:szCs w:val="22"/>
        </w:rPr>
      </w:pPr>
      <w:r w:rsidRPr="00012983">
        <w:rPr>
          <w:rFonts w:ascii="Times New Roman" w:hAnsi="Times New Roman" w:cs="Times New Roman"/>
          <w:sz w:val="22"/>
          <w:szCs w:val="22"/>
        </w:rPr>
        <w:t>- на все время оказания услуги с обязательным возвратом заявителю.</w:t>
      </w:r>
    </w:p>
    <w:p w:rsidR="000841A0" w:rsidRPr="00012983" w:rsidRDefault="000841A0" w:rsidP="00012983">
      <w:pPr>
        <w:pStyle w:val="ConsPlusNormal"/>
        <w:ind w:firstLine="0"/>
        <w:jc w:val="both"/>
        <w:rPr>
          <w:rFonts w:ascii="Times New Roman" w:hAnsi="Times New Roman" w:cs="Times New Roman"/>
          <w:sz w:val="22"/>
          <w:szCs w:val="22"/>
        </w:rPr>
      </w:pPr>
      <w:bookmarkStart w:id="10" w:name="P687"/>
      <w:bookmarkEnd w:id="10"/>
      <w:r w:rsidRPr="00012983">
        <w:rPr>
          <w:rFonts w:ascii="Times New Roman" w:hAnsi="Times New Roman" w:cs="Times New Roman"/>
          <w:sz w:val="22"/>
          <w:szCs w:val="22"/>
        </w:rPr>
        <w:t>&lt;***&gt; Заявитель вправе представить указанные документы в органы, предоставляющие муниципальные услуги, по собственной инициативе.</w:t>
      </w:r>
    </w:p>
    <w:p w:rsidR="000841A0" w:rsidRPr="00DA1CD1" w:rsidRDefault="000841A0" w:rsidP="004E0229">
      <w:pPr>
        <w:pStyle w:val="ConsPlusNormal"/>
        <w:ind w:firstLine="0"/>
        <w:contextualSpacing/>
        <w:jc w:val="both"/>
        <w:rPr>
          <w:rFonts w:ascii="Times New Roman" w:hAnsi="Times New Roman" w:cs="Times New Roman"/>
          <w:sz w:val="28"/>
          <w:szCs w:val="28"/>
        </w:rPr>
        <w:sectPr w:rsidR="000841A0" w:rsidRPr="00DA1CD1" w:rsidSect="00012983">
          <w:pgSz w:w="16838" w:h="11905" w:orient="landscape"/>
          <w:pgMar w:top="1701" w:right="1134" w:bottom="850" w:left="1134" w:header="0" w:footer="0" w:gutter="0"/>
          <w:cols w:space="720"/>
          <w:titlePg/>
        </w:sectPr>
      </w:pPr>
    </w:p>
    <w:p w:rsidR="000841A0" w:rsidRPr="00DA1CD1" w:rsidRDefault="000841A0" w:rsidP="004E0229">
      <w:pPr>
        <w:pStyle w:val="ConsPlusNormal"/>
        <w:ind w:firstLine="540"/>
        <w:contextualSpacing/>
        <w:jc w:val="both"/>
        <w:rPr>
          <w:rFonts w:ascii="Times New Roman" w:hAnsi="Times New Roman" w:cs="Times New Roman"/>
          <w:sz w:val="24"/>
          <w:szCs w:val="24"/>
        </w:rPr>
      </w:pPr>
      <w:bookmarkStart w:id="11" w:name="P2718"/>
      <w:bookmarkEnd w:id="11"/>
      <w:r w:rsidRPr="00DA1CD1">
        <w:rPr>
          <w:rFonts w:ascii="Times New Roman" w:hAnsi="Times New Roman" w:cs="Times New Roman"/>
          <w:sz w:val="24"/>
          <w:szCs w:val="24"/>
        </w:rPr>
        <w:lastRenderedPageBreak/>
        <w:t>2.5</w:t>
      </w:r>
      <w:r w:rsidRPr="0092652C">
        <w:rPr>
          <w:rFonts w:ascii="Times New Roman" w:hAnsi="Times New Roman" w:cs="Times New Roman"/>
          <w:sz w:val="24"/>
          <w:szCs w:val="24"/>
        </w:rPr>
        <w:t>.</w:t>
      </w:r>
      <w:r w:rsidR="007F7436" w:rsidRPr="0092652C">
        <w:rPr>
          <w:rFonts w:ascii="Times New Roman" w:hAnsi="Times New Roman" w:cs="Times New Roman"/>
          <w:sz w:val="24"/>
          <w:szCs w:val="24"/>
        </w:rPr>
        <w:t>2</w:t>
      </w:r>
      <w:r w:rsidRPr="0092652C">
        <w:rPr>
          <w:rFonts w:ascii="Times New Roman" w:hAnsi="Times New Roman" w:cs="Times New Roman"/>
          <w:sz w:val="24"/>
          <w:szCs w:val="24"/>
        </w:rPr>
        <w:t xml:space="preserve">. </w:t>
      </w:r>
      <w:r w:rsidRPr="00DA1CD1">
        <w:rPr>
          <w:rFonts w:ascii="Times New Roman" w:hAnsi="Times New Roman" w:cs="Times New Roman"/>
          <w:sz w:val="24"/>
          <w:szCs w:val="24"/>
        </w:rPr>
        <w:t xml:space="preserve">При получении администрацией (ДГД) электронных дубликатов документов, направленных заявителем вместе с заявлением о предоставлении муниципальной услуги, администрация (ДГД)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w:t>
      </w:r>
      <w:r>
        <w:rPr>
          <w:rFonts w:ascii="Times New Roman" w:hAnsi="Times New Roman" w:cs="Times New Roman"/>
          <w:sz w:val="24"/>
          <w:szCs w:val="24"/>
        </w:rPr>
        <w:t>ДГД</w:t>
      </w:r>
      <w:r w:rsidRPr="00DA1CD1">
        <w:rPr>
          <w:rFonts w:ascii="Times New Roman" w:hAnsi="Times New Roman" w:cs="Times New Roman"/>
          <w:sz w:val="24"/>
          <w:szCs w:val="24"/>
        </w:rPr>
        <w:t>)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2.5</w:t>
      </w:r>
      <w:r w:rsidRPr="0092652C">
        <w:rPr>
          <w:rFonts w:ascii="Times New Roman" w:hAnsi="Times New Roman" w:cs="Times New Roman"/>
          <w:sz w:val="24"/>
          <w:szCs w:val="24"/>
        </w:rPr>
        <w:t>.</w:t>
      </w:r>
      <w:r w:rsidR="007F7436" w:rsidRPr="0092652C">
        <w:rPr>
          <w:rFonts w:ascii="Times New Roman" w:hAnsi="Times New Roman" w:cs="Times New Roman"/>
          <w:sz w:val="24"/>
          <w:szCs w:val="24"/>
        </w:rPr>
        <w:t>3</w:t>
      </w:r>
      <w:r w:rsidRPr="0092652C">
        <w:rPr>
          <w:rFonts w:ascii="Times New Roman" w:hAnsi="Times New Roman" w:cs="Times New Roman"/>
          <w:sz w:val="24"/>
          <w:szCs w:val="24"/>
        </w:rPr>
        <w:t xml:space="preserve">. </w:t>
      </w:r>
      <w:r w:rsidRPr="00DA1CD1">
        <w:rPr>
          <w:rFonts w:ascii="Times New Roman" w:hAnsi="Times New Roman" w:cs="Times New Roman"/>
          <w:sz w:val="24"/>
          <w:szCs w:val="24"/>
        </w:rPr>
        <w:t>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0841A0" w:rsidRPr="00DA1CD1" w:rsidRDefault="000841A0" w:rsidP="000841A0">
      <w:pPr>
        <w:pStyle w:val="ConsTitle"/>
        <w:numPr>
          <w:ilvl w:val="0"/>
          <w:numId w:val="0"/>
        </w:numPr>
        <w:shd w:val="clear" w:color="auto" w:fill="auto"/>
        <w:ind w:firstLine="709"/>
        <w:contextualSpacing/>
      </w:pPr>
      <w:bookmarkStart w:id="12" w:name="P2737"/>
      <w:bookmarkEnd w:id="12"/>
      <w:r w:rsidRPr="00DA1CD1">
        <w:t>2.6. Исчерпывающий перечень оснований для отказа в приеме документов, необходимых для предоставления муниципальной услуги:</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1) отсутствие возможности установить личность заявителя, уполномоченного представителя;</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 отсутствие полномочий у лица, обратившегося за предоставлением услуги, подавать заявление и пакет документов на предоставление услуги</w:t>
      </w:r>
      <w:r w:rsidR="006903A0">
        <w:rPr>
          <w:rFonts w:ascii="Times New Roman" w:hAnsi="Times New Roman" w:cs="Times New Roman"/>
          <w:sz w:val="24"/>
          <w:szCs w:val="24"/>
        </w:rPr>
        <w:t>;</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3) ненадлежащее оформление документов, необходимых для предоставления услуги, а именно:</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тексты заявления и документов написаны неразборчиво, наименование юридических лиц - с сокращениями, без указаний их мест нахождения;</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фамилии, имена и отчества (последнее - при наличии) физических лиц, адреса их места жительства написаны не полностью;</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 заявлении и документах имеются подчистки, приписки, зачеркнутые слова и иные неоговоренные исправления;</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заявление и документы исполнены карандашом;</w:t>
      </w:r>
    </w:p>
    <w:p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заявление и документы имеют серьезные повреждения, наличие которых не позволяет однозначно истолковывать их содержание.</w:t>
      </w:r>
    </w:p>
    <w:p w:rsidR="000841A0" w:rsidRPr="00DA1CD1" w:rsidRDefault="000841A0" w:rsidP="004D5333">
      <w:pPr>
        <w:pStyle w:val="ConsPlusTitle"/>
        <w:ind w:firstLine="539"/>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2.7. Основания для возврата заявления</w:t>
      </w:r>
      <w:r w:rsidR="00DC4846">
        <w:rPr>
          <w:rFonts w:ascii="Times New Roman" w:hAnsi="Times New Roman" w:cs="Times New Roman"/>
          <w:b w:val="0"/>
          <w:sz w:val="24"/>
          <w:szCs w:val="24"/>
        </w:rPr>
        <w:t xml:space="preserve"> </w:t>
      </w:r>
      <w:r w:rsidR="00DC4846" w:rsidRPr="001415B3">
        <w:rPr>
          <w:rFonts w:ascii="Times New Roman" w:hAnsi="Times New Roman" w:cs="Times New Roman"/>
          <w:b w:val="0"/>
          <w:sz w:val="24"/>
          <w:szCs w:val="24"/>
        </w:rPr>
        <w:t>на предоставление муниципальной услуги</w:t>
      </w:r>
      <w:r w:rsidRPr="00DA1CD1">
        <w:rPr>
          <w:rFonts w:ascii="Times New Roman" w:hAnsi="Times New Roman" w:cs="Times New Roman"/>
          <w:b w:val="0"/>
          <w:sz w:val="24"/>
          <w:szCs w:val="24"/>
        </w:rPr>
        <w:t>.</w:t>
      </w:r>
    </w:p>
    <w:p w:rsidR="000841A0" w:rsidRPr="00C82F7B" w:rsidRDefault="000841A0" w:rsidP="004D5333">
      <w:pPr>
        <w:pStyle w:val="ConsPlusNormal"/>
        <w:ind w:firstLine="539"/>
        <w:contextualSpacing/>
        <w:jc w:val="both"/>
        <w:rPr>
          <w:rFonts w:ascii="Times New Roman" w:hAnsi="Times New Roman" w:cs="Times New Roman"/>
          <w:sz w:val="24"/>
          <w:szCs w:val="24"/>
        </w:rPr>
      </w:pPr>
      <w:bookmarkStart w:id="13" w:name="P2756"/>
      <w:bookmarkEnd w:id="13"/>
      <w:r w:rsidRPr="00C82F7B">
        <w:rPr>
          <w:rFonts w:ascii="Times New Roman" w:hAnsi="Times New Roman" w:cs="Times New Roman"/>
          <w:sz w:val="24"/>
          <w:szCs w:val="24"/>
        </w:rPr>
        <w:t xml:space="preserve">2.7.1. Основаниями для возврата заявления </w:t>
      </w:r>
      <w:r w:rsidR="00DC4846" w:rsidRPr="00C82F7B">
        <w:rPr>
          <w:rFonts w:ascii="Times New Roman" w:hAnsi="Times New Roman" w:cs="Times New Roman"/>
          <w:sz w:val="24"/>
          <w:szCs w:val="24"/>
        </w:rPr>
        <w:t>на предоставление муниципальной услуги</w:t>
      </w:r>
      <w:r w:rsidRPr="00C82F7B">
        <w:rPr>
          <w:rFonts w:ascii="Times New Roman" w:hAnsi="Times New Roman" w:cs="Times New Roman"/>
          <w:sz w:val="24"/>
          <w:szCs w:val="24"/>
        </w:rPr>
        <w:t xml:space="preserve"> являются:</w:t>
      </w:r>
    </w:p>
    <w:p w:rsidR="000841A0" w:rsidRPr="00C82F7B" w:rsidRDefault="000841A0" w:rsidP="004D5333">
      <w:pPr>
        <w:pStyle w:val="ConsPlusNormal"/>
        <w:ind w:firstLine="539"/>
        <w:jc w:val="both"/>
        <w:rPr>
          <w:rFonts w:ascii="Times New Roman" w:hAnsi="Times New Roman" w:cs="Times New Roman"/>
          <w:sz w:val="24"/>
          <w:szCs w:val="24"/>
        </w:rPr>
      </w:pPr>
      <w:r w:rsidRPr="00C82F7B">
        <w:rPr>
          <w:rFonts w:ascii="Times New Roman" w:hAnsi="Times New Roman" w:cs="Times New Roman"/>
          <w:sz w:val="24"/>
          <w:szCs w:val="24"/>
        </w:rPr>
        <w:t xml:space="preserve">1) несоответствие заявления о перераспределении земельных участков требованиям </w:t>
      </w:r>
      <w:hyperlink r:id="rId41" w:history="1">
        <w:r w:rsidRPr="00C82F7B">
          <w:rPr>
            <w:rStyle w:val="af0"/>
            <w:rFonts w:ascii="Times New Roman" w:hAnsi="Times New Roman" w:cs="Times New Roman"/>
            <w:sz w:val="24"/>
            <w:szCs w:val="24"/>
            <w:u w:val="none"/>
          </w:rPr>
          <w:t>пункта 2 статьи 39.29</w:t>
        </w:r>
      </w:hyperlink>
      <w:r w:rsidRPr="00C82F7B">
        <w:rPr>
          <w:rFonts w:ascii="Times New Roman" w:hAnsi="Times New Roman" w:cs="Times New Roman"/>
          <w:sz w:val="24"/>
          <w:szCs w:val="24"/>
        </w:rPr>
        <w:t xml:space="preserve"> Земельного кодекса Российской Федерации.</w:t>
      </w:r>
    </w:p>
    <w:p w:rsidR="000841A0" w:rsidRPr="00C82F7B" w:rsidRDefault="000841A0" w:rsidP="004D5333">
      <w:pPr>
        <w:pStyle w:val="ConsPlusNormal"/>
        <w:ind w:firstLine="539"/>
        <w:jc w:val="both"/>
        <w:rPr>
          <w:rFonts w:ascii="Times New Roman" w:hAnsi="Times New Roman" w:cs="Times New Roman"/>
          <w:sz w:val="24"/>
          <w:szCs w:val="24"/>
        </w:rPr>
      </w:pPr>
      <w:r w:rsidRPr="00C82F7B">
        <w:rPr>
          <w:rFonts w:ascii="Times New Roman" w:hAnsi="Times New Roman" w:cs="Times New Roman"/>
          <w:sz w:val="24"/>
          <w:szCs w:val="24"/>
        </w:rPr>
        <w:t>2) заявление о перераспределении земельных участков подано в иной уполномоченный орган;</w:t>
      </w:r>
    </w:p>
    <w:p w:rsidR="000841A0" w:rsidRPr="00C82F7B" w:rsidRDefault="000841A0" w:rsidP="004D5333">
      <w:pPr>
        <w:pStyle w:val="ConsPlusNormal"/>
        <w:ind w:firstLine="539"/>
        <w:contextualSpacing/>
        <w:jc w:val="both"/>
        <w:rPr>
          <w:rFonts w:ascii="Times New Roman" w:hAnsi="Times New Roman" w:cs="Times New Roman"/>
          <w:sz w:val="24"/>
          <w:szCs w:val="24"/>
        </w:rPr>
      </w:pPr>
      <w:r w:rsidRPr="00C82F7B">
        <w:rPr>
          <w:rFonts w:ascii="Times New Roman" w:hAnsi="Times New Roman" w:cs="Times New Roman"/>
          <w:sz w:val="24"/>
          <w:szCs w:val="24"/>
        </w:rPr>
        <w:t xml:space="preserve">3) непредставление заявителем документов, указанных в </w:t>
      </w:r>
      <w:r w:rsidR="00014C47" w:rsidRPr="00C82F7B">
        <w:rPr>
          <w:rFonts w:ascii="Times New Roman" w:hAnsi="Times New Roman" w:cs="Times New Roman"/>
          <w:sz w:val="24"/>
          <w:szCs w:val="24"/>
        </w:rPr>
        <w:t xml:space="preserve">пунктах 2, 3, 4, 5 таблицы </w:t>
      </w:r>
      <w:r w:rsidRPr="00C82F7B">
        <w:rPr>
          <w:rFonts w:ascii="Times New Roman" w:hAnsi="Times New Roman" w:cs="Times New Roman"/>
          <w:sz w:val="24"/>
          <w:szCs w:val="24"/>
        </w:rPr>
        <w:t>подпункт</w:t>
      </w:r>
      <w:r w:rsidR="00014C47" w:rsidRPr="00C82F7B">
        <w:rPr>
          <w:rFonts w:ascii="Times New Roman" w:hAnsi="Times New Roman" w:cs="Times New Roman"/>
          <w:sz w:val="24"/>
          <w:szCs w:val="24"/>
        </w:rPr>
        <w:t>а</w:t>
      </w:r>
      <w:r w:rsidRPr="00C82F7B">
        <w:rPr>
          <w:rFonts w:ascii="Times New Roman" w:hAnsi="Times New Roman" w:cs="Times New Roman"/>
          <w:sz w:val="24"/>
          <w:szCs w:val="24"/>
        </w:rPr>
        <w:t xml:space="preserve"> 2.5.1 </w:t>
      </w:r>
      <w:hyperlink r:id="rId42" w:anchor="P207" w:history="1">
        <w:r w:rsidRPr="00C82F7B">
          <w:rPr>
            <w:rStyle w:val="af0"/>
            <w:rFonts w:ascii="Times New Roman" w:hAnsi="Times New Roman" w:cs="Times New Roman"/>
            <w:color w:val="auto"/>
            <w:sz w:val="24"/>
            <w:szCs w:val="24"/>
            <w:u w:val="none"/>
          </w:rPr>
          <w:t>пункта 2.5</w:t>
        </w:r>
      </w:hyperlink>
      <w:r w:rsidRPr="00C82F7B">
        <w:rPr>
          <w:rFonts w:ascii="Times New Roman" w:hAnsi="Times New Roman" w:cs="Times New Roman"/>
          <w:sz w:val="24"/>
          <w:szCs w:val="24"/>
        </w:rPr>
        <w:t xml:space="preserve"> Регламента.</w:t>
      </w:r>
    </w:p>
    <w:p w:rsidR="004D5333" w:rsidRPr="00C82F7B" w:rsidRDefault="00014C47" w:rsidP="004D5333">
      <w:pPr>
        <w:autoSpaceDE w:val="0"/>
        <w:autoSpaceDN w:val="0"/>
        <w:adjustRightInd w:val="0"/>
        <w:ind w:firstLine="539"/>
        <w:jc w:val="both"/>
        <w:rPr>
          <w:sz w:val="24"/>
          <w:szCs w:val="24"/>
        </w:rPr>
      </w:pPr>
      <w:r w:rsidRPr="00C82F7B">
        <w:rPr>
          <w:sz w:val="24"/>
          <w:szCs w:val="24"/>
        </w:rPr>
        <w:t xml:space="preserve">В </w:t>
      </w:r>
      <w:r w:rsidR="004D5333" w:rsidRPr="00C82F7B">
        <w:rPr>
          <w:sz w:val="24"/>
          <w:szCs w:val="24"/>
        </w:rPr>
        <w:t xml:space="preserve">случаях, указанных в нестоящем подпункте, администрация (ДГД) возвращает заявление </w:t>
      </w:r>
      <w:r w:rsidR="00DC4846" w:rsidRPr="00C82F7B">
        <w:rPr>
          <w:sz w:val="24"/>
          <w:szCs w:val="24"/>
        </w:rPr>
        <w:t xml:space="preserve">на предоставление муниципальной услуги </w:t>
      </w:r>
      <w:r w:rsidR="004D5333" w:rsidRPr="00C82F7B">
        <w:rPr>
          <w:sz w:val="24"/>
          <w:szCs w:val="24"/>
        </w:rPr>
        <w:t xml:space="preserve">заявителю в </w:t>
      </w:r>
      <w:r w:rsidRPr="00C82F7B">
        <w:rPr>
          <w:sz w:val="24"/>
          <w:szCs w:val="24"/>
        </w:rPr>
        <w:t xml:space="preserve">течение десяти дней со дня поступления </w:t>
      </w:r>
      <w:r w:rsidR="004D5333" w:rsidRPr="00C82F7B">
        <w:rPr>
          <w:sz w:val="24"/>
          <w:szCs w:val="24"/>
        </w:rPr>
        <w:t xml:space="preserve">такого </w:t>
      </w:r>
      <w:r w:rsidRPr="00C82F7B">
        <w:rPr>
          <w:sz w:val="24"/>
          <w:szCs w:val="24"/>
        </w:rPr>
        <w:t>заявления</w:t>
      </w:r>
      <w:r w:rsidR="004D5333" w:rsidRPr="00C82F7B">
        <w:rPr>
          <w:sz w:val="24"/>
          <w:szCs w:val="24"/>
        </w:rPr>
        <w:t>, с указанием всех причин возврата.</w:t>
      </w:r>
    </w:p>
    <w:p w:rsidR="000841A0" w:rsidRPr="00C82F7B" w:rsidRDefault="000841A0" w:rsidP="00C82F7B">
      <w:pPr>
        <w:autoSpaceDE w:val="0"/>
        <w:autoSpaceDN w:val="0"/>
        <w:adjustRightInd w:val="0"/>
        <w:ind w:firstLine="539"/>
        <w:jc w:val="both"/>
        <w:rPr>
          <w:sz w:val="24"/>
          <w:szCs w:val="24"/>
        </w:rPr>
      </w:pPr>
      <w:bookmarkStart w:id="14" w:name="P2760"/>
      <w:bookmarkEnd w:id="14"/>
      <w:r w:rsidRPr="00C82F7B">
        <w:rPr>
          <w:sz w:val="24"/>
          <w:szCs w:val="24"/>
        </w:rPr>
        <w:t>2.7.2. В случае обращения за предоставлением муниципальной услуги, направленного в электронной форме посредством ЕПГУ или РПГУ, основанием для возврата заявления</w:t>
      </w:r>
      <w:r w:rsidR="00DC4846" w:rsidRPr="00C82F7B">
        <w:rPr>
          <w:color w:val="FF0000"/>
          <w:sz w:val="24"/>
          <w:szCs w:val="24"/>
        </w:rPr>
        <w:t xml:space="preserve"> </w:t>
      </w:r>
      <w:r w:rsidR="00DC4846" w:rsidRPr="00C82F7B">
        <w:rPr>
          <w:sz w:val="24"/>
          <w:szCs w:val="24"/>
        </w:rPr>
        <w:t>на предоставление муниципальной услуги</w:t>
      </w:r>
      <w:r w:rsidRPr="00C82F7B">
        <w:rPr>
          <w:sz w:val="24"/>
          <w:szCs w:val="24"/>
        </w:rPr>
        <w:t xml:space="preserve"> являются основания, указанные в </w:t>
      </w:r>
      <w:hyperlink r:id="rId43" w:anchor="P2756" w:history="1">
        <w:r w:rsidRPr="00C82F7B">
          <w:rPr>
            <w:rStyle w:val="af0"/>
            <w:sz w:val="24"/>
            <w:szCs w:val="24"/>
            <w:u w:val="none"/>
          </w:rPr>
          <w:t>подпункте 2.7.1</w:t>
        </w:r>
      </w:hyperlink>
      <w:r w:rsidRPr="00C82F7B">
        <w:rPr>
          <w:sz w:val="24"/>
          <w:szCs w:val="24"/>
        </w:rPr>
        <w:t xml:space="preserve"> пункта 2.7 настоящего Регламента, а также в случае, если документы, необходимые для предоставления муниципальной услуги, не подписаны электронной подписью в соответствии с требованиями Федерального </w:t>
      </w:r>
      <w:hyperlink r:id="rId44" w:history="1">
        <w:r w:rsidRPr="00C82F7B">
          <w:rPr>
            <w:sz w:val="24"/>
            <w:szCs w:val="24"/>
          </w:rPr>
          <w:t>закона</w:t>
        </w:r>
      </w:hyperlink>
      <w:r w:rsidR="00112A7C" w:rsidRPr="00C82F7B">
        <w:rPr>
          <w:sz w:val="24"/>
          <w:szCs w:val="24"/>
        </w:rPr>
        <w:t xml:space="preserve"> 06.04.2011 </w:t>
      </w:r>
      <w:r w:rsidR="00C82F7B" w:rsidRPr="00C82F7B">
        <w:rPr>
          <w:sz w:val="24"/>
          <w:szCs w:val="24"/>
        </w:rPr>
        <w:t>№</w:t>
      </w:r>
      <w:r w:rsidR="00112A7C" w:rsidRPr="00C82F7B">
        <w:rPr>
          <w:sz w:val="24"/>
          <w:szCs w:val="24"/>
        </w:rPr>
        <w:t xml:space="preserve"> 63-ФЗ</w:t>
      </w:r>
      <w:r w:rsidRPr="00C82F7B">
        <w:rPr>
          <w:sz w:val="24"/>
          <w:szCs w:val="24"/>
        </w:rPr>
        <w:t xml:space="preserve"> «Об электронной подписи» и Федерального </w:t>
      </w:r>
      <w:hyperlink r:id="rId45" w:history="1">
        <w:r w:rsidRPr="00C82F7B">
          <w:rPr>
            <w:sz w:val="24"/>
            <w:szCs w:val="24"/>
          </w:rPr>
          <w:t>закона</w:t>
        </w:r>
      </w:hyperlink>
      <w:r w:rsidR="00112A7C" w:rsidRPr="00C82F7B">
        <w:rPr>
          <w:sz w:val="24"/>
          <w:szCs w:val="24"/>
        </w:rPr>
        <w:t xml:space="preserve"> от 27.07.2010 </w:t>
      </w:r>
      <w:r w:rsidR="00C82F7B" w:rsidRPr="00C82F7B">
        <w:rPr>
          <w:sz w:val="24"/>
          <w:szCs w:val="24"/>
        </w:rPr>
        <w:t>№</w:t>
      </w:r>
      <w:r w:rsidR="00112A7C" w:rsidRPr="00C82F7B">
        <w:rPr>
          <w:sz w:val="24"/>
          <w:szCs w:val="24"/>
        </w:rPr>
        <w:t xml:space="preserve"> 210-ФЗ</w:t>
      </w:r>
      <w:r w:rsidRPr="00C82F7B">
        <w:rPr>
          <w:sz w:val="24"/>
          <w:szCs w:val="24"/>
        </w:rPr>
        <w:t xml:space="preserve"> «Об организации предоставления государственных и муниципальных услуг».</w:t>
      </w:r>
    </w:p>
    <w:p w:rsidR="000841A0" w:rsidRPr="00C82F7B" w:rsidRDefault="000841A0" w:rsidP="00C82F7B">
      <w:pPr>
        <w:autoSpaceDE w:val="0"/>
        <w:autoSpaceDN w:val="0"/>
        <w:adjustRightInd w:val="0"/>
        <w:ind w:firstLine="539"/>
        <w:jc w:val="both"/>
        <w:rPr>
          <w:sz w:val="24"/>
          <w:szCs w:val="24"/>
        </w:rPr>
      </w:pPr>
      <w:r w:rsidRPr="00C82F7B">
        <w:rPr>
          <w:sz w:val="24"/>
          <w:szCs w:val="24"/>
        </w:rPr>
        <w:t>2.8. Исчерпывающий перечень оснований для отказа в предоставлении муниципальной услуги.</w:t>
      </w:r>
    </w:p>
    <w:p w:rsidR="000841A0" w:rsidRPr="00C82F7B" w:rsidRDefault="000841A0" w:rsidP="000841A0">
      <w:pPr>
        <w:pStyle w:val="ConsTitle"/>
        <w:numPr>
          <w:ilvl w:val="0"/>
          <w:numId w:val="0"/>
        </w:numPr>
        <w:shd w:val="clear" w:color="auto" w:fill="auto"/>
        <w:ind w:firstLine="709"/>
      </w:pPr>
      <w:r w:rsidRPr="00C82F7B">
        <w:t>2.8.1. Основания для отказа в предоставлении муниципальной услуги:</w:t>
      </w:r>
    </w:p>
    <w:p w:rsidR="000841A0" w:rsidRPr="00C82F7B" w:rsidRDefault="000841A0" w:rsidP="000841A0">
      <w:pPr>
        <w:pStyle w:val="ConsPlusNormal"/>
        <w:ind w:firstLine="540"/>
        <w:contextualSpacing/>
        <w:jc w:val="both"/>
        <w:rPr>
          <w:rFonts w:ascii="Times New Roman" w:hAnsi="Times New Roman" w:cs="Times New Roman"/>
          <w:sz w:val="24"/>
          <w:szCs w:val="24"/>
        </w:rPr>
      </w:pPr>
      <w:r w:rsidRPr="00C82F7B">
        <w:rPr>
          <w:rFonts w:ascii="Times New Roman" w:hAnsi="Times New Roman" w:cs="Times New Roman"/>
          <w:sz w:val="24"/>
          <w:szCs w:val="24"/>
        </w:rPr>
        <w:t xml:space="preserve">1) заявление </w:t>
      </w:r>
      <w:r w:rsidR="00DC4846" w:rsidRPr="00C82F7B">
        <w:rPr>
          <w:rFonts w:ascii="Times New Roman" w:hAnsi="Times New Roman" w:cs="Times New Roman"/>
          <w:sz w:val="24"/>
          <w:szCs w:val="24"/>
        </w:rPr>
        <w:t xml:space="preserve">на предоставление муниципальной услуги </w:t>
      </w:r>
      <w:r w:rsidRPr="00C82F7B">
        <w:rPr>
          <w:rFonts w:ascii="Times New Roman" w:hAnsi="Times New Roman" w:cs="Times New Roman"/>
          <w:sz w:val="24"/>
          <w:szCs w:val="24"/>
        </w:rPr>
        <w:t>подано в случаях, не предусмотренных пунктом 1</w:t>
      </w:r>
      <w:r w:rsidR="001A62E7" w:rsidRPr="00C82F7B">
        <w:rPr>
          <w:rFonts w:ascii="Times New Roman" w:hAnsi="Times New Roman" w:cs="Times New Roman"/>
          <w:sz w:val="24"/>
          <w:szCs w:val="24"/>
        </w:rPr>
        <w:t>.2</w:t>
      </w:r>
      <w:r w:rsidRPr="00C82F7B">
        <w:rPr>
          <w:rFonts w:ascii="Times New Roman" w:hAnsi="Times New Roman" w:cs="Times New Roman"/>
          <w:sz w:val="24"/>
          <w:szCs w:val="24"/>
        </w:rPr>
        <w:t xml:space="preserve"> </w:t>
      </w:r>
      <w:r w:rsidR="001A62E7" w:rsidRPr="00C82F7B">
        <w:rPr>
          <w:rFonts w:ascii="Times New Roman" w:hAnsi="Times New Roman" w:cs="Times New Roman"/>
          <w:sz w:val="24"/>
          <w:szCs w:val="24"/>
        </w:rPr>
        <w:t>Регламента</w:t>
      </w:r>
      <w:r w:rsidRPr="00C82F7B">
        <w:rPr>
          <w:rFonts w:ascii="Times New Roman" w:hAnsi="Times New Roman" w:cs="Times New Roman"/>
          <w:sz w:val="24"/>
          <w:szCs w:val="24"/>
        </w:rPr>
        <w:t>;</w:t>
      </w:r>
    </w:p>
    <w:p w:rsidR="000841A0" w:rsidRPr="00C82F7B" w:rsidRDefault="000841A0" w:rsidP="001A62E7">
      <w:pPr>
        <w:autoSpaceDE w:val="0"/>
        <w:autoSpaceDN w:val="0"/>
        <w:adjustRightInd w:val="0"/>
        <w:ind w:firstLine="567"/>
        <w:jc w:val="both"/>
        <w:rPr>
          <w:sz w:val="24"/>
          <w:szCs w:val="24"/>
        </w:rPr>
      </w:pPr>
      <w:r w:rsidRPr="00C82F7B">
        <w:rPr>
          <w:sz w:val="24"/>
          <w:szCs w:val="24"/>
        </w:rPr>
        <w:t xml:space="preserve">2) не представлено в письменной форме согласие </w:t>
      </w:r>
      <w:r w:rsidR="001A62E7" w:rsidRPr="00C82F7B">
        <w:rPr>
          <w:sz w:val="24"/>
          <w:szCs w:val="24"/>
        </w:rPr>
        <w:t>землепользователей, землевладельцев, арендаторов, залогодержателей исходных земельных участков в случаях</w:t>
      </w:r>
      <w:r w:rsidRPr="00C82F7B">
        <w:rPr>
          <w:sz w:val="24"/>
          <w:szCs w:val="24"/>
        </w:rPr>
        <w:t>, указанных в пункте 4 статьи 11.2 Земельного кодекса Российской Федерации;</w:t>
      </w:r>
    </w:p>
    <w:p w:rsidR="000841A0" w:rsidRPr="00C17F32" w:rsidRDefault="000841A0" w:rsidP="000841A0">
      <w:pPr>
        <w:pStyle w:val="ConsPlusNormal"/>
        <w:ind w:firstLine="540"/>
        <w:contextualSpacing/>
        <w:jc w:val="both"/>
        <w:rPr>
          <w:rFonts w:ascii="Times New Roman" w:hAnsi="Times New Roman" w:cs="Times New Roman"/>
          <w:sz w:val="24"/>
          <w:szCs w:val="24"/>
        </w:rPr>
      </w:pPr>
      <w:r w:rsidRPr="00C82F7B">
        <w:rPr>
          <w:rFonts w:ascii="Times New Roman" w:hAnsi="Times New Roman"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w:t>
      </w:r>
      <w:r w:rsidR="001E7780" w:rsidRPr="00C82F7B">
        <w:rPr>
          <w:rFonts w:ascii="Times New Roman" w:hAnsi="Times New Roman" w:cs="Times New Roman"/>
          <w:sz w:val="24"/>
          <w:szCs w:val="24"/>
        </w:rPr>
        <w:t>,</w:t>
      </w:r>
      <w:r w:rsidRPr="00C82F7B">
        <w:rPr>
          <w:rFonts w:ascii="Times New Roman" w:hAnsi="Times New Roman" w:cs="Times New Roman"/>
          <w:sz w:val="24"/>
          <w:szCs w:val="24"/>
        </w:rPr>
        <w:t xml:space="preserve"> </w:t>
      </w:r>
      <w:r w:rsidR="001E7780" w:rsidRPr="00C82F7B">
        <w:rPr>
          <w:rFonts w:ascii="Times New Roman" w:hAnsi="Times New Roman" w:cs="Times New Roman"/>
          <w:sz w:val="24"/>
          <w:szCs w:val="24"/>
        </w:rPr>
        <w:t>государственная собственность на которые не разграничена</w:t>
      </w:r>
      <w:r w:rsidR="00971E2E" w:rsidRPr="00C82F7B">
        <w:rPr>
          <w:rFonts w:ascii="Times New Roman" w:hAnsi="Times New Roman" w:cs="Times New Roman"/>
          <w:sz w:val="24"/>
          <w:szCs w:val="24"/>
        </w:rPr>
        <w:t>,</w:t>
      </w:r>
      <w:r w:rsidR="001E7780" w:rsidRPr="00C82F7B">
        <w:rPr>
          <w:rFonts w:ascii="Times New Roman" w:hAnsi="Times New Roman" w:cs="Times New Roman"/>
          <w:sz w:val="24"/>
          <w:szCs w:val="24"/>
        </w:rPr>
        <w:t xml:space="preserve"> </w:t>
      </w:r>
      <w:r w:rsidRPr="00C82F7B">
        <w:rPr>
          <w:rFonts w:ascii="Times New Roman" w:hAnsi="Times New Roman" w:cs="Times New Roman"/>
          <w:sz w:val="24"/>
          <w:szCs w:val="24"/>
        </w:rPr>
        <w:t>и (или) земельных</w:t>
      </w:r>
      <w:r w:rsidRPr="00C17F32">
        <w:rPr>
          <w:rFonts w:ascii="Times New Roman" w:hAnsi="Times New Roman" w:cs="Times New Roman"/>
          <w:sz w:val="24"/>
          <w:szCs w:val="24"/>
        </w:rPr>
        <w:t xml:space="preserve"> участков, находящихся в муниципальной собственности,</w:t>
      </w:r>
      <w:r w:rsidR="005E4CC1">
        <w:rPr>
          <w:rFonts w:ascii="Times New Roman" w:hAnsi="Times New Roman" w:cs="Times New Roman"/>
          <w:sz w:val="24"/>
          <w:szCs w:val="24"/>
        </w:rPr>
        <w:t xml:space="preserve"> </w:t>
      </w:r>
      <w:r w:rsidR="005E4CC1" w:rsidRPr="005E4CC1">
        <w:rPr>
          <w:rFonts w:ascii="Times New Roman" w:hAnsi="Times New Roman" w:cs="Times New Roman"/>
          <w:sz w:val="24"/>
          <w:szCs w:val="24"/>
        </w:rPr>
        <w:t>или государственная собственность на которые не разграничена</w:t>
      </w:r>
      <w:r w:rsidR="005E4CC1">
        <w:rPr>
          <w:rFonts w:ascii="Times New Roman" w:hAnsi="Times New Roman" w:cs="Times New Roman"/>
          <w:sz w:val="24"/>
          <w:szCs w:val="24"/>
        </w:rPr>
        <w:t>,</w:t>
      </w:r>
      <w:r w:rsidRPr="00C17F32">
        <w:rPr>
          <w:rFonts w:ascii="Times New Roman" w:hAnsi="Times New Roman" w:cs="Times New Roman"/>
          <w:sz w:val="24"/>
          <w:szCs w:val="24"/>
        </w:rPr>
        <w:t xml:space="preserve">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w:t>
      </w:r>
      <w:r>
        <w:rPr>
          <w:rFonts w:ascii="Times New Roman" w:hAnsi="Times New Roman" w:cs="Times New Roman"/>
          <w:sz w:val="24"/>
          <w:szCs w:val="24"/>
        </w:rPr>
        <w:t>татьи 39.36 Земельного кодекса Российской Федерации;</w:t>
      </w:r>
    </w:p>
    <w:p w:rsidR="000841A0" w:rsidRPr="00C17F32"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w:t>
      </w:r>
      <w:r w:rsidRPr="00420189">
        <w:rPr>
          <w:rFonts w:ascii="Times New Roman" w:hAnsi="Times New Roman" w:cs="Times New Roman"/>
          <w:sz w:val="24"/>
          <w:szCs w:val="24"/>
        </w:rPr>
        <w:t xml:space="preserve">и </w:t>
      </w:r>
      <w:r w:rsidR="00651510" w:rsidRPr="00420189">
        <w:rPr>
          <w:rFonts w:ascii="Times New Roman" w:hAnsi="Times New Roman" w:cs="Times New Roman"/>
          <w:sz w:val="24"/>
          <w:szCs w:val="24"/>
        </w:rPr>
        <w:t>земель и (или) земельных участков, находящихся в муниципальной собственности или государственная собственность на которые не разграничена,</w:t>
      </w:r>
      <w:r w:rsidR="00651510" w:rsidRPr="00420189">
        <w:rPr>
          <w:rFonts w:ascii="Times New Roman" w:hAnsi="Times New Roman" w:cs="Times New Roman"/>
          <w:b/>
          <w:sz w:val="24"/>
          <w:szCs w:val="24"/>
        </w:rPr>
        <w:t xml:space="preserve"> </w:t>
      </w:r>
      <w:r w:rsidRPr="00420189">
        <w:rPr>
          <w:rFonts w:ascii="Times New Roman" w:hAnsi="Times New Roman" w:cs="Times New Roman"/>
          <w:sz w:val="24"/>
          <w:szCs w:val="24"/>
        </w:rPr>
        <w:t xml:space="preserve">и изъятых </w:t>
      </w:r>
      <w:r w:rsidRPr="00C17F32">
        <w:rPr>
          <w:rFonts w:ascii="Times New Roman" w:hAnsi="Times New Roman" w:cs="Times New Roman"/>
          <w:sz w:val="24"/>
          <w:szCs w:val="24"/>
        </w:rPr>
        <w:t xml:space="preserve">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w:t>
      </w:r>
      <w:r>
        <w:rPr>
          <w:rFonts w:ascii="Times New Roman" w:hAnsi="Times New Roman" w:cs="Times New Roman"/>
          <w:sz w:val="24"/>
          <w:szCs w:val="24"/>
        </w:rPr>
        <w:t>Земельного кодекса Российской Федерации;</w:t>
      </w:r>
    </w:p>
    <w:p w:rsidR="000841A0" w:rsidRPr="00C17F32"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w:t>
      </w:r>
      <w:r w:rsidR="00651510" w:rsidRPr="00420189">
        <w:rPr>
          <w:rFonts w:ascii="Times New Roman" w:hAnsi="Times New Roman" w:cs="Times New Roman"/>
          <w:sz w:val="24"/>
          <w:szCs w:val="24"/>
        </w:rPr>
        <w:t xml:space="preserve">земель и (или) земельных участков, находящихся в муниципальной собственности или </w:t>
      </w:r>
      <w:r w:rsidR="00651510" w:rsidRPr="00420189">
        <w:rPr>
          <w:rFonts w:ascii="Times New Roman" w:hAnsi="Times New Roman" w:cs="Times New Roman"/>
          <w:sz w:val="24"/>
          <w:szCs w:val="24"/>
        </w:rPr>
        <w:lastRenderedPageBreak/>
        <w:t xml:space="preserve">государственная собственность на которые не разграничена, </w:t>
      </w:r>
      <w:r w:rsidRPr="00C17F32">
        <w:rPr>
          <w:rFonts w:ascii="Times New Roman" w:hAnsi="Times New Roman" w:cs="Times New Roman"/>
          <w:sz w:val="24"/>
          <w:szCs w:val="24"/>
        </w:rPr>
        <w:t>и зарезервированных для государственных или муниципальных нужд;</w:t>
      </w:r>
    </w:p>
    <w:p w:rsidR="000841A0" w:rsidRPr="00C17F32"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w:t>
      </w:r>
      <w:r w:rsidR="001356AD">
        <w:rPr>
          <w:rFonts w:ascii="Times New Roman" w:hAnsi="Times New Roman" w:cs="Times New Roman"/>
          <w:sz w:val="24"/>
          <w:szCs w:val="24"/>
        </w:rPr>
        <w:t xml:space="preserve">в </w:t>
      </w:r>
      <w:r w:rsidRPr="00C17F32">
        <w:rPr>
          <w:rFonts w:ascii="Times New Roman" w:hAnsi="Times New Roman" w:cs="Times New Roman"/>
          <w:sz w:val="24"/>
          <w:szCs w:val="24"/>
        </w:rPr>
        <w:t>муниципальной собственности</w:t>
      </w:r>
      <w:r w:rsidR="001356AD">
        <w:rPr>
          <w:rFonts w:ascii="Times New Roman" w:hAnsi="Times New Roman" w:cs="Times New Roman"/>
          <w:sz w:val="24"/>
          <w:szCs w:val="24"/>
        </w:rPr>
        <w:t xml:space="preserve"> </w:t>
      </w:r>
      <w:r w:rsidR="001356AD" w:rsidRPr="001356AD">
        <w:rPr>
          <w:rFonts w:ascii="Times New Roman" w:hAnsi="Times New Roman" w:cs="Times New Roman"/>
          <w:sz w:val="24"/>
          <w:szCs w:val="24"/>
        </w:rPr>
        <w:t>или государственная собственность на которые не разграничена</w:t>
      </w:r>
      <w:r w:rsidRPr="00C17F32">
        <w:rPr>
          <w:rFonts w:ascii="Times New Roman" w:hAnsi="Times New Roman" w:cs="Times New Roman"/>
          <w:sz w:val="24"/>
          <w:szCs w:val="24"/>
        </w:rPr>
        <w:t xml:space="preserve"> и являющегося предметом аукциона, извещение о проведении которого размещено в соответствии с пунктом 19 статьи 39.11 </w:t>
      </w:r>
      <w:r>
        <w:rPr>
          <w:rFonts w:ascii="Times New Roman" w:hAnsi="Times New Roman" w:cs="Times New Roman"/>
          <w:sz w:val="24"/>
          <w:szCs w:val="24"/>
        </w:rPr>
        <w:t>Земельного кодекса Российской Федерации</w:t>
      </w:r>
      <w:r w:rsidRPr="00C17F32">
        <w:rPr>
          <w:rFonts w:ascii="Times New Roman" w:hAnsi="Times New Roman" w:cs="Times New Roman"/>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841A0" w:rsidRPr="000F3C59"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w:t>
      </w:r>
      <w:r w:rsidR="001E7780" w:rsidRPr="00C17F32">
        <w:rPr>
          <w:rFonts w:ascii="Times New Roman" w:hAnsi="Times New Roman" w:cs="Times New Roman"/>
          <w:sz w:val="24"/>
          <w:szCs w:val="24"/>
        </w:rPr>
        <w:t>земель</w:t>
      </w:r>
      <w:r w:rsidR="001E7780">
        <w:rPr>
          <w:rFonts w:ascii="Times New Roman" w:hAnsi="Times New Roman" w:cs="Times New Roman"/>
          <w:sz w:val="24"/>
          <w:szCs w:val="24"/>
        </w:rPr>
        <w:t>,</w:t>
      </w:r>
      <w:r w:rsidR="001E7780" w:rsidRPr="00C17F32">
        <w:rPr>
          <w:rFonts w:ascii="Times New Roman" w:hAnsi="Times New Roman" w:cs="Times New Roman"/>
          <w:sz w:val="24"/>
          <w:szCs w:val="24"/>
        </w:rPr>
        <w:t xml:space="preserve"> </w:t>
      </w:r>
      <w:r w:rsidR="001E7780" w:rsidRPr="000F3C59">
        <w:rPr>
          <w:rFonts w:ascii="Times New Roman" w:hAnsi="Times New Roman" w:cs="Times New Roman"/>
          <w:sz w:val="24"/>
          <w:szCs w:val="24"/>
        </w:rPr>
        <w:t>государственная собственность на которые не разграничена,</w:t>
      </w:r>
      <w:r w:rsidR="00773862" w:rsidRPr="000F3C59">
        <w:rPr>
          <w:rFonts w:ascii="Times New Roman" w:hAnsi="Times New Roman" w:cs="Times New Roman"/>
          <w:sz w:val="24"/>
          <w:szCs w:val="24"/>
        </w:rPr>
        <w:t xml:space="preserve"> и (или) земельных участков, находящихся в муниципальной собственности,</w:t>
      </w:r>
      <w:r w:rsidR="000F3C59" w:rsidRPr="000F3C59">
        <w:t xml:space="preserve"> </w:t>
      </w:r>
      <w:r w:rsidR="000F3C59" w:rsidRPr="000F3C59">
        <w:rPr>
          <w:rFonts w:ascii="Times New Roman" w:hAnsi="Times New Roman" w:cs="Times New Roman"/>
          <w:sz w:val="24"/>
          <w:szCs w:val="24"/>
        </w:rPr>
        <w:t>или государственная собственность на которые не разграничена,</w:t>
      </w:r>
      <w:r w:rsidRPr="000F3C59">
        <w:rPr>
          <w:rFonts w:ascii="Times New Roman" w:hAnsi="Times New Roman" w:cs="Times New Roman"/>
          <w:sz w:val="24"/>
          <w:szCs w:val="24"/>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841A0" w:rsidRPr="000F3C59" w:rsidRDefault="000841A0" w:rsidP="000841A0">
      <w:pPr>
        <w:pStyle w:val="ConsPlusNormal"/>
        <w:ind w:firstLine="540"/>
        <w:contextualSpacing/>
        <w:jc w:val="both"/>
        <w:rPr>
          <w:rFonts w:ascii="Times New Roman" w:hAnsi="Times New Roman" w:cs="Times New Roman"/>
          <w:sz w:val="24"/>
          <w:szCs w:val="24"/>
        </w:rPr>
      </w:pPr>
      <w:r w:rsidRPr="000F3C59">
        <w:rPr>
          <w:rFonts w:ascii="Times New Roman" w:hAnsi="Times New Roman"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841A0" w:rsidRPr="00C17F32" w:rsidRDefault="000841A0" w:rsidP="000841A0">
      <w:pPr>
        <w:pStyle w:val="ConsPlusNormal"/>
        <w:ind w:firstLine="540"/>
        <w:contextualSpacing/>
        <w:jc w:val="both"/>
        <w:rPr>
          <w:rFonts w:ascii="Times New Roman" w:hAnsi="Times New Roman" w:cs="Times New Roman"/>
          <w:sz w:val="24"/>
          <w:szCs w:val="24"/>
        </w:rPr>
      </w:pPr>
      <w:r w:rsidRPr="000F3C59">
        <w:rPr>
          <w:rFonts w:ascii="Times New Roman" w:hAnsi="Times New Roman" w:cs="Times New Roman"/>
          <w:sz w:val="24"/>
          <w:szCs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6703FB" w:rsidRPr="000F3C59">
        <w:rPr>
          <w:rFonts w:ascii="Times New Roman" w:hAnsi="Times New Roman" w:cs="Times New Roman"/>
          <w:sz w:val="24"/>
          <w:szCs w:val="24"/>
        </w:rPr>
        <w:t>Земельного кодекса Российской Федерации</w:t>
      </w:r>
      <w:r w:rsidRPr="000F3C59">
        <w:rPr>
          <w:rFonts w:ascii="Times New Roman" w:hAnsi="Times New Roman" w:cs="Times New Roman"/>
          <w:sz w:val="24"/>
          <w:szCs w:val="24"/>
        </w:rPr>
        <w:t xml:space="preserve">, за </w:t>
      </w:r>
      <w:r w:rsidRPr="00C17F32">
        <w:rPr>
          <w:rFonts w:ascii="Times New Roman" w:hAnsi="Times New Roman" w:cs="Times New Roman"/>
          <w:sz w:val="24"/>
          <w:szCs w:val="24"/>
        </w:rPr>
        <w:t xml:space="preserve">исключением случаев перераспределения земельных участков в соответствии с подпунктами 1 и 4 пункта 1 статьи 39.28 </w:t>
      </w:r>
      <w:r>
        <w:rPr>
          <w:rFonts w:ascii="Times New Roman" w:hAnsi="Times New Roman" w:cs="Times New Roman"/>
          <w:sz w:val="24"/>
          <w:szCs w:val="24"/>
        </w:rPr>
        <w:t>Земельного кодекса Российской Федерации</w:t>
      </w:r>
      <w:r w:rsidRPr="00C17F32">
        <w:rPr>
          <w:rFonts w:ascii="Times New Roman" w:hAnsi="Times New Roman" w:cs="Times New Roman"/>
          <w:sz w:val="24"/>
          <w:szCs w:val="24"/>
        </w:rPr>
        <w:t>;</w:t>
      </w:r>
    </w:p>
    <w:p w:rsidR="000841A0" w:rsidRPr="00C17F32"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0841A0" w:rsidRPr="00C17F32"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11) имеются основания для отказа в утверждении схемы расположения земельного участка, предусмотренные пунктом 16 статьи 11.10 </w:t>
      </w:r>
      <w:r>
        <w:rPr>
          <w:rFonts w:ascii="Times New Roman" w:hAnsi="Times New Roman" w:cs="Times New Roman"/>
          <w:sz w:val="24"/>
          <w:szCs w:val="24"/>
        </w:rPr>
        <w:t>Земельного кодекса Российской Федерации</w:t>
      </w:r>
      <w:r w:rsidRPr="00C17F32">
        <w:rPr>
          <w:rFonts w:ascii="Times New Roman" w:hAnsi="Times New Roman" w:cs="Times New Roman"/>
          <w:sz w:val="24"/>
          <w:szCs w:val="24"/>
        </w:rPr>
        <w:t>;</w:t>
      </w:r>
    </w:p>
    <w:p w:rsidR="000841A0" w:rsidRPr="00C17F32" w:rsidRDefault="000841A0" w:rsidP="00F02D3D">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12) приложенная к заявлению </w:t>
      </w:r>
      <w:r w:rsidR="00DC4846" w:rsidRPr="00EB2C90">
        <w:rPr>
          <w:rFonts w:ascii="Times New Roman" w:hAnsi="Times New Roman" w:cs="Times New Roman"/>
          <w:sz w:val="24"/>
          <w:szCs w:val="24"/>
        </w:rPr>
        <w:t xml:space="preserve">на предоставление муниципальной услуги </w:t>
      </w:r>
      <w:r w:rsidRPr="00C17F32">
        <w:rPr>
          <w:rFonts w:ascii="Times New Roman" w:hAnsi="Times New Roman" w:cs="Times New Roman"/>
          <w:sz w:val="24"/>
          <w:szCs w:val="24"/>
        </w:rPr>
        <w:t>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841A0" w:rsidRDefault="000841A0" w:rsidP="00F02D3D">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6D3248" w:rsidRDefault="006D3248" w:rsidP="00F02D3D">
      <w:pPr>
        <w:autoSpaceDE w:val="0"/>
        <w:autoSpaceDN w:val="0"/>
        <w:adjustRightInd w:val="0"/>
        <w:ind w:firstLine="540"/>
        <w:jc w:val="both"/>
        <w:rPr>
          <w:sz w:val="24"/>
          <w:szCs w:val="24"/>
        </w:rPr>
      </w:pPr>
      <w:r>
        <w:rPr>
          <w:sz w:val="24"/>
          <w:szCs w:val="24"/>
        </w:rPr>
        <w:t xml:space="preserve">14) в результате перераспределения </w:t>
      </w:r>
      <w:r w:rsidR="001E7780" w:rsidRPr="00C17F32">
        <w:rPr>
          <w:sz w:val="24"/>
          <w:szCs w:val="24"/>
        </w:rPr>
        <w:t>земель</w:t>
      </w:r>
      <w:r w:rsidR="001E7780">
        <w:rPr>
          <w:sz w:val="24"/>
          <w:szCs w:val="24"/>
        </w:rPr>
        <w:t>,</w:t>
      </w:r>
      <w:r w:rsidR="001E7780" w:rsidRPr="00C17F32">
        <w:rPr>
          <w:sz w:val="24"/>
          <w:szCs w:val="24"/>
        </w:rPr>
        <w:t xml:space="preserve"> </w:t>
      </w:r>
      <w:r w:rsidR="001E7780" w:rsidRPr="00EB2C90">
        <w:rPr>
          <w:sz w:val="24"/>
          <w:szCs w:val="24"/>
        </w:rPr>
        <w:t>государственная собственность на которые не разграничена,</w:t>
      </w:r>
      <w:r w:rsidRPr="00EB2C90">
        <w:rPr>
          <w:sz w:val="24"/>
          <w:szCs w:val="24"/>
        </w:rPr>
        <w:t xml:space="preserve"> и (или) земельных участков, находящихся в муниципальной собственности,</w:t>
      </w:r>
      <w:r w:rsidR="00EB2C90" w:rsidRPr="00EB2C90">
        <w:rPr>
          <w:sz w:val="24"/>
          <w:szCs w:val="24"/>
        </w:rPr>
        <w:t xml:space="preserve"> или государственная собственность </w:t>
      </w:r>
      <w:r w:rsidR="00EB2C90">
        <w:rPr>
          <w:sz w:val="24"/>
          <w:szCs w:val="24"/>
        </w:rPr>
        <w:t>на которые не разграничена,</w:t>
      </w:r>
      <w:r>
        <w:rPr>
          <w:sz w:val="24"/>
          <w:szCs w:val="24"/>
        </w:rPr>
        <w:t xml:space="preserve"> и земельных участков, находящихся в частной собственности, и не предназначенных для ведения личного подсобного хозяйства, огородничества, садоводства, дачного хозяйства, индивидуального жилищного строительства, в целях обеспечения соблюдения требований, предусмотренных </w:t>
      </w:r>
      <w:hyperlink r:id="rId46" w:history="1">
        <w:r>
          <w:rPr>
            <w:color w:val="0000FF"/>
            <w:sz w:val="24"/>
            <w:szCs w:val="24"/>
          </w:rPr>
          <w:t>статьей 11.9</w:t>
        </w:r>
      </w:hyperlink>
      <w:r>
        <w:rPr>
          <w:sz w:val="24"/>
          <w:szCs w:val="24"/>
        </w:rPr>
        <w:t xml:space="preserve"> Земельного кодекса Российской Федерации,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w:t>
      </w:r>
      <w:r>
        <w:rPr>
          <w:sz w:val="24"/>
          <w:szCs w:val="24"/>
        </w:rPr>
        <w:lastRenderedPageBreak/>
        <w:t xml:space="preserve">межевания территории или при перераспределении земельных участков сельскохозяйственного назначения, оборот которых регулируется Федеральным </w:t>
      </w:r>
      <w:hyperlink r:id="rId47" w:history="1">
        <w:r>
          <w:rPr>
            <w:color w:val="0000FF"/>
            <w:sz w:val="24"/>
            <w:szCs w:val="24"/>
          </w:rPr>
          <w:t>законом</w:t>
        </w:r>
      </w:hyperlink>
      <w:r>
        <w:rPr>
          <w:sz w:val="24"/>
          <w:szCs w:val="24"/>
        </w:rPr>
        <w:t xml:space="preserve"> "Об обороте земель сельскохозяйственного назначения";</w:t>
      </w:r>
    </w:p>
    <w:p w:rsidR="006D3248" w:rsidRPr="00651510" w:rsidRDefault="006D3248" w:rsidP="00F02D3D">
      <w:pPr>
        <w:autoSpaceDE w:val="0"/>
        <w:autoSpaceDN w:val="0"/>
        <w:adjustRightInd w:val="0"/>
        <w:ind w:firstLine="567"/>
        <w:jc w:val="both"/>
        <w:rPr>
          <w:color w:val="FF0000"/>
          <w:sz w:val="24"/>
          <w:szCs w:val="24"/>
        </w:rPr>
      </w:pPr>
      <w:bookmarkStart w:id="15" w:name="Par2"/>
      <w:bookmarkEnd w:id="15"/>
      <w:r>
        <w:rPr>
          <w:sz w:val="24"/>
          <w:szCs w:val="24"/>
        </w:rPr>
        <w:t xml:space="preserve">15) предусматривается перераспределение по основанию, предусмотренному </w:t>
      </w:r>
      <w:hyperlink r:id="rId48" w:history="1">
        <w:r>
          <w:rPr>
            <w:color w:val="0000FF"/>
            <w:sz w:val="24"/>
            <w:szCs w:val="24"/>
          </w:rPr>
          <w:t xml:space="preserve">подпунктом </w:t>
        </w:r>
        <w:r w:rsidR="006000C2">
          <w:rPr>
            <w:color w:val="0000FF"/>
            <w:sz w:val="24"/>
            <w:szCs w:val="24"/>
          </w:rPr>
          <w:t>5 пункта 1.2</w:t>
        </w:r>
      </w:hyperlink>
      <w:r>
        <w:rPr>
          <w:sz w:val="24"/>
          <w:szCs w:val="24"/>
        </w:rPr>
        <w:t xml:space="preserve"> </w:t>
      </w:r>
      <w:r w:rsidR="006000C2">
        <w:rPr>
          <w:sz w:val="24"/>
          <w:szCs w:val="24"/>
        </w:rPr>
        <w:t>Регламента,</w:t>
      </w:r>
      <w:r>
        <w:rPr>
          <w:sz w:val="24"/>
          <w:szCs w:val="24"/>
        </w:rPr>
        <w:t xml:space="preserve"> земельного участка, находящегося в частной собственности, который ранее был образован в результате перераспределения по </w:t>
      </w:r>
      <w:r w:rsidRPr="00420189">
        <w:rPr>
          <w:sz w:val="24"/>
          <w:szCs w:val="24"/>
        </w:rPr>
        <w:t xml:space="preserve">указанному основанию земельного участка, находящегося в частной собственности, и </w:t>
      </w:r>
      <w:r w:rsidR="00651510" w:rsidRPr="00420189">
        <w:rPr>
          <w:sz w:val="24"/>
          <w:szCs w:val="24"/>
        </w:rPr>
        <w:t>земель и (или) земельных участков, находящихся в муниципальной собственности или государственная собственность на которые не разграничена</w:t>
      </w:r>
      <w:r w:rsidRPr="00420189">
        <w:rPr>
          <w:sz w:val="24"/>
          <w:szCs w:val="24"/>
        </w:rPr>
        <w:t>;</w:t>
      </w:r>
    </w:p>
    <w:p w:rsidR="006D3248" w:rsidRPr="00DA1CD1" w:rsidRDefault="006D3248" w:rsidP="00F02D3D">
      <w:pPr>
        <w:autoSpaceDE w:val="0"/>
        <w:autoSpaceDN w:val="0"/>
        <w:adjustRightInd w:val="0"/>
        <w:ind w:firstLine="540"/>
        <w:jc w:val="both"/>
        <w:rPr>
          <w:sz w:val="24"/>
          <w:szCs w:val="24"/>
        </w:rPr>
      </w:pPr>
      <w:r>
        <w:rPr>
          <w:sz w:val="24"/>
          <w:szCs w:val="24"/>
        </w:rPr>
        <w:t xml:space="preserve">16) предусматривается перераспределение по основанию, предусмотренному </w:t>
      </w:r>
      <w:hyperlink r:id="rId49" w:history="1">
        <w:r w:rsidR="006000C2">
          <w:rPr>
            <w:color w:val="0000FF"/>
            <w:sz w:val="24"/>
            <w:szCs w:val="24"/>
          </w:rPr>
          <w:t>подпунктом 5 пункта 1.2</w:t>
        </w:r>
      </w:hyperlink>
      <w:r w:rsidR="006000C2">
        <w:rPr>
          <w:sz w:val="24"/>
          <w:szCs w:val="24"/>
        </w:rPr>
        <w:t xml:space="preserve"> Регламента</w:t>
      </w:r>
      <w:r>
        <w:rPr>
          <w:sz w:val="24"/>
          <w:szCs w:val="24"/>
        </w:rPr>
        <w:t xml:space="preserve">, земельного участка, находящегося в частной собственности, образованного в результате раздела или объединения из земельного участка, указанного в </w:t>
      </w:r>
      <w:hyperlink w:anchor="Par2" w:history="1">
        <w:r>
          <w:rPr>
            <w:color w:val="0000FF"/>
            <w:sz w:val="24"/>
            <w:szCs w:val="24"/>
          </w:rPr>
          <w:t>подпункте 15</w:t>
        </w:r>
      </w:hyperlink>
      <w:r>
        <w:rPr>
          <w:sz w:val="24"/>
          <w:szCs w:val="24"/>
        </w:rPr>
        <w:t xml:space="preserve"> настоящего </w:t>
      </w:r>
      <w:r w:rsidR="00F02D3D">
        <w:rPr>
          <w:sz w:val="24"/>
          <w:szCs w:val="24"/>
        </w:rPr>
        <w:t>под</w:t>
      </w:r>
      <w:r>
        <w:rPr>
          <w:sz w:val="24"/>
          <w:szCs w:val="24"/>
        </w:rPr>
        <w:t>пункта.</w:t>
      </w:r>
    </w:p>
    <w:p w:rsidR="000841A0" w:rsidRPr="00DA1CD1" w:rsidRDefault="000841A0" w:rsidP="000841A0">
      <w:pPr>
        <w:autoSpaceDE w:val="0"/>
        <w:autoSpaceDN w:val="0"/>
        <w:adjustRightInd w:val="0"/>
        <w:ind w:firstLine="540"/>
        <w:jc w:val="both"/>
        <w:rPr>
          <w:sz w:val="24"/>
          <w:szCs w:val="24"/>
        </w:rPr>
      </w:pPr>
      <w:r w:rsidRPr="00DA1CD1">
        <w:rPr>
          <w:sz w:val="24"/>
          <w:szCs w:val="24"/>
        </w:rPr>
        <w:t>2.9. Предоставление муниципальной услуги осуществляется бесплатно.</w:t>
      </w:r>
    </w:p>
    <w:p w:rsidR="000841A0" w:rsidRPr="00DA1CD1" w:rsidRDefault="000841A0" w:rsidP="000841A0">
      <w:pPr>
        <w:pStyle w:val="ConsTitle"/>
        <w:numPr>
          <w:ilvl w:val="0"/>
          <w:numId w:val="0"/>
        </w:numPr>
        <w:shd w:val="clear" w:color="auto" w:fill="auto"/>
        <w:ind w:firstLine="540"/>
      </w:pPr>
      <w:r w:rsidRPr="00DA1CD1">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0841A0" w:rsidRPr="00DA1CD1" w:rsidRDefault="000841A0" w:rsidP="000841A0">
      <w:pPr>
        <w:pStyle w:val="ConsTitle"/>
        <w:numPr>
          <w:ilvl w:val="0"/>
          <w:numId w:val="0"/>
        </w:numPr>
        <w:shd w:val="clear" w:color="auto" w:fill="auto"/>
        <w:ind w:firstLine="540"/>
      </w:pPr>
      <w:r w:rsidRPr="00DA1CD1">
        <w:t>2.10.1. Максимальный срок ожидания в очереди при подаче запроса о предоставлении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0841A0" w:rsidRPr="00DA1CD1" w:rsidRDefault="000841A0" w:rsidP="000841A0">
      <w:pPr>
        <w:pStyle w:val="ConsTitle"/>
        <w:numPr>
          <w:ilvl w:val="0"/>
          <w:numId w:val="0"/>
        </w:numPr>
        <w:shd w:val="clear" w:color="auto" w:fill="auto"/>
        <w:ind w:firstLine="540"/>
      </w:pPr>
      <w:r w:rsidRPr="00DA1CD1">
        <w:t>2.10.2.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0841A0" w:rsidRPr="00DA1CD1" w:rsidRDefault="000841A0" w:rsidP="000841A0">
      <w:pPr>
        <w:autoSpaceDE w:val="0"/>
        <w:autoSpaceDN w:val="0"/>
        <w:adjustRightInd w:val="0"/>
        <w:ind w:firstLine="709"/>
        <w:jc w:val="both"/>
        <w:rPr>
          <w:sz w:val="24"/>
          <w:szCs w:val="24"/>
        </w:rPr>
      </w:pPr>
      <w:r w:rsidRPr="00DA1CD1">
        <w:rPr>
          <w:sz w:val="24"/>
          <w:szCs w:val="24"/>
        </w:rPr>
        <w:t>2.11. Срок регистрации запроса заявителя о предоставлении муниципальной услуги составляет не более 30 минут.</w:t>
      </w:r>
    </w:p>
    <w:p w:rsidR="000841A0" w:rsidRPr="00DA1CD1" w:rsidRDefault="000841A0" w:rsidP="000841A0">
      <w:pPr>
        <w:pStyle w:val="ConsTitle"/>
        <w:numPr>
          <w:ilvl w:val="0"/>
          <w:numId w:val="0"/>
        </w:numPr>
        <w:shd w:val="clear" w:color="auto" w:fill="auto"/>
        <w:ind w:firstLine="709"/>
      </w:pPr>
      <w:r w:rsidRPr="00DA1CD1">
        <w:t>2.12. Требования к помещениям, в которых предоставляется муниципальная услуга.</w:t>
      </w:r>
    </w:p>
    <w:p w:rsidR="000841A0" w:rsidRPr="00DA1CD1" w:rsidRDefault="000841A0" w:rsidP="000841A0">
      <w:pPr>
        <w:pStyle w:val="ConsTitle"/>
        <w:numPr>
          <w:ilvl w:val="0"/>
          <w:numId w:val="0"/>
        </w:numPr>
        <w:shd w:val="clear" w:color="auto" w:fill="auto"/>
        <w:ind w:firstLine="709"/>
      </w:pPr>
      <w:r w:rsidRPr="00DA1CD1">
        <w:t>2.12.1. Муниципальная услуга предоставляется в помещениях зданий, расположенных по адресам, указанным в пунктах 2.2.1, 2.2.2, 2.2.3 пункта 2.2 Регламента.</w:t>
      </w:r>
    </w:p>
    <w:p w:rsidR="000841A0" w:rsidRPr="00DA1CD1" w:rsidRDefault="000841A0" w:rsidP="000841A0">
      <w:pPr>
        <w:pStyle w:val="ConsPlusNormal"/>
        <w:tabs>
          <w:tab w:val="left" w:pos="1701"/>
        </w:tabs>
        <w:ind w:firstLine="709"/>
        <w:jc w:val="both"/>
        <w:rPr>
          <w:rFonts w:ascii="Times New Roman" w:hAnsi="Times New Roman" w:cs="Times New Roman"/>
          <w:sz w:val="24"/>
          <w:szCs w:val="24"/>
        </w:rPr>
      </w:pPr>
      <w:r w:rsidRPr="00DA1CD1">
        <w:rPr>
          <w:rFonts w:ascii="Times New Roman" w:hAnsi="Times New Roman" w:cs="Times New Roman"/>
          <w:sz w:val="24"/>
          <w:szCs w:val="24"/>
        </w:rPr>
        <w:t>2.12.2.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0841A0" w:rsidRPr="00DA1CD1" w:rsidRDefault="000841A0" w:rsidP="000841A0">
      <w:pPr>
        <w:pStyle w:val="ConsTitle"/>
        <w:numPr>
          <w:ilvl w:val="0"/>
          <w:numId w:val="0"/>
        </w:numPr>
        <w:shd w:val="clear" w:color="auto" w:fill="auto"/>
        <w:ind w:firstLine="709"/>
      </w:pPr>
      <w:r w:rsidRPr="00DA1CD1">
        <w:t>2.12.3.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0841A0" w:rsidRPr="00DA1CD1" w:rsidRDefault="000841A0" w:rsidP="000841A0">
      <w:pPr>
        <w:pStyle w:val="ConsTitle"/>
        <w:numPr>
          <w:ilvl w:val="0"/>
          <w:numId w:val="0"/>
        </w:numPr>
        <w:shd w:val="clear" w:color="auto" w:fill="auto"/>
        <w:ind w:firstLine="709"/>
        <w:rPr>
          <w:iCs/>
        </w:rPr>
      </w:pPr>
      <w:r w:rsidRPr="00DA1CD1">
        <w:t xml:space="preserve"> 2.12.4. </w:t>
      </w:r>
      <w:r w:rsidRPr="00DA1CD1">
        <w:rPr>
          <w:iCs/>
        </w:rPr>
        <w:t xml:space="preserve">На территории, прилегающей к месту предоставления муниципальной услуги, оборудуются места для парковки автотранспортных средств, </w:t>
      </w:r>
      <w:r w:rsidRPr="00DA1CD1">
        <w:rPr>
          <w:bCs w:val="0"/>
          <w:iCs/>
        </w:rPr>
        <w:t xml:space="preserve">из них не менее 10% (но не менее одного </w:t>
      </w:r>
      <w:proofErr w:type="spellStart"/>
      <w:r w:rsidRPr="00DA1CD1">
        <w:rPr>
          <w:bCs w:val="0"/>
          <w:iCs/>
        </w:rPr>
        <w:t>машино</w:t>
      </w:r>
      <w:proofErr w:type="spellEnd"/>
      <w:r w:rsidRPr="00DA1CD1">
        <w:rPr>
          <w:bCs w:val="0"/>
          <w:iCs/>
        </w:rPr>
        <w:t xml:space="preserve">-места) для бесплатной парковки транспортных средств, управляемых инвалидами </w:t>
      </w:r>
      <w:r w:rsidRPr="00DA1CD1">
        <w:rPr>
          <w:bCs w:val="0"/>
          <w:iCs/>
          <w:lang w:val="en-US"/>
        </w:rPr>
        <w:t>I</w:t>
      </w:r>
      <w:r w:rsidRPr="00DA1CD1">
        <w:rPr>
          <w:bCs w:val="0"/>
          <w:iCs/>
        </w:rPr>
        <w:t xml:space="preserve">, </w:t>
      </w:r>
      <w:r w:rsidRPr="00DA1CD1">
        <w:rPr>
          <w:bCs w:val="0"/>
          <w:iCs/>
          <w:lang w:val="en-US"/>
        </w:rPr>
        <w:t>II</w:t>
      </w:r>
      <w:r w:rsidRPr="00DA1CD1">
        <w:rPr>
          <w:bCs w:val="0"/>
          <w:iCs/>
        </w:rPr>
        <w:t xml:space="preserve"> групп, </w:t>
      </w:r>
      <w:r w:rsidRPr="00DA1CD1">
        <w:rPr>
          <w:iCs/>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0841A0" w:rsidRPr="00DA1CD1" w:rsidRDefault="000841A0" w:rsidP="000841A0">
      <w:pPr>
        <w:autoSpaceDE w:val="0"/>
        <w:autoSpaceDN w:val="0"/>
        <w:adjustRightInd w:val="0"/>
        <w:ind w:firstLine="709"/>
        <w:jc w:val="both"/>
        <w:rPr>
          <w:iCs/>
          <w:sz w:val="24"/>
          <w:szCs w:val="24"/>
        </w:rPr>
      </w:pPr>
      <w:r w:rsidRPr="00DA1CD1">
        <w:rPr>
          <w:iCs/>
          <w:sz w:val="24"/>
          <w:szCs w:val="24"/>
        </w:rPr>
        <w:lastRenderedPageBreak/>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0841A0" w:rsidRPr="00DA1CD1" w:rsidRDefault="000841A0" w:rsidP="000841A0">
      <w:pPr>
        <w:autoSpaceDE w:val="0"/>
        <w:autoSpaceDN w:val="0"/>
        <w:adjustRightInd w:val="0"/>
        <w:ind w:firstLine="709"/>
        <w:jc w:val="both"/>
        <w:rPr>
          <w:iCs/>
          <w:sz w:val="24"/>
          <w:szCs w:val="24"/>
        </w:rPr>
      </w:pPr>
      <w:r w:rsidRPr="00DA1CD1">
        <w:rPr>
          <w:iCs/>
          <w:sz w:val="24"/>
          <w:szCs w:val="24"/>
        </w:rPr>
        <w:t>Доступ заявителей (в том числе заявителей – инвалидов) к парковочным местам является бесплатным.</w:t>
      </w:r>
    </w:p>
    <w:p w:rsidR="000841A0" w:rsidRPr="00DA1CD1" w:rsidRDefault="000841A0" w:rsidP="000841A0">
      <w:pPr>
        <w:pStyle w:val="ConsTitle"/>
        <w:numPr>
          <w:ilvl w:val="0"/>
          <w:numId w:val="0"/>
        </w:numPr>
        <w:shd w:val="clear" w:color="auto" w:fill="auto"/>
        <w:ind w:firstLine="709"/>
      </w:pPr>
      <w:r w:rsidRPr="00DA1CD1">
        <w:t>2.12.5.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0841A0" w:rsidRPr="00DA1CD1" w:rsidRDefault="000841A0" w:rsidP="000841A0">
      <w:pPr>
        <w:pStyle w:val="ConsTitle"/>
        <w:numPr>
          <w:ilvl w:val="0"/>
          <w:numId w:val="0"/>
        </w:numPr>
        <w:shd w:val="clear" w:color="auto" w:fill="auto"/>
        <w:ind w:firstLine="709"/>
      </w:pPr>
      <w:r w:rsidRPr="00DA1CD1">
        <w:t xml:space="preserve"> 2.12.6.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0841A0" w:rsidRPr="00DA1CD1" w:rsidRDefault="000841A0" w:rsidP="000841A0">
      <w:pPr>
        <w:tabs>
          <w:tab w:val="left" w:pos="567"/>
        </w:tabs>
        <w:autoSpaceDE w:val="0"/>
        <w:autoSpaceDN w:val="0"/>
        <w:adjustRightInd w:val="0"/>
        <w:ind w:firstLine="709"/>
        <w:jc w:val="both"/>
        <w:rPr>
          <w:sz w:val="24"/>
          <w:szCs w:val="24"/>
        </w:rPr>
      </w:pPr>
      <w:r w:rsidRPr="00DA1CD1">
        <w:rPr>
          <w:sz w:val="24"/>
          <w:szCs w:val="24"/>
        </w:rPr>
        <w:t xml:space="preserve">2.12.7.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0841A0" w:rsidRPr="00DA1CD1" w:rsidRDefault="000841A0" w:rsidP="000841A0">
      <w:pPr>
        <w:pStyle w:val="ConsTitle"/>
        <w:numPr>
          <w:ilvl w:val="0"/>
          <w:numId w:val="0"/>
        </w:numPr>
        <w:shd w:val="clear" w:color="auto" w:fill="auto"/>
        <w:ind w:firstLine="709"/>
      </w:pPr>
      <w:r w:rsidRPr="00DA1CD1">
        <w:t xml:space="preserve">2.12.8. </w:t>
      </w:r>
      <w:r w:rsidRPr="00DA1CD1">
        <w:rPr>
          <w:lang w:val="x-none"/>
        </w:rPr>
        <w:t xml:space="preserve">Центральный вход в </w:t>
      </w:r>
      <w:r w:rsidRPr="00DA1CD1">
        <w:t>здания</w:t>
      </w:r>
      <w:r w:rsidRPr="00DA1CD1">
        <w:rPr>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0841A0" w:rsidRPr="00DA1CD1" w:rsidRDefault="000841A0" w:rsidP="000841A0">
      <w:pPr>
        <w:pStyle w:val="ConsTitle"/>
        <w:numPr>
          <w:ilvl w:val="0"/>
          <w:numId w:val="0"/>
        </w:numPr>
        <w:shd w:val="clear" w:color="auto" w:fill="auto"/>
        <w:ind w:firstLine="709"/>
      </w:pPr>
      <w:r w:rsidRPr="00DA1CD1">
        <w:t xml:space="preserve">2.12.9. </w:t>
      </w:r>
      <w:r w:rsidRPr="00DA1CD1">
        <w:rPr>
          <w:lang w:val="x-none"/>
        </w:rPr>
        <w:t xml:space="preserve">Входы в </w:t>
      </w:r>
      <w:r w:rsidRPr="00DA1CD1">
        <w:t>здания</w:t>
      </w:r>
      <w:r w:rsidRPr="00DA1CD1">
        <w:rPr>
          <w:lang w:val="x-none"/>
        </w:rPr>
        <w:t xml:space="preserve"> </w:t>
      </w:r>
      <w:r w:rsidRPr="00DA1CD1">
        <w:t>предоставления муниципальной услуги оборудуются</w:t>
      </w:r>
      <w:r w:rsidRPr="00DA1CD1">
        <w:rPr>
          <w:lang w:val="x-none"/>
        </w:rPr>
        <w:t xml:space="preserve"> пандусами, расширенными проходами, </w:t>
      </w:r>
      <w:r w:rsidRPr="00DA1CD1">
        <w:t xml:space="preserve">специальными ограждениями и перилами, </w:t>
      </w:r>
      <w:r w:rsidRPr="00DA1CD1">
        <w:rPr>
          <w:lang w:val="x-none"/>
        </w:rPr>
        <w:t xml:space="preserve">позволяющими обеспечить беспрепятственный доступ инвалидов, включая инвалидов, использующих кресла-коляски. </w:t>
      </w:r>
    </w:p>
    <w:p w:rsidR="000841A0" w:rsidRPr="00DA1CD1" w:rsidRDefault="000841A0" w:rsidP="000841A0">
      <w:pPr>
        <w:pStyle w:val="ConsTitle"/>
        <w:numPr>
          <w:ilvl w:val="0"/>
          <w:numId w:val="0"/>
        </w:numPr>
        <w:shd w:val="clear" w:color="auto" w:fill="auto"/>
        <w:ind w:firstLine="709"/>
      </w:pPr>
      <w:r w:rsidRPr="00DA1CD1">
        <w:t>2.12.10.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0841A0" w:rsidRPr="00DA1CD1" w:rsidRDefault="000841A0" w:rsidP="000841A0">
      <w:pPr>
        <w:pStyle w:val="ConsTitle"/>
        <w:numPr>
          <w:ilvl w:val="0"/>
          <w:numId w:val="0"/>
        </w:numPr>
        <w:shd w:val="clear" w:color="auto" w:fill="auto"/>
        <w:ind w:firstLine="709"/>
      </w:pPr>
      <w:r w:rsidRPr="00DA1CD1">
        <w:t>2.12.11.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0841A0" w:rsidRPr="00DA1CD1" w:rsidRDefault="000841A0" w:rsidP="000841A0">
      <w:pPr>
        <w:pStyle w:val="ConsTitle"/>
        <w:numPr>
          <w:ilvl w:val="0"/>
          <w:numId w:val="0"/>
        </w:numPr>
        <w:shd w:val="clear" w:color="auto" w:fill="auto"/>
        <w:ind w:firstLine="709"/>
      </w:pPr>
      <w:r w:rsidRPr="00DA1CD1">
        <w:t>2.12.12.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0841A0" w:rsidRPr="00DA1CD1" w:rsidRDefault="000841A0" w:rsidP="000841A0">
      <w:pPr>
        <w:tabs>
          <w:tab w:val="left" w:pos="567"/>
        </w:tabs>
        <w:autoSpaceDE w:val="0"/>
        <w:autoSpaceDN w:val="0"/>
        <w:adjustRightInd w:val="0"/>
        <w:jc w:val="both"/>
        <w:rPr>
          <w:sz w:val="24"/>
          <w:szCs w:val="24"/>
        </w:rPr>
      </w:pPr>
      <w:r w:rsidRPr="00DA1CD1">
        <w:rPr>
          <w:sz w:val="24"/>
          <w:szCs w:val="24"/>
        </w:rPr>
        <w:tab/>
        <w:t>2.13. Показатели доступности и качества муниципальной услуги:</w:t>
      </w:r>
    </w:p>
    <w:p w:rsidR="000841A0" w:rsidRPr="00DA1CD1" w:rsidRDefault="000841A0" w:rsidP="000841A0">
      <w:pPr>
        <w:pStyle w:val="ConsTitle"/>
        <w:numPr>
          <w:ilvl w:val="0"/>
          <w:numId w:val="0"/>
        </w:numPr>
        <w:shd w:val="clear" w:color="auto" w:fill="auto"/>
        <w:ind w:firstLine="709"/>
      </w:pPr>
      <w:r w:rsidRPr="00DA1CD1">
        <w:t>- степень удовлетворенности граждан качеством и доступностью муниципальной услуги;</w:t>
      </w:r>
    </w:p>
    <w:p w:rsidR="000841A0" w:rsidRPr="00DA1CD1" w:rsidRDefault="000841A0" w:rsidP="000841A0">
      <w:pPr>
        <w:pStyle w:val="ConsTitle"/>
        <w:numPr>
          <w:ilvl w:val="0"/>
          <w:numId w:val="0"/>
        </w:numPr>
        <w:shd w:val="clear" w:color="auto" w:fill="auto"/>
        <w:ind w:firstLine="709"/>
      </w:pPr>
      <w:r w:rsidRPr="00DA1CD1">
        <w:t>- степень удовлетворенности граждан качеством и доступностью муниципальной услуги, предоставляемой на базе МФЦ;</w:t>
      </w:r>
    </w:p>
    <w:p w:rsidR="000841A0" w:rsidRPr="00DA1CD1" w:rsidRDefault="000841A0" w:rsidP="000841A0">
      <w:pPr>
        <w:pStyle w:val="ConsTitle"/>
        <w:numPr>
          <w:ilvl w:val="0"/>
          <w:numId w:val="0"/>
        </w:numPr>
        <w:shd w:val="clear" w:color="auto" w:fill="auto"/>
        <w:ind w:firstLine="709"/>
      </w:pPr>
      <w:r w:rsidRPr="00DA1CD1">
        <w:t>- среднее количество обращений заявителя в орган администрации, необходимых для получения одной муниципальной услуги;</w:t>
      </w:r>
    </w:p>
    <w:p w:rsidR="000841A0" w:rsidRPr="00DA1CD1" w:rsidRDefault="000841A0" w:rsidP="000841A0">
      <w:pPr>
        <w:pStyle w:val="ConsTitle"/>
        <w:numPr>
          <w:ilvl w:val="0"/>
          <w:numId w:val="0"/>
        </w:numPr>
        <w:shd w:val="clear" w:color="auto" w:fill="auto"/>
        <w:ind w:firstLine="709"/>
      </w:pPr>
      <w:r w:rsidRPr="00DA1CD1">
        <w:t xml:space="preserve">- соблюдение установленных нормативных сроков приема заявителя при подаче </w:t>
      </w:r>
      <w:r w:rsidRPr="00DA1CD1">
        <w:lastRenderedPageBreak/>
        <w:t>документов;</w:t>
      </w:r>
    </w:p>
    <w:p w:rsidR="000841A0" w:rsidRPr="00DA1CD1" w:rsidRDefault="000841A0" w:rsidP="000841A0">
      <w:pPr>
        <w:pStyle w:val="ConsTitle"/>
        <w:numPr>
          <w:ilvl w:val="0"/>
          <w:numId w:val="0"/>
        </w:numPr>
        <w:shd w:val="clear" w:color="auto" w:fill="auto"/>
        <w:ind w:firstLine="709"/>
      </w:pPr>
      <w:r w:rsidRPr="00DA1CD1">
        <w:t>- соблюдение установленных нормативных сроков приема заявителя при выдаче результата предоставления муниципальной услуги;</w:t>
      </w:r>
    </w:p>
    <w:p w:rsidR="000841A0" w:rsidRPr="00DA1CD1" w:rsidRDefault="000841A0" w:rsidP="000841A0">
      <w:pPr>
        <w:pStyle w:val="ConsTitle"/>
        <w:numPr>
          <w:ilvl w:val="0"/>
          <w:numId w:val="0"/>
        </w:numPr>
        <w:shd w:val="clear" w:color="auto" w:fill="auto"/>
        <w:ind w:firstLine="709"/>
      </w:pPr>
      <w:r w:rsidRPr="00DA1CD1">
        <w:t>- соблюдение установленных нормативных сроков ожидания в очереди при подаче запроса;</w:t>
      </w:r>
    </w:p>
    <w:p w:rsidR="000841A0" w:rsidRPr="00DA1CD1" w:rsidRDefault="000841A0" w:rsidP="000841A0">
      <w:pPr>
        <w:pStyle w:val="ConsTitle"/>
        <w:numPr>
          <w:ilvl w:val="0"/>
          <w:numId w:val="0"/>
        </w:numPr>
        <w:shd w:val="clear" w:color="auto" w:fill="auto"/>
        <w:ind w:firstLine="709"/>
      </w:pPr>
      <w:r w:rsidRPr="00DA1CD1">
        <w:t>- соблюдение установленных нормативных сроков ожидания в очереди при получении результата муниципальной услуги;</w:t>
      </w:r>
    </w:p>
    <w:p w:rsidR="000841A0" w:rsidRPr="00DA1CD1" w:rsidRDefault="000841A0" w:rsidP="000841A0">
      <w:pPr>
        <w:pStyle w:val="ConsTitle"/>
        <w:numPr>
          <w:ilvl w:val="0"/>
          <w:numId w:val="0"/>
        </w:numPr>
        <w:shd w:val="clear" w:color="auto" w:fill="auto"/>
        <w:ind w:firstLine="709"/>
      </w:pPr>
      <w:r w:rsidRPr="00DA1CD1">
        <w:t>- соблюдение установленных нормативных сроков предоставления муниципальной услуги;</w:t>
      </w:r>
    </w:p>
    <w:p w:rsidR="000841A0" w:rsidRPr="00DA1CD1" w:rsidRDefault="000841A0" w:rsidP="000841A0">
      <w:pPr>
        <w:pStyle w:val="ConsTitle"/>
        <w:numPr>
          <w:ilvl w:val="0"/>
          <w:numId w:val="0"/>
        </w:numPr>
        <w:shd w:val="clear" w:color="auto" w:fill="auto"/>
        <w:ind w:firstLine="709"/>
      </w:pPr>
      <w:r w:rsidRPr="00DA1CD1">
        <w:t>- соблюдение установленных нормативных сроков информирования заявителей об изменении порядка предоставления муниципальной услуги;</w:t>
      </w:r>
    </w:p>
    <w:p w:rsidR="000841A0" w:rsidRPr="00DA1CD1" w:rsidRDefault="000841A0" w:rsidP="000841A0">
      <w:pPr>
        <w:pStyle w:val="ConsTitle"/>
        <w:numPr>
          <w:ilvl w:val="0"/>
          <w:numId w:val="0"/>
        </w:numPr>
        <w:shd w:val="clear" w:color="auto" w:fill="auto"/>
        <w:ind w:firstLine="709"/>
      </w:pPr>
      <w:r w:rsidRPr="00DA1CD1">
        <w:t>- отсутствие обоснованных жалоб со стороны заявителей на качество предоставления муниципальной услуги;</w:t>
      </w:r>
    </w:p>
    <w:p w:rsidR="000841A0" w:rsidRPr="00DA1CD1" w:rsidRDefault="000841A0" w:rsidP="000841A0">
      <w:pPr>
        <w:pStyle w:val="ConsTitle"/>
        <w:numPr>
          <w:ilvl w:val="0"/>
          <w:numId w:val="0"/>
        </w:numPr>
        <w:shd w:val="clear" w:color="auto" w:fill="auto"/>
        <w:ind w:firstLine="709"/>
      </w:pPr>
      <w:r w:rsidRPr="00DA1CD1">
        <w:t>- доля заявителей, которым муниципальная услуга предоставлена в установленный срок;</w:t>
      </w:r>
    </w:p>
    <w:p w:rsidR="000841A0" w:rsidRPr="00DA1CD1" w:rsidRDefault="000841A0" w:rsidP="000841A0">
      <w:pPr>
        <w:pStyle w:val="ConsTitle"/>
        <w:numPr>
          <w:ilvl w:val="0"/>
          <w:numId w:val="0"/>
        </w:numPr>
        <w:shd w:val="clear" w:color="auto" w:fill="auto"/>
        <w:ind w:firstLine="709"/>
      </w:pPr>
      <w:r w:rsidRPr="00DA1CD1">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0841A0" w:rsidRPr="00DA1CD1" w:rsidRDefault="000841A0" w:rsidP="000841A0">
      <w:pPr>
        <w:pStyle w:val="ConsTitle"/>
        <w:numPr>
          <w:ilvl w:val="0"/>
          <w:numId w:val="0"/>
        </w:numPr>
        <w:shd w:val="clear" w:color="auto" w:fill="auto"/>
        <w:ind w:firstLine="709"/>
      </w:pPr>
      <w:r w:rsidRPr="00DA1CD1">
        <w:t>- снижение максимального срока ожидания в очереди при подаче запроса и получении результата предоставления муниципальной услуги;</w:t>
      </w:r>
    </w:p>
    <w:p w:rsidR="000841A0" w:rsidRPr="00DA1CD1" w:rsidRDefault="000841A0" w:rsidP="000841A0">
      <w:pPr>
        <w:pStyle w:val="ConsTitle"/>
        <w:numPr>
          <w:ilvl w:val="0"/>
          <w:numId w:val="0"/>
        </w:numPr>
        <w:shd w:val="clear" w:color="auto" w:fill="auto"/>
        <w:ind w:firstLine="709"/>
        <w:rPr>
          <w:bCs w:val="0"/>
        </w:rPr>
      </w:pPr>
      <w:r w:rsidRPr="00DA1CD1">
        <w:t xml:space="preserve">- </w:t>
      </w:r>
      <w:r w:rsidRPr="00DA1CD1">
        <w:rPr>
          <w:lang w:val="x-none"/>
        </w:rPr>
        <w:t xml:space="preserve">доля заявлений о предоставлении </w:t>
      </w:r>
      <w:r w:rsidRPr="00DA1CD1">
        <w:t xml:space="preserve">муниципальной </w:t>
      </w:r>
      <w:r w:rsidRPr="00DA1CD1">
        <w:rPr>
          <w:lang w:val="x-none"/>
        </w:rPr>
        <w:t>услуги, поступивших в электронной форме (от общего количества поступивших заявлений)</w:t>
      </w:r>
      <w:r w:rsidRPr="00DA1CD1">
        <w:t xml:space="preserve">. </w:t>
      </w:r>
    </w:p>
    <w:p w:rsidR="000841A0" w:rsidRPr="00DA1CD1" w:rsidRDefault="000841A0" w:rsidP="000841A0">
      <w:pPr>
        <w:widowControl w:val="0"/>
        <w:autoSpaceDE w:val="0"/>
        <w:autoSpaceDN w:val="0"/>
        <w:adjustRightInd w:val="0"/>
        <w:jc w:val="both"/>
        <w:outlineLvl w:val="1"/>
        <w:rPr>
          <w:bCs/>
          <w:sz w:val="24"/>
          <w:szCs w:val="24"/>
        </w:rPr>
      </w:pPr>
      <w:r w:rsidRPr="00DA1CD1">
        <w:rPr>
          <w:bCs/>
          <w:sz w:val="24"/>
          <w:szCs w:val="24"/>
        </w:rPr>
        <w:tab/>
        <w:t xml:space="preserve">2.14. Иные требования, в том числе учитывающие особенности предоставления муниципальной услуги в </w:t>
      </w:r>
      <w:r w:rsidRPr="00DA1CD1">
        <w:rPr>
          <w:sz w:val="24"/>
          <w:szCs w:val="24"/>
        </w:rPr>
        <w:t>МАУ «МФЦ»</w:t>
      </w:r>
      <w:r w:rsidRPr="00DA1CD1">
        <w:rPr>
          <w:bCs/>
          <w:sz w:val="24"/>
          <w:szCs w:val="24"/>
        </w:rPr>
        <w:t xml:space="preserve"> и особенности предоставления муниципальной услуги в электронной форме.</w:t>
      </w:r>
    </w:p>
    <w:p w:rsidR="000841A0" w:rsidRPr="00DA1CD1" w:rsidRDefault="000841A0" w:rsidP="000841A0">
      <w:pPr>
        <w:widowControl w:val="0"/>
        <w:autoSpaceDE w:val="0"/>
        <w:autoSpaceDN w:val="0"/>
        <w:adjustRightInd w:val="0"/>
        <w:ind w:firstLine="709"/>
        <w:jc w:val="both"/>
        <w:outlineLvl w:val="1"/>
        <w:rPr>
          <w:bCs/>
          <w:sz w:val="24"/>
          <w:szCs w:val="24"/>
        </w:rPr>
      </w:pPr>
      <w:r w:rsidRPr="00DA1CD1">
        <w:rPr>
          <w:bCs/>
          <w:sz w:val="24"/>
          <w:szCs w:val="24"/>
        </w:rPr>
        <w:t>2.14.1. Способы предоставления муниципальной услуги.</w:t>
      </w:r>
    </w:p>
    <w:p w:rsidR="000841A0" w:rsidRPr="00DA1CD1" w:rsidRDefault="000841A0" w:rsidP="000841A0">
      <w:pPr>
        <w:widowControl w:val="0"/>
        <w:autoSpaceDE w:val="0"/>
        <w:autoSpaceDN w:val="0"/>
        <w:adjustRightInd w:val="0"/>
        <w:jc w:val="both"/>
        <w:outlineLvl w:val="1"/>
        <w:rPr>
          <w:bCs/>
          <w:sz w:val="24"/>
          <w:szCs w:val="24"/>
        </w:rPr>
      </w:pPr>
      <w:r w:rsidRPr="00DA1CD1">
        <w:rPr>
          <w:bCs/>
          <w:sz w:val="24"/>
          <w:szCs w:val="24"/>
        </w:rPr>
        <w:tab/>
        <w:t xml:space="preserve">2.14.1.1. Форма предоставления заявления и документов, необходимых для предоставления муниципальной услуги: </w:t>
      </w:r>
    </w:p>
    <w:p w:rsidR="000841A0" w:rsidRPr="00DA1CD1" w:rsidRDefault="000841A0" w:rsidP="000841A0">
      <w:pPr>
        <w:widowControl w:val="0"/>
        <w:autoSpaceDE w:val="0"/>
        <w:autoSpaceDN w:val="0"/>
        <w:adjustRightInd w:val="0"/>
        <w:jc w:val="both"/>
        <w:outlineLvl w:val="1"/>
        <w:rPr>
          <w:bCs/>
          <w:sz w:val="24"/>
          <w:szCs w:val="24"/>
        </w:rPr>
      </w:pPr>
      <w:r w:rsidRPr="00DA1CD1">
        <w:rPr>
          <w:bCs/>
          <w:sz w:val="24"/>
          <w:szCs w:val="24"/>
        </w:rPr>
        <w:tab/>
        <w:t>а) на бумажном носителе:</w:t>
      </w:r>
    </w:p>
    <w:p w:rsidR="000841A0" w:rsidRPr="00DA1CD1" w:rsidRDefault="000841A0" w:rsidP="000841A0">
      <w:pPr>
        <w:widowControl w:val="0"/>
        <w:autoSpaceDE w:val="0"/>
        <w:autoSpaceDN w:val="0"/>
        <w:adjustRightInd w:val="0"/>
        <w:ind w:firstLine="709"/>
        <w:jc w:val="both"/>
        <w:outlineLvl w:val="1"/>
        <w:rPr>
          <w:sz w:val="24"/>
          <w:szCs w:val="24"/>
        </w:rPr>
      </w:pPr>
      <w:r w:rsidRPr="00DA1CD1">
        <w:rPr>
          <w:bCs/>
          <w:sz w:val="24"/>
          <w:szCs w:val="24"/>
        </w:rPr>
        <w:t xml:space="preserve">- при личном обращении заявителя в </w:t>
      </w:r>
      <w:r w:rsidR="009F76E0" w:rsidRPr="006834EA">
        <w:rPr>
          <w:bCs/>
          <w:sz w:val="24"/>
          <w:szCs w:val="24"/>
        </w:rPr>
        <w:t>ДГД</w:t>
      </w:r>
      <w:r w:rsidRPr="006834EA">
        <w:rPr>
          <w:bCs/>
          <w:sz w:val="24"/>
          <w:szCs w:val="24"/>
        </w:rPr>
        <w:t>,</w:t>
      </w:r>
      <w:r w:rsidRPr="00DA1CD1">
        <w:rPr>
          <w:sz w:val="24"/>
          <w:szCs w:val="24"/>
        </w:rPr>
        <w:t xml:space="preserve"> в МАУ «МФЦ»;</w:t>
      </w:r>
    </w:p>
    <w:p w:rsidR="000841A0" w:rsidRPr="00DA1CD1" w:rsidRDefault="000841A0" w:rsidP="000841A0">
      <w:pPr>
        <w:widowControl w:val="0"/>
        <w:autoSpaceDE w:val="0"/>
        <w:autoSpaceDN w:val="0"/>
        <w:adjustRightInd w:val="0"/>
        <w:ind w:firstLine="709"/>
        <w:jc w:val="both"/>
        <w:outlineLvl w:val="1"/>
        <w:rPr>
          <w:sz w:val="24"/>
          <w:szCs w:val="24"/>
        </w:rPr>
      </w:pPr>
      <w:r w:rsidRPr="00DA1CD1">
        <w:rPr>
          <w:sz w:val="24"/>
          <w:szCs w:val="24"/>
        </w:rPr>
        <w:t xml:space="preserve">- посредством почтового отправления на почтовый адрес </w:t>
      </w:r>
      <w:r>
        <w:rPr>
          <w:sz w:val="24"/>
          <w:szCs w:val="24"/>
        </w:rPr>
        <w:t>ДГД</w:t>
      </w:r>
      <w:r w:rsidRPr="00DA1CD1">
        <w:rPr>
          <w:sz w:val="24"/>
          <w:szCs w:val="24"/>
        </w:rPr>
        <w:t>, указанный в подпункте 2.2</w:t>
      </w:r>
      <w:r w:rsidRPr="006834EA">
        <w:rPr>
          <w:sz w:val="24"/>
          <w:szCs w:val="24"/>
        </w:rPr>
        <w:t>.</w:t>
      </w:r>
      <w:r w:rsidR="009F76E0" w:rsidRPr="006834EA">
        <w:rPr>
          <w:sz w:val="24"/>
          <w:szCs w:val="24"/>
        </w:rPr>
        <w:t>2</w:t>
      </w:r>
      <w:r w:rsidRPr="006834EA">
        <w:rPr>
          <w:sz w:val="24"/>
          <w:szCs w:val="24"/>
        </w:rPr>
        <w:t xml:space="preserve"> </w:t>
      </w:r>
      <w:r w:rsidRPr="00DA1CD1">
        <w:rPr>
          <w:sz w:val="24"/>
          <w:szCs w:val="24"/>
        </w:rPr>
        <w:t>пункта 2.2. Регламента.</w:t>
      </w:r>
    </w:p>
    <w:p w:rsidR="000841A0" w:rsidRPr="00DA1CD1" w:rsidRDefault="000841A0" w:rsidP="000841A0">
      <w:pPr>
        <w:widowControl w:val="0"/>
        <w:autoSpaceDE w:val="0"/>
        <w:autoSpaceDN w:val="0"/>
        <w:adjustRightInd w:val="0"/>
        <w:ind w:firstLine="709"/>
        <w:jc w:val="both"/>
        <w:outlineLvl w:val="1"/>
        <w:rPr>
          <w:sz w:val="24"/>
          <w:szCs w:val="24"/>
        </w:rPr>
      </w:pPr>
      <w:r w:rsidRPr="00DA1CD1">
        <w:rPr>
          <w:sz w:val="24"/>
          <w:szCs w:val="24"/>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841A0" w:rsidRPr="00DA1CD1" w:rsidRDefault="000841A0" w:rsidP="000841A0">
      <w:pPr>
        <w:widowControl w:val="0"/>
        <w:autoSpaceDE w:val="0"/>
        <w:autoSpaceDN w:val="0"/>
        <w:adjustRightInd w:val="0"/>
        <w:jc w:val="both"/>
        <w:outlineLvl w:val="1"/>
        <w:rPr>
          <w:sz w:val="24"/>
          <w:szCs w:val="24"/>
        </w:rPr>
      </w:pPr>
      <w:r w:rsidRPr="00DA1CD1">
        <w:rPr>
          <w:sz w:val="24"/>
          <w:szCs w:val="24"/>
        </w:rPr>
        <w:tab/>
        <w:t>б) в форме электронных документов, подписанных электронной подписью:</w:t>
      </w:r>
    </w:p>
    <w:p w:rsidR="000841A0" w:rsidRPr="00DA1CD1" w:rsidRDefault="000841A0" w:rsidP="000841A0">
      <w:pPr>
        <w:widowControl w:val="0"/>
        <w:autoSpaceDE w:val="0"/>
        <w:autoSpaceDN w:val="0"/>
        <w:adjustRightInd w:val="0"/>
        <w:jc w:val="both"/>
        <w:outlineLvl w:val="1"/>
        <w:rPr>
          <w:bCs/>
          <w:sz w:val="24"/>
          <w:szCs w:val="24"/>
        </w:rPr>
      </w:pPr>
      <w:r w:rsidRPr="00DA1CD1">
        <w:rPr>
          <w:sz w:val="24"/>
          <w:szCs w:val="24"/>
        </w:rPr>
        <w:tab/>
        <w:t xml:space="preserve">- при личном обращении </w:t>
      </w:r>
      <w:r w:rsidRPr="006834EA">
        <w:rPr>
          <w:bCs/>
          <w:sz w:val="24"/>
          <w:szCs w:val="24"/>
        </w:rPr>
        <w:t xml:space="preserve">в </w:t>
      </w:r>
      <w:r w:rsidR="009F76E0" w:rsidRPr="006834EA">
        <w:rPr>
          <w:bCs/>
          <w:sz w:val="24"/>
          <w:szCs w:val="24"/>
        </w:rPr>
        <w:t>ДГД</w:t>
      </w:r>
      <w:r w:rsidRPr="006834EA">
        <w:rPr>
          <w:bCs/>
          <w:sz w:val="24"/>
          <w:szCs w:val="24"/>
        </w:rPr>
        <w:t>;</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ab/>
        <w:t xml:space="preserve">- </w:t>
      </w:r>
      <w:r w:rsidRPr="00DA1CD1">
        <w:rPr>
          <w:sz w:val="24"/>
          <w:szCs w:val="24"/>
        </w:rPr>
        <w:t xml:space="preserve">при обращении в информационно-телекоммуникационной сети </w:t>
      </w:r>
      <w:r w:rsidR="00FC7359">
        <w:rPr>
          <w:sz w:val="24"/>
          <w:szCs w:val="24"/>
        </w:rPr>
        <w:t>«</w:t>
      </w:r>
      <w:r w:rsidRPr="00DA1CD1">
        <w:rPr>
          <w:sz w:val="24"/>
          <w:szCs w:val="24"/>
        </w:rPr>
        <w:t>Интернет</w:t>
      </w:r>
      <w:r w:rsidR="00FC7359">
        <w:rPr>
          <w:sz w:val="24"/>
          <w:szCs w:val="24"/>
        </w:rPr>
        <w:t>»</w:t>
      </w:r>
      <w:r w:rsidRPr="00DA1CD1">
        <w:rPr>
          <w:sz w:val="24"/>
          <w:szCs w:val="24"/>
        </w:rPr>
        <w:t xml:space="preserve"> посредством ЕПГУ или РПГУ.</w:t>
      </w:r>
      <w:r w:rsidRPr="00DA1CD1">
        <w:rPr>
          <w:bCs/>
          <w:sz w:val="24"/>
          <w:szCs w:val="24"/>
        </w:rPr>
        <w:t xml:space="preserve"> </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в) путем направления электронного документа в ДГД на официальную электронную почту.</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 xml:space="preserve">2.14.1.2. </w:t>
      </w:r>
      <w:r w:rsidRPr="00DA1CD1">
        <w:rPr>
          <w:sz w:val="24"/>
          <w:szCs w:val="24"/>
        </w:rPr>
        <w:t xml:space="preserve">Заявление в форме электронного документа подписывается по выбору заявителя (если заявителем является физическое лицо): электронной подписью </w:t>
      </w:r>
      <w:r w:rsidRPr="00DA1CD1">
        <w:rPr>
          <w:bCs/>
          <w:sz w:val="24"/>
          <w:szCs w:val="24"/>
        </w:rPr>
        <w:t>заявителя (представителя заявителя); усиленной квалифицированной электронной подписью заявителя (представителя заявителя).</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представителя </w:t>
      </w:r>
      <w:r w:rsidRPr="00DA1CD1">
        <w:rPr>
          <w:bCs/>
          <w:sz w:val="24"/>
          <w:szCs w:val="24"/>
        </w:rPr>
        <w:lastRenderedPageBreak/>
        <w:t>юридического лица, действующего на основании доверенности, выданной в соответствии с законодательством Российской Федерации.</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2.14.1.3.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Заявление, представленное с нарушением требований, установленных настоящим пунктом, не рассматривается уполномоченным органом.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ab/>
        <w:t xml:space="preserve">Заявитель может записаться на прием в ДГД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ab/>
        <w:t>2.14.1.4. Форма предоставления результата муниципальной услуги:</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ab/>
        <w:t>а) на бумажном носителе:</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 при личном обращении заявителя в ДГД, МАУ «МФЦ»;</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 xml:space="preserve">- посредством почтового отправления в адрес заявителя; </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ab/>
        <w:t xml:space="preserve"> б) в форме электронного документа, подписанного усиленной квалифицированной электронной подписью:</w:t>
      </w:r>
    </w:p>
    <w:p w:rsidR="000841A0" w:rsidRPr="00DA1CD1" w:rsidRDefault="000841A0" w:rsidP="000841A0">
      <w:pPr>
        <w:autoSpaceDE w:val="0"/>
        <w:autoSpaceDN w:val="0"/>
        <w:adjustRightInd w:val="0"/>
        <w:ind w:firstLine="539"/>
        <w:jc w:val="both"/>
        <w:rPr>
          <w:bCs/>
          <w:sz w:val="24"/>
          <w:szCs w:val="24"/>
        </w:rPr>
      </w:pPr>
      <w:r w:rsidRPr="00DA1CD1">
        <w:rPr>
          <w:bCs/>
          <w:sz w:val="24"/>
          <w:szCs w:val="24"/>
        </w:rPr>
        <w:tab/>
        <w:t>- при личном обращении заявителя в ДГД, если иное не установлено федеральными законами, регулирующими правоотношения в установленной сфере деятельности;</w:t>
      </w:r>
    </w:p>
    <w:p w:rsidR="000841A0" w:rsidRPr="00DA1CD1" w:rsidRDefault="000841A0" w:rsidP="000841A0">
      <w:pPr>
        <w:autoSpaceDE w:val="0"/>
        <w:autoSpaceDN w:val="0"/>
        <w:adjustRightInd w:val="0"/>
        <w:ind w:firstLine="709"/>
        <w:jc w:val="both"/>
        <w:rPr>
          <w:sz w:val="24"/>
          <w:szCs w:val="24"/>
        </w:rPr>
      </w:pPr>
      <w:r w:rsidRPr="00DA1CD1">
        <w:rPr>
          <w:sz w:val="24"/>
          <w:szCs w:val="24"/>
        </w:rPr>
        <w:t>- посредством электронной почты, указанной в заявлении о предоставлении муниципальной услуги;</w:t>
      </w:r>
    </w:p>
    <w:p w:rsidR="000841A0" w:rsidRPr="00DA1CD1" w:rsidRDefault="000841A0" w:rsidP="000841A0">
      <w:pPr>
        <w:autoSpaceDE w:val="0"/>
        <w:autoSpaceDN w:val="0"/>
        <w:adjustRightInd w:val="0"/>
        <w:ind w:firstLine="539"/>
        <w:jc w:val="both"/>
        <w:rPr>
          <w:sz w:val="24"/>
          <w:szCs w:val="24"/>
        </w:rPr>
      </w:pPr>
      <w:r w:rsidRPr="00DA1CD1">
        <w:rPr>
          <w:bCs/>
          <w:sz w:val="24"/>
          <w:szCs w:val="24"/>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документом на бумажном носителе.</w:t>
      </w:r>
      <w:r w:rsidRPr="00DA1CD1">
        <w:rPr>
          <w:sz w:val="24"/>
          <w:szCs w:val="24"/>
        </w:rPr>
        <w:t xml:space="preserve"> </w:t>
      </w:r>
    </w:p>
    <w:p w:rsidR="000841A0" w:rsidRPr="00DA1CD1" w:rsidRDefault="000841A0" w:rsidP="000841A0">
      <w:pPr>
        <w:autoSpaceDE w:val="0"/>
        <w:autoSpaceDN w:val="0"/>
        <w:adjustRightInd w:val="0"/>
        <w:ind w:firstLine="539"/>
        <w:jc w:val="both"/>
        <w:rPr>
          <w:sz w:val="24"/>
          <w:szCs w:val="24"/>
        </w:rPr>
      </w:pPr>
      <w:r w:rsidRPr="00DA1CD1">
        <w:rPr>
          <w:sz w:val="24"/>
          <w:szCs w:val="24"/>
        </w:rPr>
        <w:t>2.14.1.</w:t>
      </w:r>
      <w:r w:rsidR="009F76E0" w:rsidRPr="006834EA">
        <w:rPr>
          <w:sz w:val="24"/>
          <w:szCs w:val="24"/>
        </w:rPr>
        <w:t>5</w:t>
      </w:r>
      <w:r w:rsidRPr="006834EA">
        <w:rPr>
          <w:sz w:val="24"/>
          <w:szCs w:val="24"/>
        </w:rPr>
        <w:t xml:space="preserve">. </w:t>
      </w:r>
      <w:r w:rsidRPr="00DA1CD1">
        <w:rPr>
          <w:sz w:val="24"/>
          <w:szCs w:val="24"/>
        </w:rPr>
        <w:t>Форма направления запросов и получение документов в рамках межведомственного информационного взаимодействия:</w:t>
      </w:r>
    </w:p>
    <w:p w:rsidR="000841A0" w:rsidRPr="00DA1CD1" w:rsidRDefault="000841A0" w:rsidP="000841A0">
      <w:pPr>
        <w:jc w:val="both"/>
        <w:rPr>
          <w:sz w:val="24"/>
          <w:szCs w:val="24"/>
        </w:rPr>
      </w:pPr>
      <w:r w:rsidRPr="00DA1CD1">
        <w:rPr>
          <w:sz w:val="24"/>
          <w:szCs w:val="24"/>
        </w:rPr>
        <w:t>     - в электронной форме – имеющиеся ресурсы, в том числе посредством СМЭВ;</w:t>
      </w:r>
    </w:p>
    <w:p w:rsidR="000841A0" w:rsidRPr="00DA1CD1" w:rsidRDefault="000841A0" w:rsidP="000841A0">
      <w:pPr>
        <w:jc w:val="both"/>
        <w:rPr>
          <w:sz w:val="24"/>
          <w:szCs w:val="24"/>
        </w:rPr>
      </w:pPr>
      <w:r w:rsidRPr="00DA1CD1">
        <w:rPr>
          <w:sz w:val="24"/>
          <w:szCs w:val="24"/>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в электронной форме.</w:t>
      </w:r>
    </w:p>
    <w:p w:rsidR="000841A0" w:rsidRPr="00DA1CD1" w:rsidRDefault="000841A0" w:rsidP="000841A0">
      <w:pPr>
        <w:jc w:val="both"/>
        <w:rPr>
          <w:sz w:val="24"/>
          <w:szCs w:val="24"/>
        </w:rPr>
      </w:pPr>
      <w:r w:rsidRPr="00DA1CD1">
        <w:rPr>
          <w:sz w:val="24"/>
          <w:szCs w:val="24"/>
        </w:rPr>
        <w:t>     </w:t>
      </w:r>
      <w:r w:rsidRPr="00DA1CD1">
        <w:rPr>
          <w:sz w:val="24"/>
          <w:szCs w:val="24"/>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0841A0" w:rsidRPr="00DA1CD1" w:rsidRDefault="000841A0" w:rsidP="000841A0">
      <w:pPr>
        <w:ind w:firstLine="709"/>
        <w:jc w:val="both"/>
        <w:rPr>
          <w:sz w:val="24"/>
          <w:szCs w:val="24"/>
        </w:rPr>
      </w:pPr>
      <w:r w:rsidRPr="00DA1CD1">
        <w:rPr>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0841A0" w:rsidRPr="00DA1CD1" w:rsidRDefault="000841A0" w:rsidP="000841A0">
      <w:pPr>
        <w:ind w:firstLine="709"/>
        <w:jc w:val="both"/>
        <w:rPr>
          <w:sz w:val="24"/>
          <w:szCs w:val="24"/>
        </w:rPr>
      </w:pPr>
      <w:r w:rsidRPr="00DA1CD1">
        <w:rPr>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0841A0" w:rsidRPr="00DA1CD1" w:rsidRDefault="000841A0" w:rsidP="000841A0">
      <w:pPr>
        <w:pStyle w:val="ConsTitle"/>
        <w:numPr>
          <w:ilvl w:val="0"/>
          <w:numId w:val="0"/>
        </w:numPr>
        <w:shd w:val="clear" w:color="auto" w:fill="auto"/>
        <w:ind w:firstLine="709"/>
      </w:pPr>
      <w:r w:rsidRPr="00DA1CD1">
        <w:lastRenderedPageBreak/>
        <w:t>2.14.2. Требования, учитывающие особенности предоставления муниципальной услуг в МАУ «МФЦ».</w:t>
      </w:r>
    </w:p>
    <w:p w:rsidR="000841A0" w:rsidRPr="006834EA" w:rsidRDefault="000841A0" w:rsidP="000841A0">
      <w:pPr>
        <w:pStyle w:val="ConsPlusNormal"/>
        <w:ind w:firstLine="708"/>
        <w:jc w:val="both"/>
        <w:outlineLvl w:val="2"/>
        <w:rPr>
          <w:rFonts w:ascii="Times New Roman" w:hAnsi="Times New Roman" w:cs="Times New Roman"/>
          <w:sz w:val="24"/>
          <w:szCs w:val="24"/>
        </w:rPr>
      </w:pPr>
      <w:r w:rsidRPr="00DA1CD1">
        <w:rPr>
          <w:rFonts w:ascii="Times New Roman" w:hAnsi="Times New Roman" w:cs="Times New Roman"/>
          <w:sz w:val="24"/>
          <w:szCs w:val="24"/>
        </w:rPr>
        <w:t xml:space="preserve">2.14.2.1.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Pr>
          <w:rFonts w:ascii="Times New Roman" w:hAnsi="Times New Roman" w:cs="Times New Roman"/>
          <w:sz w:val="24"/>
          <w:szCs w:val="24"/>
        </w:rPr>
        <w:t>ДГД</w:t>
      </w:r>
      <w:r w:rsidR="009F76E0">
        <w:rPr>
          <w:rFonts w:ascii="Times New Roman" w:hAnsi="Times New Roman" w:cs="Times New Roman"/>
          <w:sz w:val="24"/>
          <w:szCs w:val="24"/>
        </w:rPr>
        <w:t xml:space="preserve">, </w:t>
      </w:r>
      <w:r w:rsidR="009F76E0" w:rsidRPr="006834EA">
        <w:rPr>
          <w:rFonts w:ascii="Times New Roman" w:hAnsi="Times New Roman" w:cs="Times New Roman"/>
          <w:sz w:val="24"/>
          <w:szCs w:val="24"/>
        </w:rPr>
        <w:t>выдачи (направления) результата предоставления муниципальной услуги заявителю.</w:t>
      </w:r>
    </w:p>
    <w:p w:rsidR="000841A0" w:rsidRPr="00DA1CD1" w:rsidRDefault="000841A0" w:rsidP="000841A0">
      <w:pPr>
        <w:pStyle w:val="af4"/>
        <w:tabs>
          <w:tab w:val="left" w:pos="1560"/>
        </w:tabs>
        <w:spacing w:after="0" w:line="240" w:lineRule="auto"/>
        <w:ind w:left="0" w:firstLine="709"/>
        <w:jc w:val="both"/>
      </w:pPr>
      <w:r w:rsidRPr="00DA1CD1">
        <w:t>2.14.2.2.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текст заявления и документов написаны разборчиво, наименования юридических лиц без сокращения, с указанием мест их нахождения;</w:t>
      </w:r>
    </w:p>
    <w:p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фамилии, имена и отчества (последнее - при наличии) физических лиц, адреса их места жительства написаны полностью;</w:t>
      </w:r>
    </w:p>
    <w:p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в заявлении и документах нет подчисток, приписок, зачеркнутых слов и иных неоговоренных исправлений;</w:t>
      </w:r>
    </w:p>
    <w:p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заявление и документы не исполнены карандашом;</w:t>
      </w:r>
    </w:p>
    <w:p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заявление и документы не имеют серьезных повреждений, наличие которых не позволяет однозначно истолковывать их содержание;</w:t>
      </w:r>
    </w:p>
    <w:p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 xml:space="preserve">форма предоставления документов, соответствует требованиям, установленным административным регламентом (копия/оригинал). </w:t>
      </w:r>
    </w:p>
    <w:p w:rsidR="000841A0" w:rsidRPr="00DA1CD1" w:rsidRDefault="000841A0" w:rsidP="000841A0">
      <w:pPr>
        <w:pStyle w:val="af4"/>
        <w:tabs>
          <w:tab w:val="left" w:pos="1560"/>
        </w:tabs>
        <w:spacing w:after="0" w:line="240" w:lineRule="auto"/>
        <w:ind w:left="0" w:firstLine="709"/>
        <w:jc w:val="both"/>
      </w:pPr>
      <w:r w:rsidRPr="00DA1CD1">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0841A0" w:rsidRPr="00DA1CD1" w:rsidRDefault="000841A0" w:rsidP="000841A0">
      <w:pPr>
        <w:pStyle w:val="af4"/>
        <w:tabs>
          <w:tab w:val="left" w:pos="1560"/>
        </w:tabs>
        <w:spacing w:after="0" w:line="240" w:lineRule="auto"/>
        <w:ind w:left="0" w:firstLine="709"/>
        <w:jc w:val="both"/>
      </w:pPr>
      <w:r w:rsidRPr="00DA1CD1">
        <w:t>В случае выявления оснований для отказа в приеме документов, предусмотренных пунктом 2.6 настоящего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0841A0" w:rsidRPr="00DA1CD1" w:rsidRDefault="000841A0" w:rsidP="000841A0">
      <w:pPr>
        <w:pStyle w:val="af4"/>
        <w:tabs>
          <w:tab w:val="left" w:pos="1560"/>
        </w:tabs>
        <w:spacing w:after="0" w:line="240" w:lineRule="auto"/>
        <w:ind w:left="0" w:firstLine="709"/>
        <w:jc w:val="both"/>
      </w:pPr>
      <w:r w:rsidRPr="00DA1CD1">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0841A0" w:rsidRPr="009F76E0" w:rsidRDefault="000841A0" w:rsidP="000841A0">
      <w:pPr>
        <w:pStyle w:val="ConsTitle"/>
        <w:numPr>
          <w:ilvl w:val="0"/>
          <w:numId w:val="0"/>
        </w:numPr>
        <w:shd w:val="clear" w:color="auto" w:fill="auto"/>
        <w:tabs>
          <w:tab w:val="left" w:pos="1560"/>
        </w:tabs>
        <w:ind w:firstLine="708"/>
        <w:rPr>
          <w:color w:val="FF0000"/>
        </w:rPr>
      </w:pPr>
      <w:r w:rsidRPr="00DA1CD1">
        <w:t xml:space="preserve">Сотрудник МАУ «МФЦ» регистрирует заявление (запрос) </w:t>
      </w:r>
      <w:r w:rsidRPr="006834EA">
        <w:t>в</w:t>
      </w:r>
      <w:r w:rsidR="009F76E0" w:rsidRPr="006834EA">
        <w:t xml:space="preserve"> государственной информационной системе Самарской области «Система многофункциональных центров предоставления государственных и муниципальных услуг» (ГИС СО «МФЦ»).</w:t>
      </w:r>
      <w:r w:rsidRPr="006834EA">
        <w:t xml:space="preserve"> </w:t>
      </w:r>
    </w:p>
    <w:p w:rsidR="000841A0" w:rsidRPr="00DA1CD1" w:rsidRDefault="000841A0" w:rsidP="000841A0">
      <w:pPr>
        <w:tabs>
          <w:tab w:val="left" w:pos="1134"/>
        </w:tabs>
        <w:ind w:firstLine="709"/>
        <w:jc w:val="both"/>
        <w:rPr>
          <w:sz w:val="24"/>
          <w:szCs w:val="24"/>
        </w:rPr>
      </w:pPr>
      <w:r w:rsidRPr="00DA1CD1">
        <w:rPr>
          <w:sz w:val="24"/>
          <w:szCs w:val="24"/>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t xml:space="preserve"> наименование МАУ «МФЦ»;</w:t>
      </w:r>
    </w:p>
    <w:p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lastRenderedPageBreak/>
        <w:t xml:space="preserve">дата и номер регистрации заявления, заявки и документов в Электронном журнале; </w:t>
      </w:r>
    </w:p>
    <w:p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t>информация о заявителе (фамилия, имя, отчество (последнее – при наличии), данные документа, удостоверяющего личность);</w:t>
      </w:r>
    </w:p>
    <w:p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t xml:space="preserve">срок оказания услуги; </w:t>
      </w:r>
    </w:p>
    <w:p w:rsidR="000841A0" w:rsidRPr="00DA1CD1" w:rsidRDefault="000841A0" w:rsidP="000841A0">
      <w:pPr>
        <w:pStyle w:val="2"/>
        <w:numPr>
          <w:ilvl w:val="0"/>
          <w:numId w:val="21"/>
        </w:numPr>
        <w:tabs>
          <w:tab w:val="left" w:pos="1134"/>
        </w:tabs>
        <w:spacing w:after="0" w:line="240" w:lineRule="auto"/>
        <w:ind w:left="0" w:firstLine="708"/>
        <w:jc w:val="both"/>
        <w:rPr>
          <w:rFonts w:ascii="Times New Roman" w:hAnsi="Times New Roman"/>
          <w:sz w:val="24"/>
        </w:rPr>
      </w:pPr>
      <w:r w:rsidRPr="00DA1CD1">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t xml:space="preserve">фамилия и инициалы сотрудника МАУ «МФЦ», принявшего документы; </w:t>
      </w:r>
    </w:p>
    <w:p w:rsidR="000841A0" w:rsidRPr="00DA1CD1" w:rsidRDefault="000841A0" w:rsidP="000841A0">
      <w:pPr>
        <w:pStyle w:val="ConsTitle"/>
        <w:numPr>
          <w:ilvl w:val="0"/>
          <w:numId w:val="0"/>
        </w:numPr>
        <w:shd w:val="clear" w:color="auto" w:fill="auto"/>
        <w:tabs>
          <w:tab w:val="left" w:pos="1560"/>
        </w:tabs>
        <w:ind w:firstLine="708"/>
      </w:pPr>
      <w:r w:rsidRPr="00DA1CD1">
        <w:t>- справочный телефон МАУ «МФЦ», по которому заявитель может уточнить ход предоставления услуги.</w:t>
      </w:r>
    </w:p>
    <w:p w:rsidR="000841A0" w:rsidRPr="00DA1CD1" w:rsidRDefault="000841A0" w:rsidP="000841A0">
      <w:pPr>
        <w:pStyle w:val="ConsTitle"/>
        <w:numPr>
          <w:ilvl w:val="0"/>
          <w:numId w:val="0"/>
        </w:numPr>
        <w:shd w:val="clear" w:color="auto" w:fill="auto"/>
        <w:tabs>
          <w:tab w:val="left" w:pos="1560"/>
        </w:tabs>
        <w:ind w:firstLine="708"/>
      </w:pPr>
      <w:r w:rsidRPr="00DA1CD1">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0841A0" w:rsidRPr="00DA1CD1" w:rsidRDefault="000841A0" w:rsidP="000841A0">
      <w:pPr>
        <w:pStyle w:val="ConsTitle"/>
        <w:numPr>
          <w:ilvl w:val="0"/>
          <w:numId w:val="0"/>
        </w:numPr>
        <w:shd w:val="clear" w:color="auto" w:fill="auto"/>
        <w:tabs>
          <w:tab w:val="left" w:pos="0"/>
          <w:tab w:val="left" w:pos="1701"/>
        </w:tabs>
        <w:ind w:firstLine="709"/>
      </w:pPr>
      <w:r w:rsidRPr="00DA1CD1">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0841A0" w:rsidRPr="00DA1CD1" w:rsidRDefault="000841A0" w:rsidP="000841A0">
      <w:pPr>
        <w:pStyle w:val="ConsTitle"/>
        <w:numPr>
          <w:ilvl w:val="0"/>
          <w:numId w:val="0"/>
        </w:numPr>
        <w:shd w:val="clear" w:color="auto" w:fill="auto"/>
        <w:tabs>
          <w:tab w:val="left" w:pos="0"/>
          <w:tab w:val="left" w:pos="1701"/>
        </w:tabs>
        <w:ind w:firstLine="709"/>
      </w:pPr>
      <w:r w:rsidRPr="00DA1CD1">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0841A0" w:rsidRPr="00DA1CD1" w:rsidRDefault="000841A0" w:rsidP="000841A0">
      <w:pPr>
        <w:pStyle w:val="ConsTitle"/>
        <w:numPr>
          <w:ilvl w:val="0"/>
          <w:numId w:val="0"/>
        </w:numPr>
        <w:shd w:val="clear" w:color="auto" w:fill="auto"/>
        <w:tabs>
          <w:tab w:val="left" w:pos="0"/>
          <w:tab w:val="left" w:pos="1701"/>
        </w:tabs>
        <w:ind w:firstLine="709"/>
      </w:pPr>
      <w:r w:rsidRPr="00DA1CD1">
        <w:t>- мотивированный отказ в приеме документов (при наличии оснований).</w:t>
      </w:r>
    </w:p>
    <w:p w:rsidR="000841A0" w:rsidRPr="00DA1CD1" w:rsidRDefault="000841A0" w:rsidP="000841A0">
      <w:pPr>
        <w:pStyle w:val="ConsTitle"/>
        <w:numPr>
          <w:ilvl w:val="0"/>
          <w:numId w:val="0"/>
        </w:numPr>
        <w:shd w:val="clear" w:color="auto" w:fill="auto"/>
        <w:tabs>
          <w:tab w:val="left" w:pos="0"/>
          <w:tab w:val="left" w:pos="1701"/>
        </w:tabs>
        <w:ind w:firstLine="709"/>
      </w:pPr>
      <w:r w:rsidRPr="00DA1CD1">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0841A0" w:rsidRDefault="000841A0" w:rsidP="000841A0">
      <w:pPr>
        <w:pStyle w:val="ConsTitle"/>
        <w:numPr>
          <w:ilvl w:val="0"/>
          <w:numId w:val="0"/>
        </w:numPr>
        <w:shd w:val="clear" w:color="auto" w:fill="auto"/>
        <w:tabs>
          <w:tab w:val="left" w:pos="0"/>
          <w:tab w:val="left" w:pos="1701"/>
        </w:tabs>
        <w:ind w:firstLine="709"/>
      </w:pPr>
      <w:r w:rsidRPr="00DA1CD1">
        <w:t>2.14.2.3.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9F76E0" w:rsidRPr="006834EA" w:rsidRDefault="009F76E0" w:rsidP="009F76E0">
      <w:pPr>
        <w:pStyle w:val="ConsTitle"/>
        <w:numPr>
          <w:ilvl w:val="0"/>
          <w:numId w:val="0"/>
        </w:numPr>
        <w:shd w:val="clear" w:color="auto" w:fill="auto"/>
        <w:tabs>
          <w:tab w:val="left" w:pos="0"/>
          <w:tab w:val="left" w:pos="1701"/>
        </w:tabs>
        <w:ind w:firstLine="709"/>
      </w:pPr>
      <w:r w:rsidRPr="006834EA">
        <w:t>2.13.2.4. При осуществлении выдачи результата предоставления муниципальной услуги в МАУ «МФЦ» ДГД</w:t>
      </w:r>
      <w:r w:rsidRPr="006834EA">
        <w:rPr>
          <w:i/>
        </w:rPr>
        <w:t xml:space="preserve"> </w:t>
      </w:r>
      <w:r w:rsidRPr="006834EA">
        <w:t>уведомляет МАУ «МФЦ» о готовности результата предоставления муниципальной услуги, после чего сотрудник МАУ «МФЦ», в срок не более 2 рабочих дней с момента получения МАУ «МФЦ» уведомления, доставляет его в МАУ «МФЦ» из ДГД, в соответствии с реестром передачи документов.</w:t>
      </w:r>
    </w:p>
    <w:p w:rsidR="009F76E0" w:rsidRPr="006834EA" w:rsidRDefault="009F76E0" w:rsidP="009F76E0">
      <w:pPr>
        <w:pStyle w:val="ConsTitle"/>
        <w:numPr>
          <w:ilvl w:val="0"/>
          <w:numId w:val="0"/>
        </w:numPr>
        <w:shd w:val="clear" w:color="auto" w:fill="auto"/>
        <w:tabs>
          <w:tab w:val="left" w:pos="1701"/>
        </w:tabs>
        <w:ind w:firstLine="709"/>
      </w:pPr>
      <w:r w:rsidRPr="006834EA">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9F76E0" w:rsidRPr="006834EA" w:rsidRDefault="009F76E0" w:rsidP="009F76E0">
      <w:pPr>
        <w:pStyle w:val="ConsTitle"/>
        <w:numPr>
          <w:ilvl w:val="0"/>
          <w:numId w:val="0"/>
        </w:numPr>
        <w:shd w:val="clear" w:color="auto" w:fill="auto"/>
        <w:tabs>
          <w:tab w:val="left" w:pos="1701"/>
        </w:tabs>
        <w:ind w:firstLine="709"/>
      </w:pPr>
      <w:r w:rsidRPr="006834EA">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ДГД с сопроводительным реестром.</w:t>
      </w:r>
    </w:p>
    <w:p w:rsidR="000841A0" w:rsidRPr="00DA1CD1" w:rsidRDefault="000841A0" w:rsidP="000841A0">
      <w:pPr>
        <w:pStyle w:val="2"/>
        <w:tabs>
          <w:tab w:val="left" w:pos="1560"/>
        </w:tabs>
        <w:spacing w:after="0" w:line="240" w:lineRule="auto"/>
        <w:ind w:left="0" w:firstLine="709"/>
        <w:jc w:val="both"/>
        <w:rPr>
          <w:rFonts w:ascii="Times New Roman" w:hAnsi="Times New Roman"/>
          <w:bCs/>
          <w:sz w:val="24"/>
        </w:rPr>
      </w:pPr>
      <w:r w:rsidRPr="00DA1CD1">
        <w:rPr>
          <w:rFonts w:ascii="Times New Roman" w:hAnsi="Times New Roman"/>
          <w:sz w:val="24"/>
        </w:rPr>
        <w:t>2.14.3. Требования, учитывающие особенности предоставления муниципальной услуги в электронной форме.</w:t>
      </w:r>
      <w:r w:rsidRPr="00DA1CD1">
        <w:rPr>
          <w:rFonts w:ascii="Times New Roman" w:hAnsi="Times New Roman"/>
          <w:bCs/>
          <w:sz w:val="24"/>
        </w:rPr>
        <w:t xml:space="preserve"> </w:t>
      </w:r>
    </w:p>
    <w:p w:rsidR="000841A0" w:rsidRPr="00DA1CD1" w:rsidRDefault="000841A0" w:rsidP="000841A0">
      <w:pPr>
        <w:pStyle w:val="2"/>
        <w:tabs>
          <w:tab w:val="left" w:pos="1560"/>
        </w:tabs>
        <w:spacing w:after="0" w:line="240" w:lineRule="auto"/>
        <w:ind w:left="0" w:firstLine="709"/>
        <w:jc w:val="both"/>
        <w:rPr>
          <w:rFonts w:ascii="Times New Roman" w:hAnsi="Times New Roman"/>
          <w:bCs/>
          <w:sz w:val="24"/>
          <w:lang w:eastAsia="ru-RU"/>
        </w:rPr>
      </w:pPr>
      <w:r w:rsidRPr="00DA1CD1">
        <w:rPr>
          <w:rFonts w:ascii="Times New Roman" w:hAnsi="Times New Roman"/>
          <w:bCs/>
          <w:sz w:val="24"/>
          <w:lang w:eastAsia="ru-RU"/>
        </w:rPr>
        <w:t>2.14.3.1.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0841A0" w:rsidRPr="00DA1CD1" w:rsidRDefault="000841A0" w:rsidP="000841A0">
      <w:pPr>
        <w:pStyle w:val="2"/>
        <w:tabs>
          <w:tab w:val="left" w:pos="1560"/>
        </w:tabs>
        <w:spacing w:after="0" w:line="240" w:lineRule="auto"/>
        <w:ind w:left="0" w:firstLine="709"/>
        <w:jc w:val="both"/>
        <w:rPr>
          <w:rFonts w:ascii="Times New Roman" w:hAnsi="Times New Roman"/>
          <w:bCs/>
          <w:sz w:val="24"/>
          <w:lang w:eastAsia="ru-RU"/>
        </w:rPr>
      </w:pPr>
      <w:r w:rsidRPr="00DA1CD1">
        <w:rPr>
          <w:rFonts w:ascii="Times New Roman" w:hAnsi="Times New Roman"/>
          <w:bCs/>
          <w:sz w:val="24"/>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w:t>
      </w:r>
      <w:r w:rsidRPr="00DA1CD1">
        <w:rPr>
          <w:rFonts w:ascii="Times New Roman" w:hAnsi="Times New Roman"/>
          <w:bCs/>
          <w:sz w:val="24"/>
          <w:lang w:eastAsia="ru-RU"/>
        </w:rPr>
        <w:lastRenderedPageBreak/>
        <w:t xml:space="preserve">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0841A0" w:rsidRPr="00DA1CD1" w:rsidRDefault="000841A0" w:rsidP="00FC7359">
      <w:pPr>
        <w:pStyle w:val="2"/>
        <w:tabs>
          <w:tab w:val="left" w:pos="1560"/>
        </w:tabs>
        <w:spacing w:after="0" w:line="240" w:lineRule="auto"/>
        <w:ind w:left="0" w:firstLine="709"/>
        <w:jc w:val="both"/>
        <w:rPr>
          <w:sz w:val="24"/>
        </w:rPr>
      </w:pPr>
      <w:r w:rsidRPr="00DA1CD1">
        <w:rPr>
          <w:rFonts w:ascii="Times New Roman" w:hAnsi="Times New Roman"/>
          <w:bCs/>
          <w:sz w:val="24"/>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Pr>
          <w:rFonts w:ascii="Times New Roman" w:hAnsi="Times New Roman"/>
          <w:bCs/>
          <w:sz w:val="24"/>
          <w:lang w:eastAsia="ru-RU"/>
        </w:rPr>
        <w:t>ДГД</w:t>
      </w:r>
      <w:r w:rsidRPr="00DA1CD1">
        <w:rPr>
          <w:rFonts w:ascii="Times New Roman" w:hAnsi="Times New Roman"/>
          <w:bCs/>
          <w:sz w:val="24"/>
          <w:lang w:eastAsia="ru-RU"/>
        </w:rPr>
        <w:t xml:space="preserve"> </w:t>
      </w:r>
      <w:r w:rsidRPr="00DA1CD1">
        <w:rPr>
          <w:rFonts w:ascii="Times New Roman" w:hAnsi="Times New Roman"/>
          <w:bCs/>
          <w:sz w:val="24"/>
        </w:rPr>
        <w:t xml:space="preserve">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0841A0" w:rsidRPr="00DA1CD1" w:rsidRDefault="000841A0" w:rsidP="000841A0">
      <w:pPr>
        <w:ind w:firstLine="709"/>
        <w:jc w:val="center"/>
        <w:rPr>
          <w:sz w:val="24"/>
          <w:szCs w:val="24"/>
        </w:rPr>
      </w:pPr>
      <w:r w:rsidRPr="00DA1CD1">
        <w:rPr>
          <w:sz w:val="24"/>
          <w:szCs w:val="24"/>
        </w:rPr>
        <w:t>_________________________</w:t>
      </w:r>
    </w:p>
    <w:p w:rsidR="000841A0" w:rsidRPr="00DA1CD1" w:rsidRDefault="000841A0" w:rsidP="000841A0">
      <w:pPr>
        <w:pStyle w:val="ConsPlusNormal"/>
        <w:contextualSpacing/>
        <w:jc w:val="both"/>
        <w:rPr>
          <w:rFonts w:ascii="Times New Roman" w:hAnsi="Times New Roman" w:cs="Times New Roman"/>
          <w:sz w:val="24"/>
          <w:szCs w:val="24"/>
        </w:rPr>
      </w:pPr>
    </w:p>
    <w:p w:rsidR="000841A0" w:rsidRPr="00DA1CD1" w:rsidRDefault="000841A0" w:rsidP="000841A0">
      <w:pPr>
        <w:pStyle w:val="ConsPlusNormal"/>
        <w:contextualSpacing/>
        <w:jc w:val="both"/>
        <w:rPr>
          <w:rFonts w:ascii="Times New Roman" w:hAnsi="Times New Roman" w:cs="Times New Roman"/>
          <w:sz w:val="28"/>
          <w:szCs w:val="28"/>
        </w:rPr>
      </w:pPr>
    </w:p>
    <w:p w:rsidR="000841A0" w:rsidRPr="00DA1CD1" w:rsidRDefault="000841A0" w:rsidP="000841A0">
      <w:pPr>
        <w:pStyle w:val="ConsPlusNormal"/>
        <w:contextualSpacing/>
        <w:jc w:val="both"/>
        <w:rPr>
          <w:rFonts w:ascii="Times New Roman" w:hAnsi="Times New Roman" w:cs="Times New Roman"/>
          <w:sz w:val="28"/>
          <w:szCs w:val="28"/>
        </w:rPr>
      </w:pPr>
    </w:p>
    <w:p w:rsidR="000841A0" w:rsidRPr="00DA1CD1" w:rsidRDefault="000841A0" w:rsidP="000841A0">
      <w:pPr>
        <w:pStyle w:val="ConsPlusNormal"/>
        <w:contextualSpacing/>
        <w:jc w:val="both"/>
        <w:rPr>
          <w:rFonts w:ascii="Times New Roman" w:hAnsi="Times New Roman" w:cs="Times New Roman"/>
          <w:sz w:val="28"/>
          <w:szCs w:val="28"/>
        </w:rPr>
      </w:pPr>
    </w:p>
    <w:p w:rsidR="000841A0" w:rsidRDefault="000841A0" w:rsidP="000841A0">
      <w:pPr>
        <w:pStyle w:val="ConsPlusNormal"/>
        <w:ind w:firstLine="0"/>
        <w:contextualSpacing/>
        <w:jc w:val="both"/>
        <w:rPr>
          <w:rFonts w:ascii="Times New Roman" w:hAnsi="Times New Roman" w:cs="Times New Roman"/>
          <w:sz w:val="28"/>
          <w:szCs w:val="28"/>
        </w:rPr>
      </w:pPr>
    </w:p>
    <w:p w:rsidR="006834EA" w:rsidRDefault="006834EA" w:rsidP="000841A0">
      <w:pPr>
        <w:pStyle w:val="ConsPlusNormal"/>
        <w:ind w:firstLine="0"/>
        <w:contextualSpacing/>
        <w:jc w:val="both"/>
        <w:rPr>
          <w:rFonts w:ascii="Times New Roman" w:hAnsi="Times New Roman" w:cs="Times New Roman"/>
          <w:sz w:val="28"/>
          <w:szCs w:val="28"/>
        </w:rPr>
      </w:pPr>
    </w:p>
    <w:p w:rsidR="006834EA" w:rsidRDefault="006834EA" w:rsidP="000841A0">
      <w:pPr>
        <w:pStyle w:val="ConsPlusNormal"/>
        <w:ind w:firstLine="0"/>
        <w:contextualSpacing/>
        <w:jc w:val="both"/>
        <w:rPr>
          <w:rFonts w:ascii="Times New Roman" w:hAnsi="Times New Roman" w:cs="Times New Roman"/>
          <w:sz w:val="28"/>
          <w:szCs w:val="28"/>
        </w:rPr>
      </w:pPr>
    </w:p>
    <w:p w:rsidR="006834EA" w:rsidRDefault="006834EA" w:rsidP="000841A0">
      <w:pPr>
        <w:pStyle w:val="ConsPlusNormal"/>
        <w:ind w:firstLine="0"/>
        <w:contextualSpacing/>
        <w:jc w:val="both"/>
        <w:rPr>
          <w:rFonts w:ascii="Times New Roman" w:hAnsi="Times New Roman" w:cs="Times New Roman"/>
          <w:sz w:val="28"/>
          <w:szCs w:val="28"/>
        </w:rPr>
      </w:pPr>
    </w:p>
    <w:p w:rsidR="006834EA" w:rsidRDefault="006834EA" w:rsidP="000841A0">
      <w:pPr>
        <w:pStyle w:val="ConsPlusNormal"/>
        <w:ind w:firstLine="0"/>
        <w:contextualSpacing/>
        <w:jc w:val="both"/>
        <w:rPr>
          <w:rFonts w:ascii="Times New Roman" w:hAnsi="Times New Roman" w:cs="Times New Roman"/>
          <w:sz w:val="28"/>
          <w:szCs w:val="28"/>
        </w:rPr>
      </w:pPr>
    </w:p>
    <w:p w:rsidR="006834EA" w:rsidRDefault="006834EA" w:rsidP="000841A0">
      <w:pPr>
        <w:pStyle w:val="ConsPlusNormal"/>
        <w:ind w:firstLine="0"/>
        <w:contextualSpacing/>
        <w:jc w:val="both"/>
        <w:rPr>
          <w:rFonts w:ascii="Times New Roman" w:hAnsi="Times New Roman" w:cs="Times New Roman"/>
          <w:sz w:val="28"/>
          <w:szCs w:val="28"/>
        </w:rPr>
      </w:pPr>
    </w:p>
    <w:p w:rsidR="006834EA" w:rsidRDefault="006834EA"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73576E" w:rsidRDefault="0073576E" w:rsidP="000841A0">
      <w:pPr>
        <w:pStyle w:val="ConsPlusNormal"/>
        <w:ind w:firstLine="0"/>
        <w:contextualSpacing/>
        <w:jc w:val="both"/>
        <w:rPr>
          <w:rFonts w:ascii="Times New Roman" w:hAnsi="Times New Roman" w:cs="Times New Roman"/>
          <w:sz w:val="28"/>
          <w:szCs w:val="28"/>
        </w:rPr>
      </w:pPr>
    </w:p>
    <w:p w:rsidR="006834EA" w:rsidRDefault="006834EA" w:rsidP="000841A0">
      <w:pPr>
        <w:pStyle w:val="ConsPlusNormal"/>
        <w:ind w:firstLine="0"/>
        <w:contextualSpacing/>
        <w:jc w:val="both"/>
        <w:rPr>
          <w:rFonts w:ascii="Times New Roman" w:hAnsi="Times New Roman" w:cs="Times New Roman"/>
          <w:sz w:val="28"/>
          <w:szCs w:val="28"/>
        </w:rPr>
      </w:pPr>
    </w:p>
    <w:p w:rsidR="001E2E85" w:rsidRDefault="001E2E85" w:rsidP="000841A0">
      <w:pPr>
        <w:pStyle w:val="ConsPlusNormal"/>
        <w:ind w:firstLine="0"/>
        <w:contextualSpacing/>
        <w:jc w:val="both"/>
        <w:rPr>
          <w:rFonts w:ascii="Times New Roman" w:hAnsi="Times New Roman" w:cs="Times New Roman"/>
          <w:sz w:val="28"/>
          <w:szCs w:val="28"/>
        </w:rPr>
        <w:sectPr w:rsidR="001E2E85" w:rsidSect="00383763">
          <w:headerReference w:type="even" r:id="rId50"/>
          <w:pgSz w:w="11906" w:h="16838"/>
          <w:pgMar w:top="1134" w:right="850" w:bottom="1134" w:left="1701" w:header="708" w:footer="708" w:gutter="0"/>
          <w:cols w:space="720"/>
        </w:sectPr>
      </w:pPr>
    </w:p>
    <w:p w:rsidR="000841A0" w:rsidRPr="00DA1CD1" w:rsidRDefault="000841A0" w:rsidP="000841A0">
      <w:pPr>
        <w:pStyle w:val="ConsPlusNormal"/>
        <w:contextualSpacing/>
        <w:jc w:val="right"/>
        <w:outlineLvl w:val="1"/>
        <w:rPr>
          <w:rFonts w:ascii="Times New Roman" w:hAnsi="Times New Roman" w:cs="Times New Roman"/>
        </w:rPr>
      </w:pPr>
      <w:r w:rsidRPr="00DA1CD1">
        <w:rPr>
          <w:rFonts w:ascii="Times New Roman" w:hAnsi="Times New Roman" w:cs="Times New Roman"/>
        </w:rPr>
        <w:lastRenderedPageBreak/>
        <w:t>Приложение № 1</w:t>
      </w:r>
    </w:p>
    <w:p w:rsidR="000841A0" w:rsidRPr="00DA1CD1" w:rsidRDefault="000841A0" w:rsidP="000841A0">
      <w:pPr>
        <w:pStyle w:val="ConsPlusNormal"/>
        <w:contextualSpacing/>
        <w:jc w:val="right"/>
        <w:rPr>
          <w:rFonts w:ascii="Times New Roman" w:hAnsi="Times New Roman" w:cs="Times New Roman"/>
        </w:rPr>
      </w:pPr>
      <w:r w:rsidRPr="00DA1CD1">
        <w:rPr>
          <w:rFonts w:ascii="Times New Roman" w:hAnsi="Times New Roman" w:cs="Times New Roman"/>
        </w:rPr>
        <w:t>к Административному регламенту</w:t>
      </w:r>
    </w:p>
    <w:p w:rsidR="000841A0" w:rsidRPr="00DA1CD1" w:rsidRDefault="000841A0" w:rsidP="000841A0">
      <w:pPr>
        <w:pStyle w:val="ConsPlusNormal"/>
        <w:contextualSpacing/>
        <w:jc w:val="right"/>
        <w:rPr>
          <w:rFonts w:ascii="Times New Roman" w:hAnsi="Times New Roman" w:cs="Times New Roman"/>
        </w:rPr>
      </w:pPr>
      <w:r w:rsidRPr="00DA1CD1">
        <w:rPr>
          <w:rFonts w:ascii="Times New Roman" w:hAnsi="Times New Roman" w:cs="Times New Roman"/>
        </w:rPr>
        <w:t>предоставления муниципальной услуги</w:t>
      </w:r>
    </w:p>
    <w:p w:rsidR="000841A0" w:rsidRPr="00232D81" w:rsidRDefault="000841A0" w:rsidP="000841A0">
      <w:pPr>
        <w:pStyle w:val="ConsPlusNormal"/>
        <w:jc w:val="right"/>
        <w:rPr>
          <w:rFonts w:ascii="Times New Roman" w:hAnsi="Times New Roman" w:cs="Times New Roman"/>
        </w:rPr>
      </w:pPr>
      <w:r w:rsidRPr="00DA1CD1">
        <w:rPr>
          <w:rFonts w:ascii="Times New Roman" w:hAnsi="Times New Roman" w:cs="Times New Roman"/>
        </w:rPr>
        <w:t>«</w:t>
      </w:r>
      <w:r w:rsidRPr="00232D81">
        <w:rPr>
          <w:rFonts w:ascii="Times New Roman" w:hAnsi="Times New Roman" w:cs="Times New Roman"/>
        </w:rPr>
        <w:t>Заключение соглашений о перераспределении</w:t>
      </w:r>
    </w:p>
    <w:p w:rsidR="000841A0" w:rsidRPr="00232D81" w:rsidRDefault="000841A0" w:rsidP="000841A0">
      <w:pPr>
        <w:pStyle w:val="ConsPlusNormal"/>
        <w:jc w:val="right"/>
        <w:rPr>
          <w:rFonts w:ascii="Times New Roman" w:hAnsi="Times New Roman" w:cs="Times New Roman"/>
        </w:rPr>
      </w:pPr>
      <w:r w:rsidRPr="00232D81">
        <w:rPr>
          <w:rFonts w:ascii="Times New Roman" w:hAnsi="Times New Roman" w:cs="Times New Roman"/>
        </w:rPr>
        <w:t>земель и (или) земельных участков,</w:t>
      </w:r>
    </w:p>
    <w:p w:rsidR="000841A0" w:rsidRPr="00232D81" w:rsidRDefault="000841A0" w:rsidP="000841A0">
      <w:pPr>
        <w:pStyle w:val="ConsPlusNormal"/>
        <w:jc w:val="right"/>
        <w:rPr>
          <w:rFonts w:ascii="Times New Roman" w:hAnsi="Times New Roman" w:cs="Times New Roman"/>
        </w:rPr>
      </w:pPr>
      <w:r w:rsidRPr="00232D81">
        <w:rPr>
          <w:rFonts w:ascii="Times New Roman" w:hAnsi="Times New Roman" w:cs="Times New Roman"/>
        </w:rPr>
        <w:t>находящихся в муниципальной собственности</w:t>
      </w:r>
    </w:p>
    <w:p w:rsidR="000841A0" w:rsidRPr="00232D81" w:rsidRDefault="000841A0" w:rsidP="000841A0">
      <w:pPr>
        <w:pStyle w:val="ConsPlusNormal"/>
        <w:jc w:val="right"/>
        <w:rPr>
          <w:rFonts w:ascii="Times New Roman" w:hAnsi="Times New Roman" w:cs="Times New Roman"/>
        </w:rPr>
      </w:pPr>
      <w:r w:rsidRPr="00232D81">
        <w:rPr>
          <w:rFonts w:ascii="Times New Roman" w:hAnsi="Times New Roman" w:cs="Times New Roman"/>
        </w:rPr>
        <w:t>или государственная собственность</w:t>
      </w:r>
    </w:p>
    <w:p w:rsidR="000841A0" w:rsidRPr="00232D81" w:rsidRDefault="000841A0" w:rsidP="000841A0">
      <w:pPr>
        <w:pStyle w:val="ConsPlusNormal"/>
        <w:jc w:val="right"/>
        <w:rPr>
          <w:rFonts w:ascii="Times New Roman" w:hAnsi="Times New Roman" w:cs="Times New Roman"/>
        </w:rPr>
      </w:pPr>
      <w:r w:rsidRPr="00232D81">
        <w:rPr>
          <w:rFonts w:ascii="Times New Roman" w:hAnsi="Times New Roman" w:cs="Times New Roman"/>
        </w:rPr>
        <w:t>на которые не разграничена, и земельных</w:t>
      </w:r>
    </w:p>
    <w:p w:rsidR="000841A0" w:rsidRPr="00DA1CD1" w:rsidRDefault="000841A0" w:rsidP="000841A0">
      <w:pPr>
        <w:pStyle w:val="ConsPlusNormal"/>
        <w:contextualSpacing/>
        <w:jc w:val="right"/>
        <w:rPr>
          <w:rFonts w:ascii="Times New Roman" w:hAnsi="Times New Roman" w:cs="Times New Roman"/>
        </w:rPr>
      </w:pPr>
      <w:r w:rsidRPr="00232D81">
        <w:rPr>
          <w:rFonts w:ascii="Times New Roman" w:hAnsi="Times New Roman" w:cs="Times New Roman"/>
        </w:rPr>
        <w:t>участков, находящихся в частной собственности</w:t>
      </w:r>
      <w:r w:rsidRPr="00DA1CD1">
        <w:rPr>
          <w:rFonts w:ascii="Times New Roman" w:hAnsi="Times New Roman" w:cs="Times New Roman"/>
        </w:rPr>
        <w:t>»</w:t>
      </w:r>
    </w:p>
    <w:p w:rsidR="000841A0" w:rsidRPr="00DA1CD1" w:rsidRDefault="000841A0" w:rsidP="000841A0">
      <w:pPr>
        <w:pStyle w:val="ConsPlusNormal"/>
        <w:contextualSpacing/>
        <w:jc w:val="both"/>
        <w:rPr>
          <w:rFonts w:ascii="Times New Roman" w:hAnsi="Times New Roman" w:cs="Times New Roman"/>
          <w:sz w:val="28"/>
          <w:szCs w:val="28"/>
        </w:rPr>
      </w:pPr>
    </w:p>
    <w:p w:rsidR="000841A0" w:rsidRPr="00DA1CD1" w:rsidRDefault="000841A0" w:rsidP="000841A0">
      <w:pPr>
        <w:pStyle w:val="ConsPlusNonformat"/>
        <w:ind w:left="1416" w:firstLine="2837"/>
        <w:contextualSpacing/>
        <w:jc w:val="right"/>
        <w:rPr>
          <w:rFonts w:ascii="Times New Roman" w:hAnsi="Times New Roman" w:cs="Times New Roman"/>
          <w:sz w:val="24"/>
          <w:szCs w:val="24"/>
        </w:rPr>
      </w:pPr>
      <w:r w:rsidRPr="00DA1CD1">
        <w:rPr>
          <w:rFonts w:ascii="Times New Roman" w:hAnsi="Times New Roman" w:cs="Times New Roman"/>
          <w:sz w:val="28"/>
          <w:szCs w:val="28"/>
        </w:rPr>
        <w:t xml:space="preserve">                                        </w:t>
      </w:r>
      <w:r w:rsidRPr="00DA1CD1">
        <w:rPr>
          <w:rFonts w:ascii="Times New Roman" w:hAnsi="Times New Roman" w:cs="Times New Roman"/>
          <w:sz w:val="24"/>
          <w:szCs w:val="24"/>
        </w:rPr>
        <w:t xml:space="preserve">Руководителю департамента градостроительной деятельности </w:t>
      </w:r>
    </w:p>
    <w:p w:rsidR="000841A0" w:rsidRPr="00DA1CD1" w:rsidRDefault="000841A0" w:rsidP="000841A0">
      <w:pPr>
        <w:pStyle w:val="ConsPlusNonformat"/>
        <w:ind w:left="2124" w:firstLine="708"/>
        <w:contextualSpacing/>
        <w:rPr>
          <w:rFonts w:ascii="Times New Roman" w:hAnsi="Times New Roman" w:cs="Times New Roman"/>
          <w:sz w:val="24"/>
          <w:szCs w:val="24"/>
        </w:rPr>
      </w:pPr>
    </w:p>
    <w:p w:rsidR="000841A0" w:rsidRPr="00DA1CD1" w:rsidRDefault="000841A0" w:rsidP="000841A0">
      <w:pPr>
        <w:pStyle w:val="ConsPlusNonformat"/>
        <w:ind w:left="2124" w:firstLine="708"/>
        <w:contextualSpacing/>
        <w:rPr>
          <w:rFonts w:ascii="Times New Roman" w:hAnsi="Times New Roman" w:cs="Times New Roman"/>
          <w:sz w:val="24"/>
          <w:szCs w:val="24"/>
        </w:rPr>
      </w:pPr>
    </w:p>
    <w:p w:rsidR="000841A0" w:rsidRPr="00DA1CD1" w:rsidRDefault="000841A0" w:rsidP="00135147">
      <w:pPr>
        <w:pStyle w:val="ConsPlusNonformat"/>
        <w:ind w:left="2124" w:firstLine="711"/>
        <w:contextualSpacing/>
        <w:rPr>
          <w:rFonts w:ascii="Times New Roman" w:hAnsi="Times New Roman" w:cs="Times New Roman"/>
          <w:sz w:val="24"/>
          <w:szCs w:val="24"/>
        </w:rPr>
      </w:pPr>
      <w:r w:rsidRPr="00DA1CD1">
        <w:rPr>
          <w:rFonts w:ascii="Times New Roman" w:hAnsi="Times New Roman" w:cs="Times New Roman"/>
          <w:sz w:val="24"/>
          <w:szCs w:val="24"/>
        </w:rPr>
        <w:t xml:space="preserve">(от </w:t>
      </w:r>
      <w:r w:rsidR="00C82F7B" w:rsidRPr="00DA1CD1">
        <w:rPr>
          <w:rFonts w:ascii="Times New Roman" w:hAnsi="Times New Roman" w:cs="Times New Roman"/>
          <w:sz w:val="24"/>
          <w:szCs w:val="24"/>
        </w:rPr>
        <w:t>кого)</w:t>
      </w:r>
      <w:r w:rsidR="00C82F7B">
        <w:rPr>
          <w:rFonts w:ascii="Times New Roman" w:hAnsi="Times New Roman" w:cs="Times New Roman"/>
          <w:sz w:val="24"/>
          <w:szCs w:val="24"/>
        </w:rPr>
        <w:t xml:space="preserve"> _</w:t>
      </w:r>
      <w:r w:rsidRPr="00DA1CD1">
        <w:rPr>
          <w:rFonts w:ascii="Times New Roman" w:hAnsi="Times New Roman" w:cs="Times New Roman"/>
          <w:sz w:val="24"/>
          <w:szCs w:val="24"/>
        </w:rPr>
        <w:t>______________________________________</w:t>
      </w:r>
      <w:r>
        <w:rPr>
          <w:rFonts w:ascii="Times New Roman" w:hAnsi="Times New Roman" w:cs="Times New Roman"/>
          <w:sz w:val="24"/>
          <w:szCs w:val="24"/>
        </w:rPr>
        <w:t>_______</w:t>
      </w:r>
    </w:p>
    <w:p w:rsidR="000841A0" w:rsidRPr="00DA1CD1" w:rsidRDefault="000841A0" w:rsidP="00135147">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для юридических лиц: наименование, место нахождения,</w:t>
      </w:r>
    </w:p>
    <w:p w:rsidR="000841A0" w:rsidRPr="00DA1CD1" w:rsidRDefault="000841A0" w:rsidP="00135147">
      <w:pPr>
        <w:pStyle w:val="ConsPlusNonformat"/>
        <w:contextualSpacing/>
        <w:jc w:val="right"/>
        <w:rPr>
          <w:rFonts w:ascii="Times New Roman" w:hAnsi="Times New Roman" w:cs="Times New Roman"/>
          <w:sz w:val="24"/>
          <w:szCs w:val="24"/>
        </w:rPr>
      </w:pPr>
      <w:r w:rsidRPr="00232D81">
        <w:rPr>
          <w:rFonts w:ascii="Times New Roman" w:eastAsia="MS Mincho" w:hAnsi="Times New Roman" w:cs="Times New Roman"/>
          <w:sz w:val="24"/>
          <w:szCs w:val="24"/>
        </w:rPr>
        <w:t>_________</w:t>
      </w:r>
      <w:r w:rsidRPr="00DA1CD1">
        <w:rPr>
          <w:rFonts w:ascii="Times New Roman" w:hAnsi="Times New Roman" w:cs="Times New Roman"/>
          <w:sz w:val="24"/>
          <w:szCs w:val="24"/>
        </w:rPr>
        <w:t xml:space="preserve">_____________________________________________ </w:t>
      </w:r>
    </w:p>
    <w:p w:rsidR="000841A0" w:rsidRPr="00DA1CD1" w:rsidRDefault="000841A0" w:rsidP="00135147">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ОГРН, ИНН</w:t>
      </w:r>
      <w:r w:rsidR="004E4AF1">
        <w:rPr>
          <w:rStyle w:val="af5"/>
          <w:sz w:val="24"/>
          <w:szCs w:val="24"/>
        </w:rPr>
        <w:footnoteReference w:id="1"/>
      </w:r>
    </w:p>
    <w:p w:rsidR="000841A0" w:rsidRPr="00DA1CD1" w:rsidRDefault="000841A0" w:rsidP="00135147">
      <w:pPr>
        <w:pStyle w:val="ConsPlusNonformat"/>
        <w:contextualSpacing/>
        <w:jc w:val="right"/>
        <w:rPr>
          <w:rFonts w:ascii="Times New Roman" w:hAnsi="Times New Roman" w:cs="Times New Roman"/>
          <w:sz w:val="24"/>
          <w:szCs w:val="24"/>
        </w:rPr>
      </w:pPr>
      <w:r w:rsidRPr="00232D81">
        <w:rPr>
          <w:rFonts w:ascii="Times New Roman" w:eastAsia="MS Mincho" w:hAnsi="Times New Roman" w:cs="Times New Roman"/>
          <w:sz w:val="24"/>
          <w:szCs w:val="24"/>
        </w:rPr>
        <w:t>_________</w:t>
      </w:r>
      <w:r w:rsidRPr="00DA1CD1">
        <w:rPr>
          <w:rFonts w:ascii="Times New Roman" w:hAnsi="Times New Roman" w:cs="Times New Roman"/>
          <w:sz w:val="24"/>
          <w:szCs w:val="24"/>
        </w:rPr>
        <w:t xml:space="preserve">_____________________________________________ </w:t>
      </w:r>
    </w:p>
    <w:p w:rsidR="000841A0" w:rsidRPr="00232D81" w:rsidRDefault="000841A0" w:rsidP="00135147">
      <w:pPr>
        <w:autoSpaceDE w:val="0"/>
        <w:autoSpaceDN w:val="0"/>
        <w:adjustRightInd w:val="0"/>
        <w:jc w:val="right"/>
        <w:rPr>
          <w:rFonts w:eastAsia="MS Mincho"/>
          <w:i/>
          <w:sz w:val="24"/>
          <w:szCs w:val="24"/>
        </w:rPr>
      </w:pPr>
      <w:r w:rsidRPr="00232D81">
        <w:rPr>
          <w:rFonts w:eastAsia="MS Mincho"/>
          <w:sz w:val="24"/>
          <w:szCs w:val="24"/>
        </w:rPr>
        <w:t>______________________________________________________</w:t>
      </w:r>
      <w:r w:rsidRPr="00232D81">
        <w:rPr>
          <w:rFonts w:eastAsia="MS Mincho"/>
          <w:i/>
          <w:sz w:val="24"/>
          <w:szCs w:val="24"/>
        </w:rPr>
        <w:t xml:space="preserve"> </w:t>
      </w:r>
    </w:p>
    <w:p w:rsidR="000841A0" w:rsidRPr="00232D81" w:rsidRDefault="000841A0" w:rsidP="00135147">
      <w:pPr>
        <w:autoSpaceDE w:val="0"/>
        <w:autoSpaceDN w:val="0"/>
        <w:adjustRightInd w:val="0"/>
        <w:ind w:left="1416"/>
        <w:jc w:val="right"/>
        <w:rPr>
          <w:rFonts w:eastAsia="MS Mincho"/>
          <w:sz w:val="24"/>
          <w:szCs w:val="24"/>
        </w:rPr>
      </w:pPr>
      <w:r w:rsidRPr="00232D81">
        <w:rPr>
          <w:rFonts w:eastAsia="MS Mincho"/>
          <w:sz w:val="24"/>
          <w:szCs w:val="24"/>
        </w:rPr>
        <w:t>для физических лиц</w:t>
      </w:r>
      <w:r w:rsidR="004E4AF1">
        <w:rPr>
          <w:rStyle w:val="af5"/>
          <w:rFonts w:eastAsia="MS Mincho"/>
          <w:sz w:val="24"/>
          <w:szCs w:val="24"/>
        </w:rPr>
        <w:footnoteReference w:id="2"/>
      </w:r>
      <w:r w:rsidRPr="00232D81">
        <w:rPr>
          <w:rFonts w:eastAsia="MS Mincho"/>
          <w:sz w:val="24"/>
          <w:szCs w:val="24"/>
        </w:rPr>
        <w:t>: фамилия, имя и (при наличии) отчество,</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 xml:space="preserve">_____________________________________________________ </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 xml:space="preserve">дата и место рождения, </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адрес места жительства (регистрации)</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 xml:space="preserve">реквизиты документа, удостоверяющего личность </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(наименование органа, выдавшего документ, дата выдачи)</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номер телефона</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 xml:space="preserve">почтовый адрес и (или) адрес электронной почты для связи </w:t>
      </w:r>
    </w:p>
    <w:p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rsidR="000841A0" w:rsidRPr="00232D81" w:rsidRDefault="000841A0" w:rsidP="00135147">
      <w:pPr>
        <w:autoSpaceDE w:val="0"/>
        <w:autoSpaceDN w:val="0"/>
        <w:adjustRightInd w:val="0"/>
        <w:jc w:val="right"/>
        <w:rPr>
          <w:rFonts w:eastAsia="MS Mincho"/>
          <w:i/>
          <w:sz w:val="24"/>
          <w:szCs w:val="24"/>
        </w:rPr>
      </w:pPr>
      <w:r w:rsidRPr="00232D81">
        <w:rPr>
          <w:rFonts w:eastAsia="MS Mincho"/>
          <w:sz w:val="24"/>
          <w:szCs w:val="24"/>
        </w:rPr>
        <w:t>адрес электронной почты кадастрового инженера</w:t>
      </w:r>
    </w:p>
    <w:p w:rsidR="000841A0" w:rsidRPr="00232D81" w:rsidRDefault="000841A0" w:rsidP="000841A0">
      <w:pPr>
        <w:autoSpaceDE w:val="0"/>
        <w:autoSpaceDN w:val="0"/>
        <w:adjustRightInd w:val="0"/>
        <w:rPr>
          <w:rFonts w:eastAsia="MS Mincho"/>
          <w:sz w:val="24"/>
          <w:szCs w:val="24"/>
        </w:rPr>
      </w:pPr>
    </w:p>
    <w:p w:rsidR="000841A0" w:rsidRPr="00232D81" w:rsidRDefault="000841A0" w:rsidP="000841A0">
      <w:pPr>
        <w:autoSpaceDE w:val="0"/>
        <w:autoSpaceDN w:val="0"/>
        <w:adjustRightInd w:val="0"/>
        <w:jc w:val="center"/>
        <w:rPr>
          <w:rFonts w:eastAsia="MS Mincho"/>
          <w:sz w:val="24"/>
          <w:szCs w:val="24"/>
        </w:rPr>
      </w:pPr>
    </w:p>
    <w:p w:rsidR="000841A0" w:rsidRPr="00232D81" w:rsidRDefault="000841A0" w:rsidP="000841A0">
      <w:pPr>
        <w:autoSpaceDE w:val="0"/>
        <w:autoSpaceDN w:val="0"/>
        <w:adjustRightInd w:val="0"/>
        <w:jc w:val="center"/>
        <w:rPr>
          <w:rFonts w:eastAsia="MS Mincho"/>
          <w:sz w:val="24"/>
          <w:szCs w:val="24"/>
        </w:rPr>
      </w:pPr>
      <w:r w:rsidRPr="00232D81">
        <w:rPr>
          <w:rFonts w:eastAsia="MS Mincho"/>
          <w:sz w:val="24"/>
          <w:szCs w:val="24"/>
        </w:rPr>
        <w:t xml:space="preserve">ЗАЯВЛЕНИЕ </w:t>
      </w:r>
    </w:p>
    <w:p w:rsidR="000841A0" w:rsidRPr="00232D81" w:rsidRDefault="000841A0" w:rsidP="000841A0">
      <w:pPr>
        <w:jc w:val="center"/>
        <w:rPr>
          <w:sz w:val="24"/>
          <w:szCs w:val="24"/>
        </w:rPr>
      </w:pPr>
      <w:r w:rsidRPr="00232D81">
        <w:rPr>
          <w:sz w:val="24"/>
          <w:szCs w:val="24"/>
        </w:rPr>
        <w:t xml:space="preserve">о </w:t>
      </w:r>
      <w:r w:rsidRPr="00420189">
        <w:rPr>
          <w:sz w:val="24"/>
          <w:szCs w:val="24"/>
        </w:rPr>
        <w:t xml:space="preserve">перераспределении </w:t>
      </w:r>
      <w:r w:rsidR="00135147" w:rsidRPr="00420189">
        <w:rPr>
          <w:sz w:val="24"/>
          <w:szCs w:val="24"/>
        </w:rPr>
        <w:t xml:space="preserve">земель и (или) земельных участков, находящихся в муниципальной собственности или государственная собственность на которые не разграничена </w:t>
      </w:r>
      <w:r w:rsidRPr="00420189">
        <w:rPr>
          <w:sz w:val="24"/>
          <w:szCs w:val="24"/>
        </w:rPr>
        <w:t>и земельных участков, находящихся в частной собственности</w:t>
      </w:r>
    </w:p>
    <w:p w:rsidR="000841A0" w:rsidRPr="00232D81" w:rsidRDefault="000841A0" w:rsidP="000841A0">
      <w:pPr>
        <w:ind w:firstLine="709"/>
        <w:jc w:val="both"/>
        <w:rPr>
          <w:sz w:val="24"/>
          <w:szCs w:val="24"/>
        </w:rPr>
      </w:pPr>
      <w:r w:rsidRPr="00232D81">
        <w:rPr>
          <w:sz w:val="24"/>
          <w:szCs w:val="24"/>
        </w:rPr>
        <w:t xml:space="preserve">Прошу осуществить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 имеющих следующие кадастровые номера: </w:t>
      </w:r>
    </w:p>
    <w:p w:rsidR="000841A0" w:rsidRPr="00232D81" w:rsidRDefault="000841A0" w:rsidP="000841A0">
      <w:pPr>
        <w:ind w:firstLine="709"/>
        <w:jc w:val="both"/>
        <w:rPr>
          <w:sz w:val="24"/>
          <w:szCs w:val="24"/>
        </w:rPr>
      </w:pPr>
    </w:p>
    <w:p w:rsidR="000841A0" w:rsidRPr="00232D81" w:rsidRDefault="000841A0" w:rsidP="000841A0">
      <w:pPr>
        <w:ind w:firstLine="709"/>
        <w:jc w:val="both"/>
        <w:rPr>
          <w:sz w:val="24"/>
          <w:szCs w:val="24"/>
        </w:rPr>
      </w:pPr>
      <w:r w:rsidRPr="00232D81">
        <w:rPr>
          <w:sz w:val="24"/>
          <w:szCs w:val="24"/>
        </w:rPr>
        <w:t>1) ________________________;</w:t>
      </w:r>
    </w:p>
    <w:p w:rsidR="000841A0" w:rsidRPr="00232D81" w:rsidRDefault="000841A0" w:rsidP="000841A0">
      <w:pPr>
        <w:ind w:firstLine="709"/>
        <w:jc w:val="both"/>
        <w:rPr>
          <w:sz w:val="24"/>
          <w:szCs w:val="24"/>
        </w:rPr>
      </w:pPr>
      <w:r w:rsidRPr="00232D81">
        <w:rPr>
          <w:sz w:val="24"/>
          <w:szCs w:val="24"/>
        </w:rPr>
        <w:t>2) ________________________;</w:t>
      </w:r>
    </w:p>
    <w:p w:rsidR="000841A0" w:rsidRPr="00232D81" w:rsidRDefault="000841A0" w:rsidP="000841A0">
      <w:pPr>
        <w:ind w:firstLine="709"/>
        <w:jc w:val="both"/>
        <w:rPr>
          <w:sz w:val="24"/>
          <w:szCs w:val="24"/>
        </w:rPr>
      </w:pPr>
      <w:r w:rsidRPr="00232D81">
        <w:rPr>
          <w:sz w:val="24"/>
          <w:szCs w:val="24"/>
        </w:rPr>
        <w:t>3) ________________________</w:t>
      </w:r>
      <w:r w:rsidR="005B28CC">
        <w:rPr>
          <w:sz w:val="24"/>
          <w:szCs w:val="24"/>
        </w:rPr>
        <w:t>.</w:t>
      </w:r>
    </w:p>
    <w:p w:rsidR="000841A0" w:rsidRPr="00232D81" w:rsidRDefault="000841A0" w:rsidP="000841A0">
      <w:pPr>
        <w:ind w:firstLine="709"/>
        <w:jc w:val="both"/>
        <w:rPr>
          <w:sz w:val="24"/>
          <w:szCs w:val="24"/>
        </w:rPr>
      </w:pPr>
    </w:p>
    <w:p w:rsidR="000841A0" w:rsidRPr="00232D81" w:rsidRDefault="000841A0" w:rsidP="000841A0">
      <w:pPr>
        <w:ind w:firstLine="709"/>
        <w:jc w:val="both"/>
        <w:rPr>
          <w:sz w:val="24"/>
          <w:szCs w:val="24"/>
        </w:rPr>
      </w:pPr>
      <w:r w:rsidRPr="00232D81">
        <w:rPr>
          <w:sz w:val="24"/>
          <w:szCs w:val="24"/>
        </w:rPr>
        <w:lastRenderedPageBreak/>
        <w:t xml:space="preserve">на основании подпункта </w:t>
      </w:r>
      <w:r>
        <w:rPr>
          <w:sz w:val="24"/>
          <w:szCs w:val="24"/>
        </w:rPr>
        <w:t>__</w:t>
      </w:r>
      <w:r w:rsidRPr="00232D81">
        <w:rPr>
          <w:sz w:val="24"/>
          <w:szCs w:val="24"/>
        </w:rPr>
        <w:t xml:space="preserve"> пункта 1 статьи 39.28 Земельного кодекса РФ «Заключение соглашений о перераспределении земель и (или)земельных участков, находящихся в муниципальной собственности, и земельных участков, находящихся в частной собственности.</w:t>
      </w:r>
    </w:p>
    <w:p w:rsidR="000841A0" w:rsidRPr="00232D81" w:rsidRDefault="000841A0" w:rsidP="000841A0">
      <w:pPr>
        <w:jc w:val="both"/>
        <w:rPr>
          <w:sz w:val="24"/>
          <w:szCs w:val="24"/>
          <w:vertAlign w:val="superscript"/>
        </w:rPr>
      </w:pPr>
      <w:r w:rsidRPr="00232D81">
        <w:rPr>
          <w:sz w:val="24"/>
          <w:szCs w:val="24"/>
        </w:rPr>
        <w:t xml:space="preserve">Информирую о реквизитах утвержденного проекта межевания территории: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9565"/>
      </w:tblGrid>
      <w:tr w:rsidR="000841A0" w:rsidRPr="00232D81" w:rsidTr="00E758B6">
        <w:tc>
          <w:tcPr>
            <w:tcW w:w="9565" w:type="dxa"/>
            <w:tcBorders>
              <w:top w:val="nil"/>
              <w:left w:val="nil"/>
              <w:bottom w:val="single" w:sz="4" w:space="0" w:color="auto"/>
              <w:right w:val="nil"/>
            </w:tcBorders>
          </w:tcPr>
          <w:p w:rsidR="000841A0" w:rsidRPr="00232D81" w:rsidRDefault="000841A0" w:rsidP="00E758B6">
            <w:pPr>
              <w:jc w:val="right"/>
              <w:rPr>
                <w:sz w:val="24"/>
                <w:szCs w:val="24"/>
              </w:rPr>
            </w:pPr>
          </w:p>
        </w:tc>
      </w:tr>
      <w:tr w:rsidR="000841A0" w:rsidRPr="00232D81" w:rsidTr="00E758B6">
        <w:tc>
          <w:tcPr>
            <w:tcW w:w="9565" w:type="dxa"/>
            <w:tcBorders>
              <w:top w:val="single" w:sz="4" w:space="0" w:color="auto"/>
              <w:left w:val="nil"/>
              <w:bottom w:val="nil"/>
              <w:right w:val="nil"/>
            </w:tcBorders>
            <w:hideMark/>
          </w:tcPr>
          <w:p w:rsidR="000841A0" w:rsidRPr="00232D81" w:rsidRDefault="000841A0" w:rsidP="00E758B6">
            <w:pPr>
              <w:jc w:val="center"/>
              <w:rPr>
                <w:i/>
                <w:sz w:val="24"/>
                <w:szCs w:val="24"/>
              </w:rPr>
            </w:pPr>
            <w:r w:rsidRPr="00232D81">
              <w:rPr>
                <w:i/>
                <w:sz w:val="24"/>
                <w:szCs w:val="24"/>
              </w:rPr>
              <w:t>(указывается форма правового акта, наименование принявшего его органа, дата, номер и</w:t>
            </w:r>
          </w:p>
        </w:tc>
      </w:tr>
      <w:tr w:rsidR="000841A0" w:rsidRPr="00232D81" w:rsidTr="00E758B6">
        <w:tc>
          <w:tcPr>
            <w:tcW w:w="9565" w:type="dxa"/>
            <w:tcBorders>
              <w:top w:val="nil"/>
              <w:left w:val="nil"/>
              <w:bottom w:val="single" w:sz="4" w:space="0" w:color="auto"/>
              <w:right w:val="nil"/>
            </w:tcBorders>
          </w:tcPr>
          <w:p w:rsidR="000841A0" w:rsidRPr="00232D81" w:rsidRDefault="000841A0" w:rsidP="00E758B6">
            <w:pPr>
              <w:jc w:val="right"/>
              <w:rPr>
                <w:sz w:val="24"/>
                <w:szCs w:val="24"/>
              </w:rPr>
            </w:pPr>
          </w:p>
        </w:tc>
      </w:tr>
      <w:tr w:rsidR="000841A0" w:rsidRPr="00232D81" w:rsidTr="00E758B6">
        <w:tc>
          <w:tcPr>
            <w:tcW w:w="9565" w:type="dxa"/>
            <w:tcBorders>
              <w:top w:val="single" w:sz="4" w:space="0" w:color="auto"/>
              <w:left w:val="nil"/>
              <w:bottom w:val="nil"/>
              <w:right w:val="nil"/>
            </w:tcBorders>
            <w:hideMark/>
          </w:tcPr>
          <w:p w:rsidR="000841A0" w:rsidRPr="00232D81" w:rsidRDefault="000841A0" w:rsidP="00E758B6">
            <w:pPr>
              <w:jc w:val="center"/>
              <w:rPr>
                <w:sz w:val="24"/>
                <w:szCs w:val="24"/>
              </w:rPr>
            </w:pPr>
            <w:r w:rsidRPr="00232D81">
              <w:rPr>
                <w:i/>
                <w:sz w:val="24"/>
                <w:szCs w:val="24"/>
              </w:rPr>
              <w:t>наименование правового акта, которым был утвержден проект межевания территории)</w:t>
            </w:r>
          </w:p>
        </w:tc>
      </w:tr>
    </w:tbl>
    <w:p w:rsidR="000841A0" w:rsidRPr="00232D81" w:rsidRDefault="000841A0" w:rsidP="000841A0">
      <w:pPr>
        <w:widowControl w:val="0"/>
        <w:autoSpaceDE w:val="0"/>
        <w:autoSpaceDN w:val="0"/>
        <w:adjustRightInd w:val="0"/>
        <w:ind w:firstLine="709"/>
        <w:jc w:val="both"/>
        <w:rPr>
          <w:sz w:val="24"/>
          <w:szCs w:val="24"/>
        </w:rPr>
      </w:pPr>
    </w:p>
    <w:p w:rsidR="000841A0" w:rsidRPr="00232D81" w:rsidRDefault="000841A0" w:rsidP="000841A0">
      <w:pPr>
        <w:widowControl w:val="0"/>
        <w:autoSpaceDE w:val="0"/>
        <w:autoSpaceDN w:val="0"/>
        <w:adjustRightInd w:val="0"/>
        <w:ind w:firstLine="709"/>
        <w:jc w:val="both"/>
        <w:rPr>
          <w:sz w:val="24"/>
          <w:szCs w:val="24"/>
        </w:rPr>
      </w:pPr>
      <w:r w:rsidRPr="00232D81">
        <w:rPr>
          <w:sz w:val="24"/>
          <w:szCs w:val="24"/>
        </w:rPr>
        <w:t xml:space="preserve">Прошу результат предоставления муниципальной услуги в форме документа на бумажном носителе прошу </w:t>
      </w:r>
      <w:r w:rsidRPr="00232D81">
        <w:rPr>
          <w:i/>
          <w:sz w:val="24"/>
          <w:szCs w:val="24"/>
        </w:rPr>
        <w:t>(нужное подчеркнуть):</w:t>
      </w:r>
    </w:p>
    <w:p w:rsidR="000841A0" w:rsidRPr="00232D81" w:rsidRDefault="000841A0" w:rsidP="000841A0">
      <w:pPr>
        <w:widowControl w:val="0"/>
        <w:autoSpaceDE w:val="0"/>
        <w:autoSpaceDN w:val="0"/>
        <w:adjustRightInd w:val="0"/>
        <w:ind w:firstLine="709"/>
        <w:jc w:val="both"/>
        <w:rPr>
          <w:sz w:val="24"/>
          <w:szCs w:val="24"/>
        </w:rPr>
      </w:pPr>
      <w:r w:rsidRPr="00232D81">
        <w:rPr>
          <w:sz w:val="24"/>
          <w:szCs w:val="24"/>
        </w:rPr>
        <w:t>а) вручить лично</w:t>
      </w:r>
      <w:r w:rsidR="00464FAA">
        <w:rPr>
          <w:sz w:val="24"/>
          <w:szCs w:val="24"/>
        </w:rPr>
        <w:t xml:space="preserve"> (в администрации городского округа Тольятти/</w:t>
      </w:r>
      <w:r w:rsidR="00464FAA" w:rsidRPr="00464FAA">
        <w:t xml:space="preserve"> </w:t>
      </w:r>
      <w:r w:rsidR="00464FAA" w:rsidRPr="00464FAA">
        <w:rPr>
          <w:sz w:val="24"/>
          <w:szCs w:val="24"/>
        </w:rPr>
        <w:t>МАУ «МФЦ»</w:t>
      </w:r>
      <w:r w:rsidR="00464FAA">
        <w:rPr>
          <w:sz w:val="24"/>
          <w:szCs w:val="24"/>
        </w:rPr>
        <w:t>)</w:t>
      </w:r>
    </w:p>
    <w:p w:rsidR="000841A0" w:rsidRDefault="000841A0" w:rsidP="000841A0">
      <w:pPr>
        <w:widowControl w:val="0"/>
        <w:autoSpaceDE w:val="0"/>
        <w:autoSpaceDN w:val="0"/>
        <w:adjustRightInd w:val="0"/>
        <w:ind w:firstLine="709"/>
        <w:jc w:val="both"/>
        <w:rPr>
          <w:sz w:val="24"/>
          <w:szCs w:val="24"/>
        </w:rPr>
      </w:pPr>
      <w:r w:rsidRPr="00232D81">
        <w:rPr>
          <w:sz w:val="24"/>
          <w:szCs w:val="24"/>
        </w:rPr>
        <w:t>б) направить по месту фактического проживания (</w:t>
      </w:r>
      <w:r w:rsidR="004E4AF1" w:rsidRPr="00232D81">
        <w:rPr>
          <w:sz w:val="24"/>
          <w:szCs w:val="24"/>
        </w:rPr>
        <w:t>месту нахождения</w:t>
      </w:r>
      <w:r w:rsidRPr="00232D81">
        <w:rPr>
          <w:sz w:val="24"/>
          <w:szCs w:val="24"/>
        </w:rPr>
        <w:t>) в форме</w:t>
      </w:r>
      <w:r w:rsidR="00464FAA">
        <w:rPr>
          <w:sz w:val="24"/>
          <w:szCs w:val="24"/>
        </w:rPr>
        <w:t xml:space="preserve"> документа на бумажном носителе ________________________________________________</w:t>
      </w:r>
    </w:p>
    <w:p w:rsidR="00464FAA" w:rsidRPr="00232D81" w:rsidRDefault="00464FAA" w:rsidP="000841A0">
      <w:pPr>
        <w:widowControl w:val="0"/>
        <w:autoSpaceDE w:val="0"/>
        <w:autoSpaceDN w:val="0"/>
        <w:adjustRightInd w:val="0"/>
        <w:ind w:firstLine="709"/>
        <w:jc w:val="both"/>
        <w:rPr>
          <w:sz w:val="24"/>
          <w:szCs w:val="24"/>
        </w:rPr>
      </w:pPr>
      <w:r>
        <w:rPr>
          <w:sz w:val="24"/>
          <w:szCs w:val="24"/>
        </w:rPr>
        <w:t>_______________________________________________________________________</w:t>
      </w:r>
    </w:p>
    <w:p w:rsidR="000841A0" w:rsidRPr="00232D81" w:rsidRDefault="000841A0" w:rsidP="000841A0">
      <w:pPr>
        <w:autoSpaceDE w:val="0"/>
        <w:autoSpaceDN w:val="0"/>
        <w:adjustRightInd w:val="0"/>
        <w:ind w:firstLine="709"/>
        <w:jc w:val="both"/>
        <w:rPr>
          <w:rFonts w:eastAsia="MS Mincho"/>
          <w:sz w:val="24"/>
          <w:szCs w:val="24"/>
        </w:rPr>
      </w:pPr>
    </w:p>
    <w:p w:rsidR="000841A0" w:rsidRPr="00232D81" w:rsidRDefault="000841A0" w:rsidP="000841A0">
      <w:pPr>
        <w:widowControl w:val="0"/>
        <w:autoSpaceDE w:val="0"/>
        <w:autoSpaceDN w:val="0"/>
        <w:adjustRightInd w:val="0"/>
        <w:spacing w:after="340"/>
        <w:rPr>
          <w:sz w:val="24"/>
          <w:szCs w:val="24"/>
        </w:rPr>
      </w:pPr>
    </w:p>
    <w:p w:rsidR="000841A0" w:rsidRPr="00232D81" w:rsidRDefault="000841A0" w:rsidP="000841A0">
      <w:pPr>
        <w:widowControl w:val="0"/>
        <w:autoSpaceDE w:val="0"/>
        <w:autoSpaceDN w:val="0"/>
        <w:adjustRightInd w:val="0"/>
        <w:spacing w:after="340"/>
        <w:ind w:firstLine="709"/>
        <w:rPr>
          <w:sz w:val="24"/>
          <w:szCs w:val="24"/>
        </w:rPr>
      </w:pPr>
    </w:p>
    <w:p w:rsidR="000841A0" w:rsidRPr="00232D81" w:rsidRDefault="000841A0" w:rsidP="000841A0">
      <w:pPr>
        <w:widowControl w:val="0"/>
        <w:autoSpaceDE w:val="0"/>
        <w:autoSpaceDN w:val="0"/>
        <w:adjustRightInd w:val="0"/>
        <w:spacing w:after="340"/>
        <w:ind w:firstLine="709"/>
        <w:rPr>
          <w:sz w:val="24"/>
          <w:szCs w:val="24"/>
        </w:rPr>
      </w:pPr>
    </w:p>
    <w:tbl>
      <w:tblPr>
        <w:tblW w:w="0" w:type="auto"/>
        <w:tblLook w:val="04A0" w:firstRow="1" w:lastRow="0" w:firstColumn="1" w:lastColumn="0" w:noHBand="0" w:noVBand="1"/>
      </w:tblPr>
      <w:tblGrid>
        <w:gridCol w:w="2518"/>
        <w:gridCol w:w="425"/>
        <w:gridCol w:w="6622"/>
      </w:tblGrid>
      <w:tr w:rsidR="000841A0" w:rsidRPr="00232D81" w:rsidTr="00E758B6">
        <w:tc>
          <w:tcPr>
            <w:tcW w:w="2518" w:type="dxa"/>
            <w:tcBorders>
              <w:top w:val="single" w:sz="4" w:space="0" w:color="auto"/>
              <w:left w:val="nil"/>
              <w:bottom w:val="nil"/>
              <w:right w:val="nil"/>
            </w:tcBorders>
            <w:hideMark/>
          </w:tcPr>
          <w:p w:rsidR="000841A0" w:rsidRPr="00232D81" w:rsidRDefault="000841A0" w:rsidP="00E758B6">
            <w:pPr>
              <w:jc w:val="center"/>
              <w:rPr>
                <w:i/>
                <w:sz w:val="24"/>
                <w:szCs w:val="24"/>
              </w:rPr>
            </w:pPr>
            <w:r w:rsidRPr="00232D81">
              <w:rPr>
                <w:i/>
                <w:sz w:val="24"/>
                <w:szCs w:val="24"/>
              </w:rPr>
              <w:t>(подпись)</w:t>
            </w:r>
          </w:p>
        </w:tc>
        <w:tc>
          <w:tcPr>
            <w:tcW w:w="425" w:type="dxa"/>
          </w:tcPr>
          <w:p w:rsidR="000841A0" w:rsidRPr="00232D81" w:rsidRDefault="000841A0" w:rsidP="00E758B6">
            <w:pPr>
              <w:jc w:val="center"/>
              <w:rPr>
                <w:i/>
                <w:sz w:val="24"/>
                <w:szCs w:val="24"/>
              </w:rPr>
            </w:pPr>
          </w:p>
        </w:tc>
        <w:tc>
          <w:tcPr>
            <w:tcW w:w="6622" w:type="dxa"/>
            <w:tcBorders>
              <w:top w:val="single" w:sz="4" w:space="0" w:color="auto"/>
              <w:left w:val="nil"/>
              <w:bottom w:val="nil"/>
              <w:right w:val="nil"/>
            </w:tcBorders>
            <w:hideMark/>
          </w:tcPr>
          <w:p w:rsidR="000841A0" w:rsidRPr="00232D81" w:rsidRDefault="000841A0" w:rsidP="00E758B6">
            <w:pPr>
              <w:jc w:val="center"/>
              <w:rPr>
                <w:i/>
                <w:sz w:val="24"/>
                <w:szCs w:val="24"/>
              </w:rPr>
            </w:pPr>
            <w:r w:rsidRPr="00232D81">
              <w:rPr>
                <w:i/>
                <w:sz w:val="24"/>
                <w:szCs w:val="24"/>
              </w:rPr>
              <w:t xml:space="preserve">(фамилия, имя и (при наличии) отчество подписавшего лица, </w:t>
            </w:r>
          </w:p>
        </w:tc>
      </w:tr>
      <w:tr w:rsidR="000841A0" w:rsidRPr="00232D81" w:rsidTr="00E758B6">
        <w:tc>
          <w:tcPr>
            <w:tcW w:w="2518" w:type="dxa"/>
          </w:tcPr>
          <w:p w:rsidR="000841A0" w:rsidRPr="00232D81" w:rsidRDefault="000841A0" w:rsidP="00E758B6">
            <w:pPr>
              <w:jc w:val="center"/>
              <w:rPr>
                <w:i/>
                <w:sz w:val="24"/>
                <w:szCs w:val="24"/>
              </w:rPr>
            </w:pPr>
          </w:p>
        </w:tc>
        <w:tc>
          <w:tcPr>
            <w:tcW w:w="425" w:type="dxa"/>
          </w:tcPr>
          <w:p w:rsidR="000841A0" w:rsidRPr="00232D81" w:rsidRDefault="000841A0" w:rsidP="00E758B6">
            <w:pPr>
              <w:jc w:val="center"/>
              <w:rPr>
                <w:i/>
                <w:sz w:val="24"/>
                <w:szCs w:val="24"/>
              </w:rPr>
            </w:pPr>
          </w:p>
        </w:tc>
        <w:tc>
          <w:tcPr>
            <w:tcW w:w="6622" w:type="dxa"/>
            <w:tcBorders>
              <w:top w:val="nil"/>
              <w:left w:val="nil"/>
              <w:bottom w:val="single" w:sz="4" w:space="0" w:color="auto"/>
              <w:right w:val="nil"/>
            </w:tcBorders>
          </w:tcPr>
          <w:p w:rsidR="000841A0" w:rsidRPr="00232D81" w:rsidRDefault="000841A0" w:rsidP="00E758B6">
            <w:pPr>
              <w:jc w:val="center"/>
              <w:rPr>
                <w:i/>
                <w:sz w:val="24"/>
                <w:szCs w:val="24"/>
              </w:rPr>
            </w:pPr>
          </w:p>
        </w:tc>
      </w:tr>
      <w:tr w:rsidR="000841A0" w:rsidRPr="00232D81" w:rsidTr="00E758B6">
        <w:tc>
          <w:tcPr>
            <w:tcW w:w="2518" w:type="dxa"/>
            <w:hideMark/>
          </w:tcPr>
          <w:p w:rsidR="000841A0" w:rsidRPr="00232D81" w:rsidRDefault="000841A0" w:rsidP="00E758B6">
            <w:pPr>
              <w:jc w:val="center"/>
              <w:rPr>
                <w:i/>
                <w:sz w:val="24"/>
                <w:szCs w:val="24"/>
              </w:rPr>
            </w:pPr>
            <w:r w:rsidRPr="00232D81">
              <w:rPr>
                <w:i/>
                <w:sz w:val="24"/>
                <w:szCs w:val="24"/>
              </w:rPr>
              <w:t>М.П.</w:t>
            </w:r>
          </w:p>
        </w:tc>
        <w:tc>
          <w:tcPr>
            <w:tcW w:w="425" w:type="dxa"/>
          </w:tcPr>
          <w:p w:rsidR="000841A0" w:rsidRPr="00232D81" w:rsidRDefault="000841A0" w:rsidP="00E758B6">
            <w:pPr>
              <w:jc w:val="center"/>
              <w:rPr>
                <w:i/>
                <w:sz w:val="24"/>
                <w:szCs w:val="24"/>
              </w:rPr>
            </w:pPr>
          </w:p>
        </w:tc>
        <w:tc>
          <w:tcPr>
            <w:tcW w:w="6622" w:type="dxa"/>
            <w:tcBorders>
              <w:top w:val="single" w:sz="4" w:space="0" w:color="auto"/>
              <w:left w:val="nil"/>
              <w:bottom w:val="nil"/>
              <w:right w:val="nil"/>
            </w:tcBorders>
            <w:hideMark/>
          </w:tcPr>
          <w:p w:rsidR="000841A0" w:rsidRPr="00232D81" w:rsidRDefault="000841A0" w:rsidP="00E758B6">
            <w:pPr>
              <w:jc w:val="center"/>
              <w:rPr>
                <w:i/>
                <w:sz w:val="24"/>
                <w:szCs w:val="24"/>
              </w:rPr>
            </w:pPr>
            <w:r w:rsidRPr="00232D81">
              <w:rPr>
                <w:i/>
                <w:sz w:val="24"/>
                <w:szCs w:val="24"/>
              </w:rPr>
              <w:t xml:space="preserve">наименование должности подписавшего лица либо указание </w:t>
            </w:r>
          </w:p>
        </w:tc>
      </w:tr>
      <w:tr w:rsidR="000841A0" w:rsidRPr="00232D81" w:rsidTr="00E758B6">
        <w:tc>
          <w:tcPr>
            <w:tcW w:w="2518" w:type="dxa"/>
            <w:hideMark/>
          </w:tcPr>
          <w:p w:rsidR="000841A0" w:rsidRPr="00232D81" w:rsidRDefault="000841A0" w:rsidP="00E758B6">
            <w:pPr>
              <w:jc w:val="center"/>
              <w:rPr>
                <w:i/>
                <w:sz w:val="24"/>
                <w:szCs w:val="24"/>
              </w:rPr>
            </w:pPr>
            <w:r w:rsidRPr="00232D81">
              <w:rPr>
                <w:i/>
                <w:sz w:val="24"/>
                <w:szCs w:val="24"/>
              </w:rPr>
              <w:t xml:space="preserve">(для юридических </w:t>
            </w:r>
          </w:p>
        </w:tc>
        <w:tc>
          <w:tcPr>
            <w:tcW w:w="425" w:type="dxa"/>
          </w:tcPr>
          <w:p w:rsidR="000841A0" w:rsidRPr="00232D81" w:rsidRDefault="000841A0" w:rsidP="00E758B6">
            <w:pPr>
              <w:jc w:val="center"/>
              <w:rPr>
                <w:i/>
                <w:sz w:val="24"/>
                <w:szCs w:val="24"/>
              </w:rPr>
            </w:pPr>
          </w:p>
        </w:tc>
        <w:tc>
          <w:tcPr>
            <w:tcW w:w="6622" w:type="dxa"/>
            <w:tcBorders>
              <w:top w:val="nil"/>
              <w:left w:val="nil"/>
              <w:bottom w:val="single" w:sz="4" w:space="0" w:color="auto"/>
              <w:right w:val="nil"/>
            </w:tcBorders>
          </w:tcPr>
          <w:p w:rsidR="000841A0" w:rsidRPr="00232D81" w:rsidRDefault="000841A0" w:rsidP="00E758B6">
            <w:pPr>
              <w:jc w:val="center"/>
              <w:rPr>
                <w:i/>
                <w:sz w:val="24"/>
                <w:szCs w:val="24"/>
              </w:rPr>
            </w:pPr>
          </w:p>
        </w:tc>
      </w:tr>
      <w:tr w:rsidR="000841A0" w:rsidRPr="00232D81" w:rsidTr="00E758B6">
        <w:tc>
          <w:tcPr>
            <w:tcW w:w="2518" w:type="dxa"/>
            <w:hideMark/>
          </w:tcPr>
          <w:p w:rsidR="000841A0" w:rsidRPr="00232D81" w:rsidRDefault="000841A0" w:rsidP="00E758B6">
            <w:pPr>
              <w:jc w:val="center"/>
              <w:rPr>
                <w:i/>
                <w:sz w:val="24"/>
                <w:szCs w:val="24"/>
                <w:vertAlign w:val="superscript"/>
              </w:rPr>
            </w:pPr>
            <w:r w:rsidRPr="00232D81">
              <w:rPr>
                <w:i/>
                <w:sz w:val="24"/>
                <w:szCs w:val="24"/>
              </w:rPr>
              <w:t>лиц)</w:t>
            </w:r>
          </w:p>
        </w:tc>
        <w:tc>
          <w:tcPr>
            <w:tcW w:w="425" w:type="dxa"/>
          </w:tcPr>
          <w:p w:rsidR="000841A0" w:rsidRPr="00232D81" w:rsidRDefault="000841A0" w:rsidP="00E758B6">
            <w:pPr>
              <w:jc w:val="center"/>
              <w:rPr>
                <w:i/>
                <w:sz w:val="24"/>
                <w:szCs w:val="24"/>
              </w:rPr>
            </w:pPr>
          </w:p>
        </w:tc>
        <w:tc>
          <w:tcPr>
            <w:tcW w:w="6622" w:type="dxa"/>
            <w:tcBorders>
              <w:top w:val="single" w:sz="4" w:space="0" w:color="auto"/>
              <w:left w:val="nil"/>
              <w:bottom w:val="nil"/>
              <w:right w:val="nil"/>
            </w:tcBorders>
            <w:hideMark/>
          </w:tcPr>
          <w:p w:rsidR="000841A0" w:rsidRPr="00232D81" w:rsidRDefault="000841A0" w:rsidP="00E758B6">
            <w:pPr>
              <w:jc w:val="center"/>
              <w:rPr>
                <w:i/>
                <w:sz w:val="24"/>
                <w:szCs w:val="24"/>
              </w:rPr>
            </w:pPr>
            <w:r w:rsidRPr="00232D81">
              <w:rPr>
                <w:i/>
                <w:sz w:val="24"/>
                <w:szCs w:val="24"/>
              </w:rPr>
              <w:t xml:space="preserve">на то, что подписавшее лицо является представителем по </w:t>
            </w:r>
          </w:p>
        </w:tc>
      </w:tr>
      <w:tr w:rsidR="000841A0" w:rsidRPr="00232D81" w:rsidTr="00E758B6">
        <w:tc>
          <w:tcPr>
            <w:tcW w:w="2518" w:type="dxa"/>
          </w:tcPr>
          <w:p w:rsidR="000841A0" w:rsidRPr="00232D81" w:rsidRDefault="000841A0" w:rsidP="00E758B6">
            <w:pPr>
              <w:jc w:val="center"/>
              <w:rPr>
                <w:i/>
                <w:sz w:val="24"/>
                <w:szCs w:val="24"/>
              </w:rPr>
            </w:pPr>
          </w:p>
        </w:tc>
        <w:tc>
          <w:tcPr>
            <w:tcW w:w="425" w:type="dxa"/>
          </w:tcPr>
          <w:p w:rsidR="000841A0" w:rsidRPr="00232D81" w:rsidRDefault="000841A0" w:rsidP="00E758B6">
            <w:pPr>
              <w:jc w:val="center"/>
              <w:rPr>
                <w:i/>
                <w:sz w:val="24"/>
                <w:szCs w:val="24"/>
              </w:rPr>
            </w:pPr>
          </w:p>
        </w:tc>
        <w:tc>
          <w:tcPr>
            <w:tcW w:w="6622" w:type="dxa"/>
            <w:tcBorders>
              <w:top w:val="nil"/>
              <w:left w:val="nil"/>
              <w:bottom w:val="single" w:sz="4" w:space="0" w:color="auto"/>
              <w:right w:val="nil"/>
            </w:tcBorders>
          </w:tcPr>
          <w:p w:rsidR="000841A0" w:rsidRPr="00232D81" w:rsidRDefault="000841A0" w:rsidP="00E758B6">
            <w:pPr>
              <w:jc w:val="center"/>
              <w:rPr>
                <w:i/>
                <w:sz w:val="24"/>
                <w:szCs w:val="24"/>
              </w:rPr>
            </w:pPr>
          </w:p>
        </w:tc>
      </w:tr>
      <w:tr w:rsidR="000841A0" w:rsidRPr="00232D81" w:rsidTr="00E758B6">
        <w:tc>
          <w:tcPr>
            <w:tcW w:w="2518" w:type="dxa"/>
          </w:tcPr>
          <w:p w:rsidR="000841A0" w:rsidRPr="00232D81" w:rsidRDefault="000841A0" w:rsidP="00E758B6">
            <w:pPr>
              <w:jc w:val="center"/>
              <w:rPr>
                <w:i/>
                <w:sz w:val="24"/>
                <w:szCs w:val="24"/>
              </w:rPr>
            </w:pPr>
          </w:p>
        </w:tc>
        <w:tc>
          <w:tcPr>
            <w:tcW w:w="425" w:type="dxa"/>
          </w:tcPr>
          <w:p w:rsidR="000841A0" w:rsidRPr="00232D81" w:rsidRDefault="000841A0" w:rsidP="00E758B6">
            <w:pPr>
              <w:jc w:val="center"/>
              <w:rPr>
                <w:i/>
                <w:sz w:val="24"/>
                <w:szCs w:val="24"/>
              </w:rPr>
            </w:pPr>
          </w:p>
        </w:tc>
        <w:tc>
          <w:tcPr>
            <w:tcW w:w="6622" w:type="dxa"/>
            <w:tcBorders>
              <w:top w:val="single" w:sz="4" w:space="0" w:color="auto"/>
              <w:left w:val="nil"/>
              <w:bottom w:val="nil"/>
              <w:right w:val="nil"/>
            </w:tcBorders>
            <w:hideMark/>
          </w:tcPr>
          <w:p w:rsidR="000841A0" w:rsidRPr="00232D81" w:rsidRDefault="000841A0" w:rsidP="00E758B6">
            <w:pPr>
              <w:jc w:val="center"/>
              <w:rPr>
                <w:i/>
                <w:sz w:val="24"/>
                <w:szCs w:val="24"/>
              </w:rPr>
            </w:pPr>
            <w:r w:rsidRPr="00232D81">
              <w:rPr>
                <w:i/>
                <w:sz w:val="24"/>
                <w:szCs w:val="24"/>
              </w:rPr>
              <w:t>доверенности)</w:t>
            </w:r>
          </w:p>
        </w:tc>
      </w:tr>
    </w:tbl>
    <w:p w:rsidR="000841A0" w:rsidRDefault="000841A0" w:rsidP="000841A0">
      <w:pPr>
        <w:rPr>
          <w:rFonts w:eastAsia="Calibri"/>
        </w:rPr>
      </w:pPr>
    </w:p>
    <w:p w:rsidR="000841A0" w:rsidRDefault="000841A0" w:rsidP="000841A0">
      <w:pPr>
        <w:jc w:val="both"/>
      </w:pPr>
      <w:r>
        <w:tab/>
      </w:r>
    </w:p>
    <w:p w:rsidR="000841A0" w:rsidRDefault="000841A0" w:rsidP="000841A0">
      <w:pPr>
        <w:jc w:val="both"/>
      </w:pPr>
    </w:p>
    <w:p w:rsidR="00997D34" w:rsidRDefault="00997D34" w:rsidP="000841A0">
      <w:pPr>
        <w:jc w:val="both"/>
      </w:pPr>
    </w:p>
    <w:p w:rsidR="00997D34" w:rsidRDefault="00997D34" w:rsidP="000841A0">
      <w:pPr>
        <w:jc w:val="both"/>
      </w:pPr>
    </w:p>
    <w:p w:rsidR="00997D34" w:rsidRDefault="00997D34" w:rsidP="000841A0">
      <w:pPr>
        <w:jc w:val="both"/>
      </w:pPr>
    </w:p>
    <w:p w:rsidR="00997D34" w:rsidRDefault="00997D34" w:rsidP="000841A0">
      <w:pPr>
        <w:jc w:val="both"/>
      </w:pPr>
    </w:p>
    <w:p w:rsidR="00997D34" w:rsidRDefault="00997D34" w:rsidP="000841A0">
      <w:pPr>
        <w:jc w:val="both"/>
      </w:pPr>
    </w:p>
    <w:p w:rsidR="00997D34" w:rsidRDefault="00997D34" w:rsidP="000841A0">
      <w:pPr>
        <w:jc w:val="both"/>
      </w:pPr>
    </w:p>
    <w:p w:rsidR="00997D34" w:rsidRDefault="00997D34" w:rsidP="000841A0">
      <w:pPr>
        <w:jc w:val="both"/>
      </w:pPr>
    </w:p>
    <w:p w:rsidR="00997D34" w:rsidRDefault="00997D34" w:rsidP="000841A0">
      <w:pPr>
        <w:jc w:val="both"/>
      </w:pPr>
    </w:p>
    <w:p w:rsidR="0073576E" w:rsidRDefault="0073576E" w:rsidP="000841A0">
      <w:pPr>
        <w:jc w:val="both"/>
      </w:pPr>
    </w:p>
    <w:p w:rsidR="0073576E" w:rsidRDefault="0073576E" w:rsidP="000841A0">
      <w:pPr>
        <w:jc w:val="both"/>
      </w:pPr>
    </w:p>
    <w:p w:rsidR="0073576E" w:rsidRDefault="0073576E" w:rsidP="000841A0">
      <w:pPr>
        <w:jc w:val="both"/>
      </w:pPr>
    </w:p>
    <w:p w:rsidR="0073576E" w:rsidRDefault="0073576E" w:rsidP="000841A0">
      <w:pPr>
        <w:jc w:val="both"/>
      </w:pPr>
    </w:p>
    <w:p w:rsidR="0073576E" w:rsidRDefault="0073576E" w:rsidP="000841A0">
      <w:pPr>
        <w:jc w:val="both"/>
      </w:pPr>
    </w:p>
    <w:p w:rsidR="00997D34" w:rsidRDefault="00997D34" w:rsidP="000841A0">
      <w:pPr>
        <w:jc w:val="both"/>
      </w:pPr>
    </w:p>
    <w:p w:rsidR="00997D34" w:rsidRDefault="00997D34" w:rsidP="000841A0">
      <w:pPr>
        <w:jc w:val="both"/>
      </w:pPr>
    </w:p>
    <w:p w:rsidR="00997D34" w:rsidRDefault="00997D34" w:rsidP="000841A0">
      <w:pPr>
        <w:jc w:val="both"/>
      </w:pPr>
    </w:p>
    <w:p w:rsidR="004E4AF1" w:rsidRDefault="004E4AF1" w:rsidP="000841A0">
      <w:pPr>
        <w:jc w:val="both"/>
        <w:sectPr w:rsidR="004E4AF1" w:rsidSect="00383763">
          <w:pgSz w:w="11906" w:h="16838"/>
          <w:pgMar w:top="1134" w:right="850" w:bottom="1134" w:left="1701" w:header="708" w:footer="708" w:gutter="0"/>
          <w:cols w:space="720"/>
        </w:sectPr>
      </w:pPr>
    </w:p>
    <w:p w:rsidR="009F76E0" w:rsidRPr="00420189" w:rsidRDefault="009F76E0" w:rsidP="009F76E0">
      <w:pPr>
        <w:pStyle w:val="ConsPlusNormal"/>
        <w:contextualSpacing/>
        <w:jc w:val="right"/>
        <w:outlineLvl w:val="1"/>
        <w:rPr>
          <w:rFonts w:ascii="Times New Roman" w:hAnsi="Times New Roman" w:cs="Times New Roman"/>
        </w:rPr>
      </w:pPr>
      <w:bookmarkStart w:id="16" w:name="_GoBack"/>
      <w:r w:rsidRPr="00420189">
        <w:rPr>
          <w:rFonts w:ascii="Times New Roman" w:hAnsi="Times New Roman" w:cs="Times New Roman"/>
        </w:rPr>
        <w:lastRenderedPageBreak/>
        <w:t xml:space="preserve">Приложение </w:t>
      </w:r>
    </w:p>
    <w:p w:rsidR="009F76E0" w:rsidRPr="00420189" w:rsidRDefault="009F76E0" w:rsidP="00135147">
      <w:pPr>
        <w:pStyle w:val="ConsPlusNormal"/>
        <w:tabs>
          <w:tab w:val="left" w:pos="5529"/>
        </w:tabs>
        <w:ind w:left="4536" w:firstLine="0"/>
        <w:contextualSpacing/>
        <w:jc w:val="right"/>
        <w:outlineLvl w:val="1"/>
        <w:rPr>
          <w:rFonts w:ascii="Times New Roman" w:hAnsi="Times New Roman" w:cs="Times New Roman"/>
        </w:rPr>
      </w:pPr>
      <w:r w:rsidRPr="00420189">
        <w:rPr>
          <w:rFonts w:ascii="Times New Roman" w:hAnsi="Times New Roman" w:cs="Times New Roman"/>
        </w:rPr>
        <w:t xml:space="preserve">к </w:t>
      </w:r>
      <w:r w:rsidR="00135147" w:rsidRPr="00420189">
        <w:rPr>
          <w:rFonts w:ascii="Times New Roman" w:hAnsi="Times New Roman" w:cs="Times New Roman"/>
        </w:rPr>
        <w:t>заявлению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bookmarkEnd w:id="16"/>
    <w:p w:rsidR="000841A0" w:rsidRPr="007D519C" w:rsidRDefault="000841A0" w:rsidP="000841A0">
      <w:pPr>
        <w:jc w:val="both"/>
        <w:rPr>
          <w:color w:val="FF0000"/>
        </w:rPr>
      </w:pPr>
    </w:p>
    <w:p w:rsidR="000841A0" w:rsidRPr="007D519C" w:rsidRDefault="000841A0" w:rsidP="000841A0">
      <w:pPr>
        <w:jc w:val="both"/>
      </w:pPr>
    </w:p>
    <w:p w:rsidR="000841A0" w:rsidRPr="007D519C" w:rsidRDefault="000841A0" w:rsidP="000841A0">
      <w:pPr>
        <w:widowControl w:val="0"/>
        <w:autoSpaceDE w:val="0"/>
        <w:autoSpaceDN w:val="0"/>
        <w:adjustRightInd w:val="0"/>
        <w:contextualSpacing/>
        <w:jc w:val="both"/>
      </w:pPr>
    </w:p>
    <w:p w:rsidR="000841A0" w:rsidRPr="007D519C" w:rsidRDefault="000841A0" w:rsidP="000841A0">
      <w:pPr>
        <w:autoSpaceDE w:val="0"/>
        <w:autoSpaceDN w:val="0"/>
        <w:adjustRightInd w:val="0"/>
        <w:jc w:val="center"/>
        <w:rPr>
          <w:sz w:val="24"/>
          <w:szCs w:val="24"/>
        </w:rPr>
      </w:pPr>
      <w:r w:rsidRPr="007D519C">
        <w:rPr>
          <w:sz w:val="24"/>
          <w:szCs w:val="24"/>
        </w:rPr>
        <w:t>Согласие на обработку персональных данных</w:t>
      </w:r>
    </w:p>
    <w:p w:rsidR="000841A0" w:rsidRPr="007D519C" w:rsidRDefault="000841A0" w:rsidP="000841A0">
      <w:pPr>
        <w:autoSpaceDE w:val="0"/>
        <w:autoSpaceDN w:val="0"/>
        <w:adjustRightInd w:val="0"/>
        <w:jc w:val="both"/>
        <w:rPr>
          <w:sz w:val="24"/>
          <w:szCs w:val="24"/>
        </w:rPr>
      </w:pPr>
    </w:p>
    <w:p w:rsidR="000841A0" w:rsidRPr="007D519C" w:rsidRDefault="000841A0" w:rsidP="000841A0">
      <w:pPr>
        <w:autoSpaceDE w:val="0"/>
        <w:autoSpaceDN w:val="0"/>
        <w:adjustRightInd w:val="0"/>
        <w:jc w:val="both"/>
        <w:rPr>
          <w:sz w:val="24"/>
          <w:szCs w:val="24"/>
        </w:rPr>
      </w:pPr>
      <w:r w:rsidRPr="007D519C">
        <w:rPr>
          <w:sz w:val="24"/>
          <w:szCs w:val="24"/>
        </w:rPr>
        <w:t>Я, (</w:t>
      </w:r>
      <w:r w:rsidR="00C82F7B" w:rsidRPr="007D519C">
        <w:rPr>
          <w:sz w:val="24"/>
          <w:szCs w:val="24"/>
        </w:rPr>
        <w:t>Ф.И.О.) _</w:t>
      </w:r>
      <w:r w:rsidRPr="007D519C">
        <w:rPr>
          <w:sz w:val="24"/>
          <w:szCs w:val="24"/>
        </w:rPr>
        <w:t>___________________________________________________________________</w:t>
      </w:r>
    </w:p>
    <w:p w:rsidR="000841A0" w:rsidRPr="007D519C" w:rsidRDefault="000841A0" w:rsidP="000841A0">
      <w:pPr>
        <w:autoSpaceDE w:val="0"/>
        <w:autoSpaceDN w:val="0"/>
        <w:adjustRightInd w:val="0"/>
        <w:jc w:val="both"/>
        <w:rPr>
          <w:sz w:val="24"/>
          <w:szCs w:val="24"/>
        </w:rPr>
      </w:pPr>
      <w:r w:rsidRPr="007D519C">
        <w:rPr>
          <w:sz w:val="24"/>
          <w:szCs w:val="24"/>
        </w:rPr>
        <w:t xml:space="preserve">Зарегистрированный по </w:t>
      </w:r>
      <w:r w:rsidR="00C82F7B" w:rsidRPr="007D519C">
        <w:rPr>
          <w:sz w:val="24"/>
          <w:szCs w:val="24"/>
        </w:rPr>
        <w:t>адресу: _</w:t>
      </w:r>
      <w:r w:rsidRPr="007D519C">
        <w:rPr>
          <w:sz w:val="24"/>
          <w:szCs w:val="24"/>
        </w:rPr>
        <w:t>_________________________________________________</w:t>
      </w:r>
    </w:p>
    <w:p w:rsidR="000841A0" w:rsidRPr="007D519C" w:rsidRDefault="000841A0" w:rsidP="000841A0">
      <w:pPr>
        <w:autoSpaceDE w:val="0"/>
        <w:autoSpaceDN w:val="0"/>
        <w:adjustRightInd w:val="0"/>
        <w:jc w:val="both"/>
        <w:rPr>
          <w:sz w:val="24"/>
          <w:szCs w:val="24"/>
        </w:rPr>
      </w:pPr>
      <w:r w:rsidRPr="007D519C">
        <w:rPr>
          <w:sz w:val="24"/>
          <w:szCs w:val="24"/>
        </w:rPr>
        <w:t>документ, удостоверяющий личность: серия _______ № _________, дата выдачи</w:t>
      </w:r>
    </w:p>
    <w:p w:rsidR="000841A0" w:rsidRPr="007D519C" w:rsidRDefault="000841A0" w:rsidP="000841A0">
      <w:pPr>
        <w:autoSpaceDE w:val="0"/>
        <w:autoSpaceDN w:val="0"/>
        <w:adjustRightInd w:val="0"/>
        <w:jc w:val="both"/>
        <w:rPr>
          <w:sz w:val="24"/>
          <w:szCs w:val="24"/>
        </w:rPr>
      </w:pPr>
      <w:r w:rsidRPr="007D519C">
        <w:rPr>
          <w:sz w:val="24"/>
          <w:szCs w:val="24"/>
        </w:rPr>
        <w:t>__________, кем выдан _________________________________________________________,</w:t>
      </w:r>
    </w:p>
    <w:p w:rsidR="000841A0" w:rsidRPr="007D519C" w:rsidRDefault="000841A0" w:rsidP="00464FAA">
      <w:pPr>
        <w:pStyle w:val="ConsPlusNormal"/>
        <w:jc w:val="both"/>
        <w:rPr>
          <w:rFonts w:ascii="Times New Roman" w:hAnsi="Times New Roman" w:cs="Times New Roman"/>
          <w:sz w:val="24"/>
          <w:szCs w:val="24"/>
        </w:rPr>
      </w:pPr>
      <w:r w:rsidRPr="007D519C">
        <w:rPr>
          <w:rFonts w:ascii="Times New Roman" w:hAnsi="Times New Roman" w:cs="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на совершение действий, предусмотренных ст. 3 Федерального закона «О персональных данных» от 27.07.2006 № 152-ФЗ, в целях предоставления муниципальной услуги «</w:t>
      </w:r>
      <w:r w:rsidR="00464FAA" w:rsidRPr="007D519C">
        <w:rPr>
          <w:rFonts w:ascii="Times New Roman" w:hAnsi="Times New Roman" w:cs="Times New Roman"/>
          <w:sz w:val="24"/>
          <w:szCs w:val="24"/>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7D519C">
        <w:rPr>
          <w:rFonts w:ascii="Times New Roman" w:hAnsi="Times New Roman" w:cs="Times New Roman"/>
          <w:sz w:val="24"/>
          <w:szCs w:val="24"/>
        </w:rPr>
        <w:t>».</w:t>
      </w:r>
    </w:p>
    <w:p w:rsidR="000841A0" w:rsidRPr="007D519C" w:rsidRDefault="000841A0" w:rsidP="000841A0">
      <w:pPr>
        <w:pStyle w:val="ConsPlusNormal"/>
        <w:jc w:val="both"/>
        <w:rPr>
          <w:rFonts w:ascii="Times New Roman" w:hAnsi="Times New Roman" w:cs="Times New Roman"/>
          <w:sz w:val="24"/>
          <w:szCs w:val="24"/>
        </w:rPr>
      </w:pPr>
    </w:p>
    <w:p w:rsidR="000841A0" w:rsidRPr="007D519C" w:rsidRDefault="000841A0" w:rsidP="000841A0">
      <w:pPr>
        <w:autoSpaceDE w:val="0"/>
        <w:autoSpaceDN w:val="0"/>
        <w:adjustRightInd w:val="0"/>
        <w:jc w:val="both"/>
        <w:rPr>
          <w:sz w:val="24"/>
          <w:szCs w:val="24"/>
        </w:rPr>
      </w:pPr>
      <w:r w:rsidRPr="007D519C">
        <w:rPr>
          <w:sz w:val="24"/>
          <w:szCs w:val="24"/>
        </w:rPr>
        <w:t>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rsidR="000841A0" w:rsidRPr="007D519C" w:rsidRDefault="000841A0" w:rsidP="000841A0">
      <w:pPr>
        <w:autoSpaceDE w:val="0"/>
        <w:autoSpaceDN w:val="0"/>
        <w:adjustRightInd w:val="0"/>
        <w:jc w:val="both"/>
        <w:rPr>
          <w:sz w:val="24"/>
          <w:szCs w:val="24"/>
        </w:rPr>
      </w:pPr>
      <w:r w:rsidRPr="007D519C">
        <w:rPr>
          <w:sz w:val="24"/>
          <w:szCs w:val="24"/>
        </w:rPr>
        <w:t>"______" ____________ ____ года</w:t>
      </w:r>
    </w:p>
    <w:p w:rsidR="000841A0" w:rsidRPr="007D519C" w:rsidRDefault="000841A0" w:rsidP="000841A0">
      <w:pPr>
        <w:autoSpaceDE w:val="0"/>
        <w:autoSpaceDN w:val="0"/>
        <w:adjustRightInd w:val="0"/>
        <w:jc w:val="both"/>
        <w:rPr>
          <w:sz w:val="24"/>
          <w:szCs w:val="24"/>
        </w:rPr>
      </w:pPr>
    </w:p>
    <w:p w:rsidR="000841A0" w:rsidRPr="007D519C" w:rsidRDefault="000841A0" w:rsidP="000841A0">
      <w:pPr>
        <w:autoSpaceDE w:val="0"/>
        <w:autoSpaceDN w:val="0"/>
        <w:adjustRightInd w:val="0"/>
        <w:jc w:val="both"/>
        <w:rPr>
          <w:sz w:val="24"/>
          <w:szCs w:val="24"/>
        </w:rPr>
      </w:pPr>
      <w:r w:rsidRPr="007D519C">
        <w:rPr>
          <w:sz w:val="24"/>
          <w:szCs w:val="24"/>
        </w:rPr>
        <w:t>_____________________________________________________________________________</w:t>
      </w:r>
    </w:p>
    <w:p w:rsidR="000841A0" w:rsidRPr="007D519C" w:rsidRDefault="000841A0" w:rsidP="000841A0">
      <w:pPr>
        <w:autoSpaceDE w:val="0"/>
        <w:autoSpaceDN w:val="0"/>
        <w:adjustRightInd w:val="0"/>
        <w:jc w:val="center"/>
      </w:pPr>
      <w:r w:rsidRPr="007D519C">
        <w:t>(подпись субъекта персональных данных, ФИО субъекта персональных данных)</w:t>
      </w:r>
    </w:p>
    <w:p w:rsidR="000841A0" w:rsidRPr="007D519C" w:rsidRDefault="000841A0" w:rsidP="000841A0">
      <w:pPr>
        <w:autoSpaceDE w:val="0"/>
        <w:autoSpaceDN w:val="0"/>
        <w:adjustRightInd w:val="0"/>
        <w:jc w:val="both"/>
        <w:rPr>
          <w:sz w:val="24"/>
          <w:szCs w:val="24"/>
        </w:rPr>
      </w:pPr>
    </w:p>
    <w:p w:rsidR="000841A0" w:rsidRPr="007D519C" w:rsidRDefault="000841A0" w:rsidP="000841A0">
      <w:pPr>
        <w:autoSpaceDE w:val="0"/>
        <w:autoSpaceDN w:val="0"/>
        <w:adjustRightInd w:val="0"/>
        <w:jc w:val="both"/>
        <w:rPr>
          <w:sz w:val="24"/>
          <w:szCs w:val="24"/>
        </w:rPr>
      </w:pPr>
      <w:r w:rsidRPr="007D519C">
        <w:rPr>
          <w:sz w:val="24"/>
          <w:szCs w:val="24"/>
        </w:rPr>
        <w:t>Перечень персональных данных, на обработку которых дается согласие:</w:t>
      </w:r>
    </w:p>
    <w:p w:rsidR="000841A0" w:rsidRPr="007D519C" w:rsidRDefault="000841A0" w:rsidP="000841A0">
      <w:pPr>
        <w:autoSpaceDE w:val="0"/>
        <w:autoSpaceDN w:val="0"/>
        <w:adjustRightInd w:val="0"/>
        <w:jc w:val="both"/>
        <w:rPr>
          <w:sz w:val="24"/>
          <w:szCs w:val="24"/>
        </w:rPr>
      </w:pPr>
      <w:r w:rsidRPr="007D519C">
        <w:rPr>
          <w:sz w:val="24"/>
          <w:szCs w:val="24"/>
        </w:rPr>
        <w:t>- фамилия, имя, отчество, дата и место рождения,</w:t>
      </w:r>
    </w:p>
    <w:p w:rsidR="000841A0" w:rsidRPr="007D519C" w:rsidRDefault="000841A0" w:rsidP="000841A0">
      <w:pPr>
        <w:autoSpaceDE w:val="0"/>
        <w:autoSpaceDN w:val="0"/>
        <w:adjustRightInd w:val="0"/>
        <w:jc w:val="both"/>
        <w:rPr>
          <w:sz w:val="24"/>
          <w:szCs w:val="24"/>
        </w:rPr>
      </w:pPr>
      <w:r w:rsidRPr="007D519C">
        <w:rPr>
          <w:sz w:val="24"/>
          <w:szCs w:val="24"/>
        </w:rPr>
        <w:t>- данные документа, удостоверяющего личность,</w:t>
      </w:r>
    </w:p>
    <w:p w:rsidR="000841A0" w:rsidRPr="007D519C" w:rsidRDefault="000841A0" w:rsidP="000841A0">
      <w:pPr>
        <w:autoSpaceDE w:val="0"/>
        <w:autoSpaceDN w:val="0"/>
        <w:adjustRightInd w:val="0"/>
        <w:jc w:val="both"/>
        <w:rPr>
          <w:sz w:val="24"/>
          <w:szCs w:val="24"/>
        </w:rPr>
      </w:pPr>
      <w:r w:rsidRPr="007D519C">
        <w:rPr>
          <w:sz w:val="24"/>
          <w:szCs w:val="24"/>
        </w:rPr>
        <w:t>- ИНН,</w:t>
      </w:r>
    </w:p>
    <w:p w:rsidR="000841A0" w:rsidRPr="007D519C" w:rsidRDefault="000841A0" w:rsidP="000841A0">
      <w:pPr>
        <w:autoSpaceDE w:val="0"/>
        <w:autoSpaceDN w:val="0"/>
        <w:adjustRightInd w:val="0"/>
        <w:jc w:val="both"/>
        <w:rPr>
          <w:sz w:val="24"/>
          <w:szCs w:val="24"/>
        </w:rPr>
      </w:pPr>
      <w:r w:rsidRPr="007D519C">
        <w:rPr>
          <w:sz w:val="24"/>
          <w:szCs w:val="24"/>
        </w:rPr>
        <w:t>- адрес места жительства (регистрации), почтовый адрес,</w:t>
      </w:r>
    </w:p>
    <w:p w:rsidR="000841A0" w:rsidRPr="007D519C" w:rsidRDefault="000841A0" w:rsidP="000841A0">
      <w:pPr>
        <w:autoSpaceDE w:val="0"/>
        <w:autoSpaceDN w:val="0"/>
        <w:adjustRightInd w:val="0"/>
        <w:jc w:val="both"/>
        <w:rPr>
          <w:sz w:val="24"/>
          <w:szCs w:val="24"/>
        </w:rPr>
      </w:pPr>
      <w:r w:rsidRPr="007D519C">
        <w:rPr>
          <w:sz w:val="24"/>
          <w:szCs w:val="24"/>
        </w:rPr>
        <w:t>- номера телефонов,</w:t>
      </w:r>
    </w:p>
    <w:p w:rsidR="000841A0" w:rsidRPr="007D519C" w:rsidRDefault="000841A0" w:rsidP="000841A0">
      <w:pPr>
        <w:autoSpaceDE w:val="0"/>
        <w:autoSpaceDN w:val="0"/>
        <w:adjustRightInd w:val="0"/>
        <w:jc w:val="both"/>
        <w:rPr>
          <w:sz w:val="24"/>
          <w:szCs w:val="24"/>
        </w:rPr>
      </w:pPr>
      <w:r w:rsidRPr="007D519C">
        <w:rPr>
          <w:sz w:val="24"/>
          <w:szCs w:val="24"/>
        </w:rPr>
        <w:t>- иные персональные данные, указанные в прилагаемых к заявлению документах.</w:t>
      </w:r>
    </w:p>
    <w:p w:rsidR="000841A0" w:rsidRPr="007D519C" w:rsidRDefault="000841A0" w:rsidP="000841A0">
      <w:pPr>
        <w:autoSpaceDE w:val="0"/>
        <w:autoSpaceDN w:val="0"/>
        <w:adjustRightInd w:val="0"/>
        <w:jc w:val="both"/>
        <w:rPr>
          <w:sz w:val="24"/>
          <w:szCs w:val="24"/>
        </w:rPr>
      </w:pPr>
      <w:r w:rsidRPr="007D519C">
        <w:rPr>
          <w:sz w:val="24"/>
          <w:szCs w:val="24"/>
        </w:rPr>
        <w:t>Я подтверждаю, что, давая такое согласие, я действую свободно, по собственной воле и в своих интересах.</w:t>
      </w:r>
    </w:p>
    <w:p w:rsidR="00464FAA" w:rsidRPr="007D519C" w:rsidRDefault="00464FAA" w:rsidP="000841A0">
      <w:pPr>
        <w:autoSpaceDE w:val="0"/>
        <w:autoSpaceDN w:val="0"/>
        <w:adjustRightInd w:val="0"/>
        <w:jc w:val="both"/>
        <w:rPr>
          <w:sz w:val="24"/>
          <w:szCs w:val="24"/>
        </w:rPr>
      </w:pPr>
    </w:p>
    <w:tbl>
      <w:tblPr>
        <w:tblW w:w="9540"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firstRow="1" w:lastRow="0" w:firstColumn="1" w:lastColumn="0" w:noHBand="0" w:noVBand="0"/>
      </w:tblPr>
      <w:tblGrid>
        <w:gridCol w:w="5101"/>
        <w:gridCol w:w="4439"/>
      </w:tblGrid>
      <w:tr w:rsidR="00464FAA" w:rsidRPr="007D519C" w:rsidTr="008E3056">
        <w:tc>
          <w:tcPr>
            <w:tcW w:w="5101" w:type="dxa"/>
            <w:tcBorders>
              <w:top w:val="single" w:sz="4" w:space="0" w:color="auto"/>
            </w:tcBorders>
            <w:tcMar>
              <w:top w:w="102" w:type="dxa"/>
              <w:left w:w="62" w:type="dxa"/>
              <w:bottom w:w="102" w:type="dxa"/>
              <w:right w:w="62" w:type="dxa"/>
            </w:tcMar>
            <w:hideMark/>
          </w:tcPr>
          <w:p w:rsidR="00464FAA" w:rsidRPr="007D519C" w:rsidRDefault="00464FAA" w:rsidP="008E3056">
            <w:pPr>
              <w:ind w:right="141"/>
              <w:jc w:val="center"/>
              <w:rPr>
                <w:sz w:val="24"/>
                <w:szCs w:val="24"/>
              </w:rPr>
            </w:pPr>
            <w:r w:rsidRPr="007D519C">
              <w:rPr>
                <w:rFonts w:eastAsia="Calibri"/>
                <w:sz w:val="24"/>
                <w:szCs w:val="24"/>
              </w:rPr>
              <w:t>Операторы, осуществляющие обработку  персональных данных</w:t>
            </w:r>
          </w:p>
        </w:tc>
        <w:tc>
          <w:tcPr>
            <w:tcW w:w="4439" w:type="dxa"/>
            <w:tcBorders>
              <w:top w:val="single" w:sz="4" w:space="0" w:color="auto"/>
            </w:tcBorders>
            <w:tcMar>
              <w:top w:w="102" w:type="dxa"/>
              <w:left w:w="62" w:type="dxa"/>
              <w:bottom w:w="102" w:type="dxa"/>
              <w:right w:w="62" w:type="dxa"/>
            </w:tcMar>
            <w:hideMark/>
          </w:tcPr>
          <w:p w:rsidR="00464FAA" w:rsidRPr="007D519C" w:rsidRDefault="00464FAA" w:rsidP="008E3056">
            <w:pPr>
              <w:ind w:right="141"/>
              <w:jc w:val="center"/>
              <w:rPr>
                <w:sz w:val="24"/>
                <w:szCs w:val="24"/>
              </w:rPr>
            </w:pPr>
            <w:r w:rsidRPr="007D519C">
              <w:rPr>
                <w:rFonts w:eastAsia="Calibri"/>
                <w:sz w:val="24"/>
                <w:szCs w:val="24"/>
              </w:rPr>
              <w:t>Адрес</w:t>
            </w:r>
          </w:p>
        </w:tc>
      </w:tr>
      <w:tr w:rsidR="00464FAA" w:rsidRPr="007D519C" w:rsidTr="008E3056">
        <w:trPr>
          <w:trHeight w:val="457"/>
        </w:trPr>
        <w:tc>
          <w:tcPr>
            <w:tcW w:w="5101" w:type="dxa"/>
            <w:tcMar>
              <w:top w:w="102" w:type="dxa"/>
              <w:left w:w="62" w:type="dxa"/>
              <w:bottom w:w="102" w:type="dxa"/>
              <w:right w:w="62" w:type="dxa"/>
            </w:tcMar>
            <w:hideMark/>
          </w:tcPr>
          <w:p w:rsidR="00464FAA" w:rsidRPr="007D519C" w:rsidRDefault="00464FAA" w:rsidP="008E3056">
            <w:pPr>
              <w:ind w:right="141"/>
              <w:rPr>
                <w:sz w:val="24"/>
                <w:szCs w:val="24"/>
              </w:rPr>
            </w:pPr>
            <w:r w:rsidRPr="007D519C">
              <w:rPr>
                <w:rFonts w:eastAsia="Calibri"/>
                <w:sz w:val="24"/>
                <w:szCs w:val="24"/>
              </w:rPr>
              <w:t xml:space="preserve">Администрация городского округа Тольятти </w:t>
            </w:r>
          </w:p>
        </w:tc>
        <w:tc>
          <w:tcPr>
            <w:tcW w:w="4439" w:type="dxa"/>
            <w:tcMar>
              <w:top w:w="102" w:type="dxa"/>
              <w:left w:w="62" w:type="dxa"/>
              <w:bottom w:w="102" w:type="dxa"/>
              <w:right w:w="62" w:type="dxa"/>
            </w:tcMar>
            <w:hideMark/>
          </w:tcPr>
          <w:p w:rsidR="00464FAA" w:rsidRPr="007D519C" w:rsidRDefault="00464FAA" w:rsidP="008E3056">
            <w:pPr>
              <w:ind w:right="141"/>
              <w:rPr>
                <w:sz w:val="24"/>
                <w:szCs w:val="24"/>
              </w:rPr>
            </w:pPr>
            <w:r w:rsidRPr="007D519C">
              <w:rPr>
                <w:rFonts w:eastAsia="Calibri"/>
                <w:sz w:val="24"/>
                <w:szCs w:val="24"/>
              </w:rPr>
              <w:t xml:space="preserve">Адрес: </w:t>
            </w:r>
          </w:p>
          <w:p w:rsidR="00464FAA" w:rsidRPr="007D519C" w:rsidRDefault="00464FAA" w:rsidP="008E3056">
            <w:pPr>
              <w:ind w:right="141"/>
              <w:rPr>
                <w:sz w:val="24"/>
                <w:szCs w:val="24"/>
              </w:rPr>
            </w:pPr>
            <w:r w:rsidRPr="007D519C">
              <w:rPr>
                <w:sz w:val="24"/>
                <w:szCs w:val="24"/>
              </w:rPr>
              <w:t>445011, Самарская область, г. Тольятти, пл. Свободы, 4</w:t>
            </w:r>
          </w:p>
        </w:tc>
      </w:tr>
      <w:tr w:rsidR="00464FAA" w:rsidRPr="007D519C" w:rsidTr="008E3056">
        <w:trPr>
          <w:trHeight w:val="457"/>
        </w:trPr>
        <w:tc>
          <w:tcPr>
            <w:tcW w:w="5101" w:type="dxa"/>
            <w:tcMar>
              <w:top w:w="102" w:type="dxa"/>
              <w:left w:w="62" w:type="dxa"/>
              <w:bottom w:w="102" w:type="dxa"/>
              <w:right w:w="62" w:type="dxa"/>
            </w:tcMar>
            <w:hideMark/>
          </w:tcPr>
          <w:p w:rsidR="00464FAA" w:rsidRPr="007D519C" w:rsidRDefault="00464FAA" w:rsidP="008E3056">
            <w:pPr>
              <w:ind w:right="141"/>
              <w:rPr>
                <w:sz w:val="24"/>
                <w:szCs w:val="24"/>
              </w:rPr>
            </w:pPr>
            <w:r w:rsidRPr="007D519C">
              <w:rPr>
                <w:rFonts w:eastAsia="Calibri"/>
                <w:sz w:val="24"/>
                <w:szCs w:val="24"/>
              </w:rPr>
              <w:lastRenderedPageBreak/>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39" w:type="dxa"/>
            <w:tcMar>
              <w:top w:w="102" w:type="dxa"/>
              <w:left w:w="62" w:type="dxa"/>
              <w:bottom w:w="102" w:type="dxa"/>
              <w:right w:w="62" w:type="dxa"/>
            </w:tcMar>
            <w:hideMark/>
          </w:tcPr>
          <w:p w:rsidR="00464FAA" w:rsidRPr="007D519C" w:rsidRDefault="00464FAA" w:rsidP="008E3056">
            <w:pPr>
              <w:ind w:right="141"/>
              <w:rPr>
                <w:sz w:val="24"/>
                <w:szCs w:val="24"/>
              </w:rPr>
            </w:pPr>
            <w:r w:rsidRPr="007D519C">
              <w:rPr>
                <w:rFonts w:eastAsia="Calibri"/>
                <w:sz w:val="24"/>
                <w:szCs w:val="24"/>
              </w:rPr>
              <w:t> Адрес:</w:t>
            </w:r>
          </w:p>
          <w:p w:rsidR="00464FAA" w:rsidRPr="007D519C" w:rsidRDefault="00464FAA" w:rsidP="008E3056">
            <w:pPr>
              <w:ind w:right="141"/>
              <w:rPr>
                <w:sz w:val="24"/>
                <w:szCs w:val="24"/>
              </w:rPr>
            </w:pPr>
            <w:r w:rsidRPr="007D519C">
              <w:rPr>
                <w:rFonts w:eastAsia="Calibri"/>
                <w:sz w:val="24"/>
                <w:szCs w:val="24"/>
              </w:rPr>
              <w:t>445010, г</w:t>
            </w:r>
            <w:r w:rsidRPr="007D519C">
              <w:rPr>
                <w:sz w:val="24"/>
                <w:szCs w:val="24"/>
              </w:rPr>
              <w:t>. Тольятти, ул. Советская,</w:t>
            </w:r>
          </w:p>
          <w:p w:rsidR="00464FAA" w:rsidRPr="007D519C" w:rsidRDefault="00464FAA" w:rsidP="008E3056">
            <w:pPr>
              <w:ind w:right="141"/>
              <w:rPr>
                <w:sz w:val="24"/>
                <w:szCs w:val="24"/>
              </w:rPr>
            </w:pPr>
            <w:r w:rsidRPr="007D519C">
              <w:rPr>
                <w:sz w:val="24"/>
                <w:szCs w:val="24"/>
              </w:rPr>
              <w:t xml:space="preserve"> 51А</w:t>
            </w:r>
          </w:p>
        </w:tc>
      </w:tr>
    </w:tbl>
    <w:p w:rsidR="00464FAA" w:rsidRPr="007D519C" w:rsidRDefault="00464FAA" w:rsidP="000841A0">
      <w:pPr>
        <w:autoSpaceDE w:val="0"/>
        <w:autoSpaceDN w:val="0"/>
        <w:adjustRightInd w:val="0"/>
        <w:jc w:val="both"/>
        <w:rPr>
          <w:sz w:val="24"/>
          <w:szCs w:val="24"/>
        </w:rPr>
      </w:pPr>
    </w:p>
    <w:p w:rsidR="000841A0" w:rsidRPr="007D519C" w:rsidRDefault="000841A0" w:rsidP="000841A0">
      <w:pPr>
        <w:autoSpaceDE w:val="0"/>
        <w:autoSpaceDN w:val="0"/>
        <w:adjustRightInd w:val="0"/>
        <w:jc w:val="both"/>
        <w:rPr>
          <w:sz w:val="24"/>
          <w:szCs w:val="24"/>
        </w:rPr>
      </w:pPr>
      <w:r w:rsidRPr="007D519C">
        <w:rPr>
          <w:sz w:val="24"/>
          <w:szCs w:val="24"/>
        </w:rPr>
        <w:t>Способ отзыва настоящего согласия: направление письма об отзыве по следующему адресу: 445020, Самарская область, г. Тольятти, ул. Белорусская, д. 33, департамент градостроительной деятельности администрации городского округа Тольятти.</w:t>
      </w:r>
    </w:p>
    <w:p w:rsidR="00464FAA" w:rsidRPr="007D519C" w:rsidRDefault="00464FAA" w:rsidP="000841A0">
      <w:pPr>
        <w:autoSpaceDE w:val="0"/>
        <w:autoSpaceDN w:val="0"/>
        <w:adjustRightInd w:val="0"/>
        <w:jc w:val="both"/>
        <w:rPr>
          <w:sz w:val="24"/>
          <w:szCs w:val="24"/>
        </w:rPr>
      </w:pPr>
    </w:p>
    <w:p w:rsidR="00384E39" w:rsidRPr="007D519C" w:rsidRDefault="00384E39" w:rsidP="000841A0">
      <w:pPr>
        <w:autoSpaceDE w:val="0"/>
        <w:autoSpaceDN w:val="0"/>
        <w:adjustRightInd w:val="0"/>
        <w:jc w:val="both"/>
        <w:rPr>
          <w:sz w:val="24"/>
          <w:szCs w:val="24"/>
        </w:rPr>
      </w:pPr>
    </w:p>
    <w:p w:rsidR="000841A0" w:rsidRPr="007D519C" w:rsidRDefault="000841A0" w:rsidP="000841A0">
      <w:pPr>
        <w:autoSpaceDE w:val="0"/>
        <w:autoSpaceDN w:val="0"/>
        <w:adjustRightInd w:val="0"/>
        <w:jc w:val="both"/>
        <w:rPr>
          <w:sz w:val="24"/>
          <w:szCs w:val="24"/>
        </w:rPr>
      </w:pPr>
      <w:r w:rsidRPr="007D519C">
        <w:rPr>
          <w:sz w:val="24"/>
          <w:szCs w:val="24"/>
        </w:rPr>
        <w:t>Подпись субъекта персональных данных: ___________________________.</w:t>
      </w:r>
    </w:p>
    <w:p w:rsidR="000841A0" w:rsidRPr="007D519C" w:rsidRDefault="000841A0" w:rsidP="000841A0">
      <w:pPr>
        <w:autoSpaceDE w:val="0"/>
        <w:autoSpaceDN w:val="0"/>
        <w:adjustRightInd w:val="0"/>
        <w:jc w:val="both"/>
        <w:rPr>
          <w:sz w:val="24"/>
          <w:szCs w:val="24"/>
        </w:rPr>
      </w:pPr>
      <w:r w:rsidRPr="007D519C">
        <w:rPr>
          <w:sz w:val="24"/>
          <w:szCs w:val="24"/>
        </w:rPr>
        <w:t>"____" ___________ 20___ г.</w:t>
      </w:r>
    </w:p>
    <w:p w:rsidR="000841A0" w:rsidRPr="007D519C" w:rsidRDefault="000841A0" w:rsidP="000841A0">
      <w:pPr>
        <w:autoSpaceDE w:val="0"/>
        <w:autoSpaceDN w:val="0"/>
        <w:adjustRightInd w:val="0"/>
        <w:jc w:val="both"/>
        <w:rPr>
          <w:sz w:val="24"/>
          <w:szCs w:val="24"/>
        </w:rPr>
      </w:pPr>
    </w:p>
    <w:p w:rsidR="000841A0" w:rsidRPr="00A06D8E" w:rsidRDefault="000841A0" w:rsidP="000841A0">
      <w:pPr>
        <w:widowControl w:val="0"/>
        <w:autoSpaceDE w:val="0"/>
        <w:autoSpaceDN w:val="0"/>
        <w:adjustRightInd w:val="0"/>
        <w:ind w:firstLine="539"/>
        <w:contextualSpacing/>
        <w:jc w:val="both"/>
        <w:rPr>
          <w:strike/>
        </w:rPr>
      </w:pPr>
    </w:p>
    <w:p w:rsidR="00384E39" w:rsidRPr="00A06D8E" w:rsidRDefault="00384E39" w:rsidP="000841A0">
      <w:pPr>
        <w:widowControl w:val="0"/>
        <w:autoSpaceDE w:val="0"/>
        <w:autoSpaceDN w:val="0"/>
        <w:adjustRightInd w:val="0"/>
        <w:ind w:firstLine="539"/>
        <w:contextualSpacing/>
        <w:jc w:val="both"/>
        <w:rPr>
          <w:strike/>
        </w:rPr>
      </w:pPr>
    </w:p>
    <w:p w:rsidR="00384E39" w:rsidRPr="00A06D8E" w:rsidRDefault="00384E39" w:rsidP="000841A0">
      <w:pPr>
        <w:widowControl w:val="0"/>
        <w:autoSpaceDE w:val="0"/>
        <w:autoSpaceDN w:val="0"/>
        <w:adjustRightInd w:val="0"/>
        <w:ind w:firstLine="539"/>
        <w:contextualSpacing/>
        <w:jc w:val="both"/>
        <w:rPr>
          <w:strike/>
        </w:rPr>
      </w:pPr>
    </w:p>
    <w:p w:rsidR="00384E39" w:rsidRPr="00A06D8E" w:rsidRDefault="00384E39" w:rsidP="000841A0">
      <w:pPr>
        <w:widowControl w:val="0"/>
        <w:autoSpaceDE w:val="0"/>
        <w:autoSpaceDN w:val="0"/>
        <w:adjustRightInd w:val="0"/>
        <w:ind w:firstLine="539"/>
        <w:contextualSpacing/>
        <w:jc w:val="both"/>
        <w:rPr>
          <w:strike/>
        </w:rPr>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384E39" w:rsidRDefault="00384E39"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73576E" w:rsidRDefault="0073576E" w:rsidP="000841A0">
      <w:pPr>
        <w:widowControl w:val="0"/>
        <w:autoSpaceDE w:val="0"/>
        <w:autoSpaceDN w:val="0"/>
        <w:adjustRightInd w:val="0"/>
        <w:ind w:firstLine="539"/>
        <w:contextualSpacing/>
        <w:jc w:val="both"/>
      </w:pPr>
    </w:p>
    <w:p w:rsidR="00C82F7B" w:rsidRDefault="00C82F7B" w:rsidP="000841A0">
      <w:pPr>
        <w:widowControl w:val="0"/>
        <w:autoSpaceDE w:val="0"/>
        <w:autoSpaceDN w:val="0"/>
        <w:adjustRightInd w:val="0"/>
        <w:ind w:firstLine="539"/>
        <w:contextualSpacing/>
        <w:jc w:val="both"/>
        <w:sectPr w:rsidR="00C82F7B" w:rsidSect="00383763">
          <w:pgSz w:w="11906" w:h="16838"/>
          <w:pgMar w:top="1134" w:right="850" w:bottom="1134" w:left="1701" w:header="708" w:footer="708" w:gutter="0"/>
          <w:cols w:space="720"/>
        </w:sectPr>
      </w:pPr>
    </w:p>
    <w:p w:rsidR="000841A0" w:rsidRDefault="000841A0" w:rsidP="000841A0">
      <w:pPr>
        <w:pStyle w:val="ConsPlusNormal"/>
        <w:jc w:val="right"/>
        <w:outlineLvl w:val="1"/>
        <w:rPr>
          <w:rFonts w:ascii="Times New Roman" w:hAnsi="Times New Roman" w:cs="Times New Roman"/>
        </w:rPr>
      </w:pPr>
      <w:r>
        <w:rPr>
          <w:rFonts w:ascii="Times New Roman" w:hAnsi="Times New Roman" w:cs="Times New Roman"/>
        </w:rPr>
        <w:lastRenderedPageBreak/>
        <w:t xml:space="preserve">Приложение № </w:t>
      </w:r>
      <w:r w:rsidR="00C82F7B">
        <w:rPr>
          <w:rFonts w:ascii="Times New Roman" w:hAnsi="Times New Roman" w:cs="Times New Roman"/>
        </w:rPr>
        <w:t>2</w:t>
      </w:r>
    </w:p>
    <w:p w:rsidR="000841A0" w:rsidRDefault="000841A0" w:rsidP="000841A0">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0841A0" w:rsidRDefault="000841A0" w:rsidP="000841A0">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0841A0" w:rsidRDefault="000841A0" w:rsidP="000841A0">
      <w:pPr>
        <w:pStyle w:val="ConsPlusNormal"/>
        <w:jc w:val="right"/>
        <w:rPr>
          <w:rFonts w:ascii="Times New Roman" w:hAnsi="Times New Roman" w:cs="Times New Roman"/>
        </w:rPr>
      </w:pPr>
      <w:r>
        <w:rPr>
          <w:rFonts w:ascii="Times New Roman" w:hAnsi="Times New Roman" w:cs="Times New Roman"/>
        </w:rPr>
        <w:t>«Заключение соглашений о перераспределении</w:t>
      </w:r>
    </w:p>
    <w:p w:rsidR="000841A0" w:rsidRDefault="000841A0" w:rsidP="000841A0">
      <w:pPr>
        <w:pStyle w:val="ConsPlusNormal"/>
        <w:jc w:val="right"/>
        <w:rPr>
          <w:rFonts w:ascii="Times New Roman" w:hAnsi="Times New Roman" w:cs="Times New Roman"/>
        </w:rPr>
      </w:pPr>
      <w:r>
        <w:rPr>
          <w:rFonts w:ascii="Times New Roman" w:hAnsi="Times New Roman" w:cs="Times New Roman"/>
        </w:rPr>
        <w:t>земель и (или) земельных участков,</w:t>
      </w:r>
    </w:p>
    <w:p w:rsidR="000841A0" w:rsidRDefault="000841A0" w:rsidP="000841A0">
      <w:pPr>
        <w:pStyle w:val="ConsPlusNormal"/>
        <w:jc w:val="right"/>
        <w:rPr>
          <w:rFonts w:ascii="Times New Roman" w:hAnsi="Times New Roman" w:cs="Times New Roman"/>
        </w:rPr>
      </w:pPr>
      <w:r>
        <w:rPr>
          <w:rFonts w:ascii="Times New Roman" w:hAnsi="Times New Roman" w:cs="Times New Roman"/>
        </w:rPr>
        <w:t>находящихся в муниципальной собственности</w:t>
      </w:r>
    </w:p>
    <w:p w:rsidR="000841A0" w:rsidRDefault="000841A0" w:rsidP="000841A0">
      <w:pPr>
        <w:pStyle w:val="ConsPlusNormal"/>
        <w:jc w:val="right"/>
        <w:rPr>
          <w:rFonts w:ascii="Times New Roman" w:hAnsi="Times New Roman" w:cs="Times New Roman"/>
        </w:rPr>
      </w:pPr>
      <w:r>
        <w:rPr>
          <w:rFonts w:ascii="Times New Roman" w:hAnsi="Times New Roman" w:cs="Times New Roman"/>
        </w:rPr>
        <w:t>или государственная собственность</w:t>
      </w:r>
    </w:p>
    <w:p w:rsidR="000841A0" w:rsidRDefault="000841A0" w:rsidP="000841A0">
      <w:pPr>
        <w:pStyle w:val="ConsPlusNormal"/>
        <w:jc w:val="right"/>
        <w:rPr>
          <w:rFonts w:ascii="Times New Roman" w:hAnsi="Times New Roman" w:cs="Times New Roman"/>
        </w:rPr>
      </w:pPr>
      <w:r>
        <w:rPr>
          <w:rFonts w:ascii="Times New Roman" w:hAnsi="Times New Roman" w:cs="Times New Roman"/>
        </w:rPr>
        <w:t>на которые не разграничена, и земельных</w:t>
      </w:r>
    </w:p>
    <w:p w:rsidR="000841A0" w:rsidRDefault="000841A0" w:rsidP="000841A0">
      <w:pPr>
        <w:widowControl w:val="0"/>
        <w:autoSpaceDE w:val="0"/>
        <w:autoSpaceDN w:val="0"/>
        <w:adjustRightInd w:val="0"/>
        <w:ind w:firstLine="539"/>
        <w:contextualSpacing/>
        <w:jc w:val="right"/>
      </w:pPr>
      <w:r>
        <w:t>участков, находящихся в частной собственности»</w:t>
      </w:r>
    </w:p>
    <w:p w:rsidR="000841A0" w:rsidRDefault="000841A0" w:rsidP="000841A0">
      <w:pPr>
        <w:widowControl w:val="0"/>
        <w:autoSpaceDE w:val="0"/>
        <w:autoSpaceDN w:val="0"/>
        <w:adjustRightInd w:val="0"/>
        <w:ind w:firstLine="539"/>
        <w:contextualSpacing/>
        <w:jc w:val="right"/>
      </w:pPr>
    </w:p>
    <w:p w:rsidR="000841A0" w:rsidRDefault="000841A0" w:rsidP="000841A0">
      <w:pPr>
        <w:widowControl w:val="0"/>
        <w:autoSpaceDE w:val="0"/>
        <w:autoSpaceDN w:val="0"/>
        <w:adjustRightInd w:val="0"/>
        <w:ind w:firstLine="539"/>
        <w:contextualSpacing/>
        <w:jc w:val="right"/>
        <w:rPr>
          <w:sz w:val="24"/>
          <w:szCs w:val="24"/>
        </w:rPr>
      </w:pPr>
      <w:r>
        <w:rPr>
          <w:sz w:val="24"/>
          <w:szCs w:val="24"/>
        </w:rPr>
        <w:t xml:space="preserve">Руководителю департамента </w:t>
      </w:r>
    </w:p>
    <w:p w:rsidR="000841A0" w:rsidRDefault="000841A0" w:rsidP="000841A0">
      <w:pPr>
        <w:widowControl w:val="0"/>
        <w:autoSpaceDE w:val="0"/>
        <w:autoSpaceDN w:val="0"/>
        <w:adjustRightInd w:val="0"/>
        <w:ind w:firstLine="539"/>
        <w:contextualSpacing/>
        <w:jc w:val="right"/>
        <w:rPr>
          <w:sz w:val="24"/>
          <w:szCs w:val="24"/>
        </w:rPr>
      </w:pPr>
      <w:r>
        <w:rPr>
          <w:sz w:val="24"/>
          <w:szCs w:val="24"/>
        </w:rPr>
        <w:t>градостроительной деятельности</w:t>
      </w:r>
    </w:p>
    <w:p w:rsidR="000841A0" w:rsidRDefault="000841A0" w:rsidP="000841A0">
      <w:pPr>
        <w:widowControl w:val="0"/>
        <w:autoSpaceDE w:val="0"/>
        <w:autoSpaceDN w:val="0"/>
        <w:adjustRightInd w:val="0"/>
        <w:ind w:firstLine="539"/>
        <w:contextualSpacing/>
        <w:jc w:val="right"/>
        <w:rPr>
          <w:sz w:val="24"/>
          <w:szCs w:val="24"/>
        </w:rPr>
      </w:pPr>
    </w:p>
    <w:p w:rsidR="000841A0" w:rsidRDefault="000841A0" w:rsidP="000841A0">
      <w:pPr>
        <w:pStyle w:val="ConsPlusNonformat"/>
        <w:jc w:val="right"/>
        <w:rPr>
          <w:rFonts w:ascii="Times New Roman" w:hAnsi="Times New Roman" w:cs="Times New Roman"/>
          <w:sz w:val="24"/>
          <w:szCs w:val="24"/>
        </w:rPr>
      </w:pPr>
      <w:r>
        <w:rPr>
          <w:rFonts w:ascii="Times New Roman" w:eastAsia="MS Mincho" w:hAnsi="Times New Roman" w:cs="Times New Roman"/>
          <w:sz w:val="24"/>
          <w:szCs w:val="24"/>
        </w:rPr>
        <w:t>_________</w:t>
      </w:r>
      <w:r>
        <w:rPr>
          <w:rFonts w:ascii="Times New Roman" w:hAnsi="Times New Roman" w:cs="Times New Roman"/>
          <w:sz w:val="24"/>
          <w:szCs w:val="24"/>
        </w:rPr>
        <w:t xml:space="preserve">_____________________________________________ </w:t>
      </w:r>
    </w:p>
    <w:p w:rsidR="000841A0" w:rsidRDefault="000841A0" w:rsidP="000841A0">
      <w:pPr>
        <w:autoSpaceDE w:val="0"/>
        <w:autoSpaceDN w:val="0"/>
        <w:adjustRightInd w:val="0"/>
        <w:spacing w:line="360" w:lineRule="auto"/>
        <w:jc w:val="right"/>
        <w:rPr>
          <w:rFonts w:eastAsia="MS Mincho"/>
          <w:i/>
          <w:sz w:val="24"/>
          <w:szCs w:val="24"/>
        </w:rPr>
      </w:pPr>
      <w:r>
        <w:rPr>
          <w:rFonts w:eastAsia="MS Mincho"/>
          <w:sz w:val="24"/>
          <w:szCs w:val="24"/>
        </w:rPr>
        <w:t>______________________________________________________</w:t>
      </w:r>
      <w:r>
        <w:rPr>
          <w:rFonts w:eastAsia="MS Mincho"/>
          <w:i/>
          <w:sz w:val="24"/>
          <w:szCs w:val="24"/>
        </w:rPr>
        <w:t xml:space="preserve"> </w:t>
      </w:r>
    </w:p>
    <w:p w:rsidR="000841A0" w:rsidRDefault="000841A0" w:rsidP="000841A0">
      <w:pPr>
        <w:autoSpaceDE w:val="0"/>
        <w:autoSpaceDN w:val="0"/>
        <w:adjustRightInd w:val="0"/>
        <w:spacing w:line="360" w:lineRule="auto"/>
        <w:ind w:left="1416"/>
        <w:jc w:val="right"/>
        <w:rPr>
          <w:rFonts w:eastAsia="MS Mincho"/>
          <w:sz w:val="24"/>
          <w:szCs w:val="24"/>
        </w:rPr>
      </w:pPr>
      <w:r>
        <w:rPr>
          <w:rFonts w:eastAsia="MS Mincho"/>
          <w:sz w:val="24"/>
          <w:szCs w:val="24"/>
        </w:rPr>
        <w:t>для физических лиц: фамилия, имя и (при наличии) отчество,</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 xml:space="preserve">_____________________________________________________ </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 xml:space="preserve">дата и место рождения, </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_____________________________________________________</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адрес места жительства (регистрации)</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_____________________________________________________</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 xml:space="preserve">реквизиты документа, удостоверяющего личность </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_____________________________________________________</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(наименование органа, выдавшего документ, дата выдачи)</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_____________________________________________________</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номер телефона</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_____________________________________________________</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почтовый адрес и (или) адрес электронной почты для связи</w:t>
      </w:r>
    </w:p>
    <w:p w:rsidR="000841A0" w:rsidRDefault="000841A0" w:rsidP="000841A0">
      <w:pPr>
        <w:pStyle w:val="ConsPlusNonformat"/>
        <w:jc w:val="center"/>
        <w:rPr>
          <w:rFonts w:ascii="Times New Roman" w:hAnsi="Times New Roman" w:cs="Times New Roman"/>
          <w:sz w:val="26"/>
          <w:szCs w:val="26"/>
        </w:rPr>
      </w:pPr>
    </w:p>
    <w:p w:rsidR="000841A0" w:rsidRPr="007D519C" w:rsidRDefault="000841A0" w:rsidP="000841A0">
      <w:pPr>
        <w:pStyle w:val="ConsPlusNonformat"/>
        <w:jc w:val="center"/>
        <w:rPr>
          <w:rFonts w:ascii="Times New Roman" w:hAnsi="Times New Roman" w:cs="Times New Roman"/>
          <w:sz w:val="26"/>
          <w:szCs w:val="26"/>
        </w:rPr>
      </w:pPr>
      <w:r w:rsidRPr="007D519C">
        <w:rPr>
          <w:rFonts w:ascii="Times New Roman" w:hAnsi="Times New Roman" w:cs="Times New Roman"/>
          <w:sz w:val="26"/>
          <w:szCs w:val="26"/>
        </w:rPr>
        <w:t>УВЕДОМЛЕНИЕ</w:t>
      </w:r>
    </w:p>
    <w:p w:rsidR="000841A0" w:rsidRPr="007D519C" w:rsidRDefault="000841A0" w:rsidP="000841A0">
      <w:pPr>
        <w:pStyle w:val="ConsPlusNonformat"/>
        <w:jc w:val="center"/>
        <w:rPr>
          <w:rFonts w:ascii="Times New Roman" w:hAnsi="Times New Roman" w:cs="Times New Roman"/>
          <w:sz w:val="26"/>
          <w:szCs w:val="26"/>
        </w:rPr>
      </w:pPr>
      <w:r w:rsidRPr="007D519C">
        <w:rPr>
          <w:rFonts w:ascii="Times New Roman" w:hAnsi="Times New Roman" w:cs="Times New Roman"/>
          <w:sz w:val="26"/>
          <w:szCs w:val="26"/>
        </w:rPr>
        <w:t>о государственном кадастровом учете земельного участка</w:t>
      </w:r>
    </w:p>
    <w:p w:rsidR="000841A0" w:rsidRPr="007D519C" w:rsidRDefault="000841A0" w:rsidP="000841A0">
      <w:pPr>
        <w:pStyle w:val="ConsPlusNonformat"/>
        <w:jc w:val="center"/>
        <w:rPr>
          <w:rFonts w:ascii="Times New Roman" w:hAnsi="Times New Roman" w:cs="Times New Roman"/>
          <w:sz w:val="26"/>
          <w:szCs w:val="26"/>
        </w:rPr>
      </w:pPr>
      <w:r w:rsidRPr="007D519C">
        <w:rPr>
          <w:rFonts w:ascii="Times New Roman" w:hAnsi="Times New Roman" w:cs="Times New Roman"/>
          <w:sz w:val="26"/>
          <w:szCs w:val="26"/>
        </w:rPr>
        <w:t>(земельных участков), образуемого (образуемых)</w:t>
      </w:r>
    </w:p>
    <w:p w:rsidR="000841A0" w:rsidRPr="007D519C" w:rsidRDefault="000841A0" w:rsidP="000841A0">
      <w:pPr>
        <w:pStyle w:val="ConsPlusNonformat"/>
        <w:jc w:val="center"/>
        <w:rPr>
          <w:szCs w:val="20"/>
        </w:rPr>
      </w:pPr>
      <w:r w:rsidRPr="007D519C">
        <w:rPr>
          <w:rFonts w:ascii="Times New Roman" w:hAnsi="Times New Roman" w:cs="Times New Roman"/>
          <w:sz w:val="26"/>
          <w:szCs w:val="26"/>
        </w:rPr>
        <w:t>в результате перераспределения</w:t>
      </w:r>
    </w:p>
    <w:p w:rsidR="000841A0" w:rsidRPr="007D519C" w:rsidRDefault="000841A0" w:rsidP="000841A0">
      <w:pPr>
        <w:pStyle w:val="ConsPlusNonformat"/>
        <w:jc w:val="center"/>
      </w:pPr>
    </w:p>
    <w:p w:rsidR="000841A0" w:rsidRPr="007D519C" w:rsidRDefault="000841A0" w:rsidP="000841A0">
      <w:pPr>
        <w:pStyle w:val="ConsPlusNonformat"/>
        <w:jc w:val="both"/>
        <w:rPr>
          <w:rFonts w:ascii="Times New Roman" w:hAnsi="Times New Roman" w:cs="Times New Roman"/>
          <w:sz w:val="26"/>
          <w:szCs w:val="26"/>
        </w:rPr>
      </w:pPr>
      <w:r w:rsidRPr="007D519C">
        <w:rPr>
          <w:rFonts w:ascii="Times New Roman" w:hAnsi="Times New Roman" w:cs="Times New Roman"/>
          <w:sz w:val="26"/>
          <w:szCs w:val="26"/>
        </w:rPr>
        <w:t>_______________________________________________________________________</w:t>
      </w:r>
    </w:p>
    <w:p w:rsidR="000841A0" w:rsidRPr="007D519C" w:rsidRDefault="001E2E85" w:rsidP="000841A0">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(фамилия, имя, отчество - </w:t>
      </w:r>
      <w:r w:rsidR="00C82F7B">
        <w:rPr>
          <w:rFonts w:ascii="Times New Roman" w:hAnsi="Times New Roman" w:cs="Times New Roman"/>
          <w:sz w:val="26"/>
          <w:szCs w:val="26"/>
        </w:rPr>
        <w:t>для заявителя</w:t>
      </w:r>
      <w:r w:rsidR="000841A0" w:rsidRPr="007D519C">
        <w:rPr>
          <w:rFonts w:ascii="Times New Roman" w:hAnsi="Times New Roman" w:cs="Times New Roman"/>
          <w:sz w:val="26"/>
          <w:szCs w:val="26"/>
        </w:rPr>
        <w:t xml:space="preserve"> - физического лица)</w:t>
      </w:r>
    </w:p>
    <w:p w:rsidR="000841A0" w:rsidRPr="007D519C" w:rsidRDefault="000841A0" w:rsidP="000841A0">
      <w:pPr>
        <w:pStyle w:val="ConsPlusNonformat"/>
        <w:jc w:val="both"/>
        <w:rPr>
          <w:rFonts w:ascii="Times New Roman" w:hAnsi="Times New Roman" w:cs="Times New Roman"/>
          <w:sz w:val="26"/>
          <w:szCs w:val="26"/>
        </w:rPr>
      </w:pPr>
      <w:r w:rsidRPr="007D519C">
        <w:rPr>
          <w:rFonts w:ascii="Times New Roman" w:hAnsi="Times New Roman" w:cs="Times New Roman"/>
          <w:sz w:val="26"/>
          <w:szCs w:val="26"/>
        </w:rPr>
        <w:t xml:space="preserve"> обратился в департамент градостроительной деятельности администрац</w:t>
      </w:r>
      <w:r w:rsidR="001E2E85">
        <w:rPr>
          <w:rFonts w:ascii="Times New Roman" w:hAnsi="Times New Roman" w:cs="Times New Roman"/>
          <w:sz w:val="26"/>
          <w:szCs w:val="26"/>
        </w:rPr>
        <w:t>ии городского округа Тольятти с заявлением</w:t>
      </w:r>
      <w:r w:rsidRPr="007D519C">
        <w:rPr>
          <w:rFonts w:ascii="Times New Roman" w:hAnsi="Times New Roman" w:cs="Times New Roman"/>
          <w:sz w:val="26"/>
          <w:szCs w:val="26"/>
        </w:rPr>
        <w:t xml:space="preserve"> о перераспределении земел</w:t>
      </w:r>
      <w:r w:rsidR="001E2E85">
        <w:rPr>
          <w:rFonts w:ascii="Times New Roman" w:hAnsi="Times New Roman" w:cs="Times New Roman"/>
          <w:sz w:val="26"/>
          <w:szCs w:val="26"/>
        </w:rPr>
        <w:t>ь и (или)земельных участков, государственная собственность на которые</w:t>
      </w:r>
      <w:r w:rsidRPr="007D519C">
        <w:rPr>
          <w:rFonts w:ascii="Times New Roman" w:hAnsi="Times New Roman" w:cs="Times New Roman"/>
          <w:sz w:val="26"/>
          <w:szCs w:val="26"/>
        </w:rPr>
        <w:t xml:space="preserve"> не разграничена, и земельных участков, находящихся в частной собственности.</w:t>
      </w:r>
    </w:p>
    <w:p w:rsidR="000841A0" w:rsidRPr="007D519C" w:rsidRDefault="000841A0" w:rsidP="00FC3DBE">
      <w:pPr>
        <w:pStyle w:val="ConsPlusNonformat"/>
        <w:ind w:firstLine="567"/>
        <w:jc w:val="both"/>
        <w:rPr>
          <w:rFonts w:ascii="Times New Roman" w:hAnsi="Times New Roman" w:cs="Times New Roman"/>
          <w:sz w:val="26"/>
          <w:szCs w:val="26"/>
        </w:rPr>
      </w:pPr>
      <w:r w:rsidRPr="007D519C">
        <w:rPr>
          <w:rFonts w:ascii="Times New Roman" w:hAnsi="Times New Roman" w:cs="Times New Roman"/>
          <w:sz w:val="26"/>
          <w:szCs w:val="26"/>
        </w:rPr>
        <w:t>По результатам рассмотрения данного заявления поступило (нужное подчеркнуть):</w:t>
      </w:r>
    </w:p>
    <w:p w:rsidR="000841A0" w:rsidRPr="007D519C" w:rsidRDefault="00FC3DBE" w:rsidP="00FC3DBE">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841A0" w:rsidRPr="007D519C">
        <w:rPr>
          <w:rFonts w:ascii="Times New Roman" w:hAnsi="Times New Roman" w:cs="Times New Roman"/>
          <w:sz w:val="26"/>
          <w:szCs w:val="26"/>
        </w:rPr>
        <w:t>правовой акт об утверждении схемы расположения земельного участка от</w:t>
      </w:r>
    </w:p>
    <w:p w:rsidR="000841A0" w:rsidRPr="007D519C" w:rsidRDefault="000841A0" w:rsidP="000841A0">
      <w:pPr>
        <w:pStyle w:val="ConsPlusNonformat"/>
        <w:jc w:val="both"/>
        <w:rPr>
          <w:rFonts w:ascii="Times New Roman" w:hAnsi="Times New Roman" w:cs="Times New Roman"/>
          <w:sz w:val="26"/>
          <w:szCs w:val="26"/>
        </w:rPr>
      </w:pPr>
      <w:r w:rsidRPr="007D519C">
        <w:rPr>
          <w:rFonts w:ascii="Times New Roman" w:hAnsi="Times New Roman" w:cs="Times New Roman"/>
          <w:sz w:val="26"/>
          <w:szCs w:val="26"/>
        </w:rPr>
        <w:t>"____" __________ 20__ г.   № __________________________;</w:t>
      </w:r>
    </w:p>
    <w:p w:rsidR="000841A0" w:rsidRPr="007D519C" w:rsidRDefault="000841A0" w:rsidP="000841A0">
      <w:pPr>
        <w:pStyle w:val="ConsPlusNonformat"/>
        <w:jc w:val="both"/>
        <w:rPr>
          <w:rFonts w:ascii="Times New Roman" w:hAnsi="Times New Roman" w:cs="Times New Roman"/>
          <w:sz w:val="26"/>
          <w:szCs w:val="26"/>
        </w:rPr>
      </w:pPr>
    </w:p>
    <w:p w:rsidR="000841A0" w:rsidRPr="007D519C" w:rsidRDefault="00FC3DBE" w:rsidP="001E2E8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w:t>
      </w:r>
      <w:r w:rsidR="001E2E85">
        <w:rPr>
          <w:rFonts w:ascii="Times New Roman" w:hAnsi="Times New Roman" w:cs="Times New Roman"/>
          <w:sz w:val="26"/>
          <w:szCs w:val="26"/>
        </w:rPr>
        <w:t xml:space="preserve"> уведомление </w:t>
      </w:r>
      <w:r w:rsidR="000841A0" w:rsidRPr="007D519C">
        <w:rPr>
          <w:rFonts w:ascii="Times New Roman" w:hAnsi="Times New Roman" w:cs="Times New Roman"/>
          <w:sz w:val="26"/>
          <w:szCs w:val="26"/>
        </w:rPr>
        <w:t>о согласии на заключение соглашения о перераспределении</w:t>
      </w:r>
      <w:r w:rsidR="001E2E85">
        <w:rPr>
          <w:rFonts w:ascii="Times New Roman" w:hAnsi="Times New Roman" w:cs="Times New Roman"/>
          <w:sz w:val="26"/>
          <w:szCs w:val="26"/>
        </w:rPr>
        <w:t xml:space="preserve"> </w:t>
      </w:r>
      <w:r w:rsidR="001E2E85">
        <w:rPr>
          <w:rFonts w:ascii="Times New Roman" w:hAnsi="Times New Roman" w:cs="Times New Roman"/>
          <w:sz w:val="26"/>
          <w:szCs w:val="26"/>
        </w:rPr>
        <w:lastRenderedPageBreak/>
        <w:t>земельных участков в соответствии с утвержденным проектом</w:t>
      </w:r>
      <w:r w:rsidR="000841A0" w:rsidRPr="007D519C">
        <w:rPr>
          <w:rFonts w:ascii="Times New Roman" w:hAnsi="Times New Roman" w:cs="Times New Roman"/>
          <w:sz w:val="26"/>
          <w:szCs w:val="26"/>
        </w:rPr>
        <w:t xml:space="preserve"> межевания</w:t>
      </w:r>
      <w:r w:rsidR="001E2E85">
        <w:rPr>
          <w:rFonts w:ascii="Times New Roman" w:hAnsi="Times New Roman" w:cs="Times New Roman"/>
          <w:sz w:val="26"/>
          <w:szCs w:val="26"/>
        </w:rPr>
        <w:t xml:space="preserve"> </w:t>
      </w:r>
      <w:r w:rsidR="000841A0" w:rsidRPr="007D519C">
        <w:rPr>
          <w:rFonts w:ascii="Times New Roman" w:hAnsi="Times New Roman" w:cs="Times New Roman"/>
          <w:sz w:val="26"/>
          <w:szCs w:val="26"/>
        </w:rPr>
        <w:t>территории от "____" __________ 20__ г.</w:t>
      </w:r>
    </w:p>
    <w:p w:rsidR="000841A0" w:rsidRPr="007D519C" w:rsidRDefault="000841A0" w:rsidP="000841A0">
      <w:pPr>
        <w:pStyle w:val="ConsPlusNonformat"/>
        <w:jc w:val="both"/>
        <w:rPr>
          <w:rFonts w:ascii="Times New Roman" w:hAnsi="Times New Roman" w:cs="Times New Roman"/>
          <w:sz w:val="26"/>
          <w:szCs w:val="26"/>
        </w:rPr>
      </w:pPr>
    </w:p>
    <w:p w:rsidR="000841A0" w:rsidRPr="007D519C" w:rsidRDefault="001E2E85" w:rsidP="001E2E8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На основании</w:t>
      </w:r>
      <w:r w:rsidR="000841A0" w:rsidRPr="007D519C">
        <w:rPr>
          <w:rFonts w:ascii="Times New Roman" w:hAnsi="Times New Roman" w:cs="Times New Roman"/>
          <w:sz w:val="26"/>
          <w:szCs w:val="26"/>
        </w:rPr>
        <w:t xml:space="preserve"> полученного решения/уведомления (нужное подчеркнуть) бы</w:t>
      </w:r>
      <w:r>
        <w:rPr>
          <w:rFonts w:ascii="Times New Roman" w:hAnsi="Times New Roman" w:cs="Times New Roman"/>
          <w:sz w:val="26"/>
          <w:szCs w:val="26"/>
        </w:rPr>
        <w:t xml:space="preserve">л осуществлен государственный </w:t>
      </w:r>
      <w:r w:rsidR="000841A0" w:rsidRPr="007D519C">
        <w:rPr>
          <w:rFonts w:ascii="Times New Roman" w:hAnsi="Times New Roman" w:cs="Times New Roman"/>
          <w:sz w:val="26"/>
          <w:szCs w:val="26"/>
        </w:rPr>
        <w:t xml:space="preserve">кадастровый учет земельного участка/земельных участков (нужное подчеркнуть), </w:t>
      </w:r>
      <w:r>
        <w:rPr>
          <w:rFonts w:ascii="Times New Roman" w:hAnsi="Times New Roman" w:cs="Times New Roman"/>
          <w:sz w:val="26"/>
          <w:szCs w:val="26"/>
        </w:rPr>
        <w:t>образуемого(</w:t>
      </w:r>
      <w:proofErr w:type="spellStart"/>
      <w:r>
        <w:rPr>
          <w:rFonts w:ascii="Times New Roman" w:hAnsi="Times New Roman" w:cs="Times New Roman"/>
          <w:sz w:val="26"/>
          <w:szCs w:val="26"/>
        </w:rPr>
        <w:t>ых</w:t>
      </w:r>
      <w:proofErr w:type="spellEnd"/>
      <w:r>
        <w:rPr>
          <w:rFonts w:ascii="Times New Roman" w:hAnsi="Times New Roman" w:cs="Times New Roman"/>
          <w:sz w:val="26"/>
          <w:szCs w:val="26"/>
        </w:rPr>
        <w:t xml:space="preserve">) </w:t>
      </w:r>
      <w:r w:rsidR="000841A0" w:rsidRPr="007D519C">
        <w:rPr>
          <w:rFonts w:ascii="Times New Roman" w:hAnsi="Times New Roman" w:cs="Times New Roman"/>
          <w:sz w:val="26"/>
          <w:szCs w:val="26"/>
        </w:rPr>
        <w:t xml:space="preserve">в результате перераспределения с </w:t>
      </w:r>
      <w:r>
        <w:rPr>
          <w:rFonts w:ascii="Times New Roman" w:hAnsi="Times New Roman" w:cs="Times New Roman"/>
          <w:sz w:val="26"/>
          <w:szCs w:val="26"/>
        </w:rPr>
        <w:t>присвоением</w:t>
      </w:r>
      <w:r w:rsidR="00FC3DBE">
        <w:rPr>
          <w:rFonts w:ascii="Times New Roman" w:hAnsi="Times New Roman" w:cs="Times New Roman"/>
          <w:sz w:val="26"/>
          <w:szCs w:val="26"/>
        </w:rPr>
        <w:t xml:space="preserve"> следующего</w:t>
      </w:r>
      <w:r w:rsidR="000841A0" w:rsidRPr="007D519C">
        <w:rPr>
          <w:rFonts w:ascii="Times New Roman" w:hAnsi="Times New Roman" w:cs="Times New Roman"/>
          <w:sz w:val="26"/>
          <w:szCs w:val="26"/>
        </w:rPr>
        <w:t xml:space="preserve"> </w:t>
      </w:r>
      <w:r w:rsidR="00C82F7B" w:rsidRPr="007D519C">
        <w:rPr>
          <w:rFonts w:ascii="Times New Roman" w:hAnsi="Times New Roman" w:cs="Times New Roman"/>
          <w:sz w:val="26"/>
          <w:szCs w:val="26"/>
        </w:rPr>
        <w:t>учетного номера</w:t>
      </w:r>
      <w:r w:rsidR="000841A0" w:rsidRPr="007D519C">
        <w:rPr>
          <w:rFonts w:ascii="Times New Roman" w:hAnsi="Times New Roman" w:cs="Times New Roman"/>
          <w:sz w:val="26"/>
          <w:szCs w:val="26"/>
        </w:rPr>
        <w:t>/следующих кадастровых номеров:</w:t>
      </w:r>
    </w:p>
    <w:p w:rsidR="000841A0" w:rsidRPr="007D519C" w:rsidRDefault="000841A0" w:rsidP="000841A0">
      <w:pPr>
        <w:pStyle w:val="ConsPlusNonformat"/>
        <w:jc w:val="both"/>
        <w:rPr>
          <w:rFonts w:ascii="Times New Roman" w:hAnsi="Times New Roman" w:cs="Times New Roman"/>
          <w:sz w:val="26"/>
          <w:szCs w:val="26"/>
        </w:rPr>
      </w:pPr>
    </w:p>
    <w:p w:rsidR="000841A0" w:rsidRPr="007D519C" w:rsidRDefault="000841A0" w:rsidP="001E2E85">
      <w:pPr>
        <w:pStyle w:val="ConsPlusNonformat"/>
        <w:ind w:firstLine="567"/>
        <w:jc w:val="both"/>
        <w:rPr>
          <w:szCs w:val="20"/>
        </w:rPr>
      </w:pPr>
      <w:r w:rsidRPr="007D519C">
        <w:t>____________________________________.</w:t>
      </w:r>
    </w:p>
    <w:p w:rsidR="000841A0" w:rsidRPr="007D519C" w:rsidRDefault="000841A0" w:rsidP="000841A0">
      <w:pPr>
        <w:pStyle w:val="ConsPlusNonformat"/>
        <w:jc w:val="both"/>
        <w:rPr>
          <w:sz w:val="26"/>
          <w:szCs w:val="26"/>
        </w:rPr>
      </w:pPr>
    </w:p>
    <w:p w:rsidR="000841A0" w:rsidRPr="007D519C" w:rsidRDefault="001E2E85" w:rsidP="001E2E85">
      <w:pPr>
        <w:pStyle w:val="ConsPlusNonformat"/>
        <w:ind w:firstLine="567"/>
        <w:jc w:val="both"/>
        <w:rPr>
          <w:rFonts w:ascii="Times New Roman" w:hAnsi="Times New Roman" w:cs="Times New Roman"/>
          <w:sz w:val="26"/>
          <w:szCs w:val="26"/>
        </w:rPr>
      </w:pPr>
      <w:r w:rsidRPr="007D519C">
        <w:rPr>
          <w:rFonts w:ascii="Times New Roman" w:hAnsi="Times New Roman" w:cs="Times New Roman"/>
          <w:sz w:val="26"/>
          <w:szCs w:val="26"/>
        </w:rPr>
        <w:t>Прошу направить проект соглашения</w:t>
      </w:r>
      <w:r w:rsidR="000841A0" w:rsidRPr="007D519C">
        <w:rPr>
          <w:rFonts w:ascii="Times New Roman" w:hAnsi="Times New Roman" w:cs="Times New Roman"/>
          <w:sz w:val="26"/>
          <w:szCs w:val="26"/>
        </w:rPr>
        <w:t xml:space="preserve"> 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rsidR="000841A0" w:rsidRPr="007D519C" w:rsidRDefault="000841A0" w:rsidP="000841A0">
      <w:pPr>
        <w:pStyle w:val="ConsPlusNonformat"/>
        <w:jc w:val="both"/>
        <w:rPr>
          <w:sz w:val="24"/>
          <w:szCs w:val="24"/>
        </w:rPr>
      </w:pPr>
    </w:p>
    <w:p w:rsidR="000841A0" w:rsidRPr="007D519C" w:rsidRDefault="000841A0" w:rsidP="000841A0">
      <w:pPr>
        <w:pStyle w:val="ConsPlusNonformat"/>
        <w:jc w:val="both"/>
        <w:rPr>
          <w:szCs w:val="20"/>
        </w:rPr>
      </w:pPr>
    </w:p>
    <w:p w:rsidR="000841A0" w:rsidRPr="007D519C" w:rsidRDefault="000841A0" w:rsidP="000841A0">
      <w:pPr>
        <w:pStyle w:val="ConsPlusNonformat"/>
        <w:jc w:val="both"/>
      </w:pPr>
    </w:p>
    <w:p w:rsidR="000841A0" w:rsidRPr="007D519C" w:rsidRDefault="000841A0" w:rsidP="000841A0">
      <w:pPr>
        <w:pStyle w:val="ConsPlusNonformat"/>
        <w:jc w:val="both"/>
        <w:rPr>
          <w:rFonts w:ascii="Times New Roman" w:hAnsi="Times New Roman" w:cs="Times New Roman"/>
        </w:rPr>
      </w:pPr>
      <w:r w:rsidRPr="007D519C">
        <w:rPr>
          <w:rFonts w:ascii="Times New Roman" w:hAnsi="Times New Roman" w:cs="Times New Roman"/>
        </w:rPr>
        <w:t>___________</w:t>
      </w:r>
    </w:p>
    <w:p w:rsidR="000841A0" w:rsidRPr="007D519C" w:rsidRDefault="000841A0" w:rsidP="000841A0">
      <w:pPr>
        <w:pStyle w:val="ConsPlusNonformat"/>
        <w:jc w:val="both"/>
        <w:rPr>
          <w:rFonts w:ascii="Times New Roman" w:hAnsi="Times New Roman" w:cs="Times New Roman"/>
        </w:rPr>
      </w:pPr>
      <w:r w:rsidRPr="007D519C">
        <w:rPr>
          <w:rFonts w:ascii="Times New Roman" w:hAnsi="Times New Roman" w:cs="Times New Roman"/>
        </w:rPr>
        <w:t xml:space="preserve"> (дата)</w:t>
      </w:r>
    </w:p>
    <w:p w:rsidR="000841A0" w:rsidRPr="007D519C" w:rsidRDefault="000841A0" w:rsidP="000841A0">
      <w:pPr>
        <w:pStyle w:val="ConsPlusNonformat"/>
        <w:jc w:val="both"/>
        <w:rPr>
          <w:rFonts w:ascii="Times New Roman" w:hAnsi="Times New Roman" w:cs="Times New Roman"/>
        </w:rPr>
      </w:pPr>
    </w:p>
    <w:p w:rsidR="000841A0" w:rsidRPr="007D519C" w:rsidRDefault="000841A0" w:rsidP="000841A0">
      <w:pPr>
        <w:pStyle w:val="ConsPlusNonformat"/>
        <w:rPr>
          <w:rFonts w:ascii="Times New Roman" w:hAnsi="Times New Roman" w:cs="Times New Roman"/>
        </w:rPr>
      </w:pPr>
      <w:r w:rsidRPr="007D519C">
        <w:rPr>
          <w:rFonts w:ascii="Times New Roman" w:hAnsi="Times New Roman" w:cs="Times New Roman"/>
        </w:rPr>
        <w:t xml:space="preserve">___________      </w:t>
      </w:r>
      <w:r w:rsidRPr="007D519C">
        <w:rPr>
          <w:rFonts w:ascii="Times New Roman" w:hAnsi="Times New Roman" w:cs="Times New Roman"/>
        </w:rPr>
        <w:tab/>
      </w:r>
      <w:r w:rsidRPr="007D519C">
        <w:rPr>
          <w:rFonts w:ascii="Times New Roman" w:hAnsi="Times New Roman" w:cs="Times New Roman"/>
        </w:rPr>
        <w:tab/>
        <w:t xml:space="preserve">                  _______________________________________________________________</w:t>
      </w:r>
    </w:p>
    <w:p w:rsidR="000841A0" w:rsidRPr="007D519C" w:rsidRDefault="000841A0" w:rsidP="000841A0">
      <w:pPr>
        <w:pStyle w:val="ConsPlusNonformat"/>
        <w:rPr>
          <w:rFonts w:ascii="Times New Roman" w:hAnsi="Times New Roman" w:cs="Times New Roman"/>
        </w:rPr>
      </w:pPr>
      <w:proofErr w:type="gramStart"/>
      <w:r w:rsidRPr="007D519C">
        <w:rPr>
          <w:rFonts w:ascii="Times New Roman" w:hAnsi="Times New Roman" w:cs="Times New Roman"/>
        </w:rPr>
        <w:t>(подпись)</w:t>
      </w:r>
      <w:r w:rsidRPr="007D519C">
        <w:t xml:space="preserve">        </w:t>
      </w:r>
      <w:r w:rsidRPr="007D519C">
        <w:tab/>
      </w:r>
      <w:r w:rsidRPr="007D519C">
        <w:tab/>
      </w:r>
      <w:r w:rsidRPr="007D519C">
        <w:tab/>
        <w:t xml:space="preserve"> </w:t>
      </w:r>
      <w:r w:rsidRPr="007D519C">
        <w:rPr>
          <w:rFonts w:ascii="Times New Roman" w:hAnsi="Times New Roman" w:cs="Times New Roman"/>
        </w:rPr>
        <w:t>(фамилия, имя и (при наличии) отчество подписавшего лица,</w:t>
      </w:r>
      <w:proofErr w:type="gramEnd"/>
    </w:p>
    <w:p w:rsidR="000841A0" w:rsidRPr="007D519C" w:rsidRDefault="000841A0" w:rsidP="000841A0">
      <w:pPr>
        <w:pStyle w:val="ConsPlusNonformat"/>
        <w:jc w:val="right"/>
        <w:rPr>
          <w:rFonts w:ascii="Times New Roman" w:hAnsi="Times New Roman" w:cs="Times New Roman"/>
        </w:rPr>
      </w:pPr>
      <w:r w:rsidRPr="007D519C">
        <w:rPr>
          <w:rFonts w:ascii="Times New Roman" w:hAnsi="Times New Roman" w:cs="Times New Roman"/>
        </w:rPr>
        <w:t>_________________________________________________________________</w:t>
      </w:r>
    </w:p>
    <w:p w:rsidR="000841A0" w:rsidRPr="007D519C" w:rsidRDefault="000841A0" w:rsidP="000841A0">
      <w:pPr>
        <w:pStyle w:val="ConsPlusNonformat"/>
        <w:jc w:val="right"/>
        <w:rPr>
          <w:rFonts w:ascii="Times New Roman" w:hAnsi="Times New Roman" w:cs="Times New Roman"/>
        </w:rPr>
      </w:pPr>
      <w:r w:rsidRPr="007D519C">
        <w:rPr>
          <w:rFonts w:ascii="Times New Roman" w:hAnsi="Times New Roman" w:cs="Times New Roman"/>
        </w:rPr>
        <w:t>наименование должности подписавшего лица, либо указание</w:t>
      </w:r>
    </w:p>
    <w:p w:rsidR="000841A0" w:rsidRPr="007D519C" w:rsidRDefault="000841A0" w:rsidP="000841A0">
      <w:pPr>
        <w:pStyle w:val="ConsPlusNonformat"/>
        <w:jc w:val="right"/>
        <w:rPr>
          <w:rFonts w:ascii="Times New Roman" w:hAnsi="Times New Roman" w:cs="Times New Roman"/>
        </w:rPr>
      </w:pPr>
      <w:r w:rsidRPr="007D519C">
        <w:rPr>
          <w:rFonts w:ascii="Times New Roman" w:hAnsi="Times New Roman" w:cs="Times New Roman"/>
        </w:rPr>
        <w:t xml:space="preserve"> _________________________________________________________________</w:t>
      </w:r>
    </w:p>
    <w:p w:rsidR="000841A0" w:rsidRPr="007D519C" w:rsidRDefault="000841A0" w:rsidP="000841A0">
      <w:pPr>
        <w:pStyle w:val="ConsPlusNonformat"/>
        <w:ind w:left="2832"/>
        <w:jc w:val="center"/>
        <w:rPr>
          <w:rFonts w:ascii="Times New Roman" w:hAnsi="Times New Roman" w:cs="Times New Roman"/>
        </w:rPr>
      </w:pPr>
      <w:r w:rsidRPr="007D519C">
        <w:rPr>
          <w:rFonts w:ascii="Times New Roman" w:hAnsi="Times New Roman" w:cs="Times New Roman"/>
        </w:rPr>
        <w:t>на то, что подписавшее лицо является представителем по доверенности)</w:t>
      </w:r>
    </w:p>
    <w:p w:rsidR="000841A0" w:rsidRDefault="000841A0" w:rsidP="000841A0">
      <w:pPr>
        <w:pStyle w:val="ConsPlusNonformat"/>
        <w:jc w:val="right"/>
        <w:rPr>
          <w:rFonts w:ascii="Times New Roman" w:hAnsi="Times New Roman" w:cs="Times New Roman"/>
        </w:rPr>
      </w:pPr>
      <w:r w:rsidRPr="007D519C">
        <w:rPr>
          <w:rFonts w:ascii="Times New Roman" w:hAnsi="Times New Roman" w:cs="Times New Roman"/>
        </w:rPr>
        <w:t>_________________________________________________________________</w:t>
      </w:r>
    </w:p>
    <w:p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 xml:space="preserve"> </w:t>
      </w:r>
    </w:p>
    <w:p w:rsidR="000841A0" w:rsidRPr="00932990" w:rsidRDefault="000841A0" w:rsidP="000841A0">
      <w:pPr>
        <w:widowControl w:val="0"/>
        <w:autoSpaceDE w:val="0"/>
        <w:autoSpaceDN w:val="0"/>
        <w:adjustRightInd w:val="0"/>
        <w:ind w:firstLine="539"/>
        <w:contextualSpacing/>
        <w:jc w:val="right"/>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0841A0" w:rsidRDefault="000841A0" w:rsidP="000841A0">
      <w:pPr>
        <w:pStyle w:val="ConsPlusNormal"/>
        <w:ind w:firstLine="540"/>
        <w:contextualSpacing/>
        <w:jc w:val="both"/>
        <w:rPr>
          <w:rFonts w:ascii="Times New Roman" w:hAnsi="Times New Roman" w:cs="Times New Roman"/>
        </w:rPr>
      </w:pPr>
    </w:p>
    <w:p w:rsidR="007C3FEA" w:rsidRPr="000841A0" w:rsidRDefault="007C3FEA" w:rsidP="002C7767">
      <w:pPr>
        <w:widowControl w:val="0"/>
        <w:autoSpaceDE w:val="0"/>
        <w:autoSpaceDN w:val="0"/>
        <w:adjustRightInd w:val="0"/>
        <w:contextualSpacing/>
        <w:jc w:val="both"/>
      </w:pPr>
    </w:p>
    <w:sectPr w:rsidR="007C3FEA" w:rsidRPr="000841A0" w:rsidSect="0038376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F6D" w:rsidRDefault="00EB5F6D">
      <w:r>
        <w:separator/>
      </w:r>
    </w:p>
  </w:endnote>
  <w:endnote w:type="continuationSeparator" w:id="0">
    <w:p w:rsidR="00EB5F6D" w:rsidRDefault="00EB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352473"/>
      <w:docPartObj>
        <w:docPartGallery w:val="Page Numbers (Bottom of Page)"/>
        <w:docPartUnique/>
      </w:docPartObj>
    </w:sdtPr>
    <w:sdtContent>
      <w:p w:rsidR="00420189" w:rsidRDefault="00420189">
        <w:pPr>
          <w:pStyle w:val="a9"/>
          <w:jc w:val="center"/>
        </w:pPr>
        <w:r>
          <w:fldChar w:fldCharType="begin"/>
        </w:r>
        <w:r>
          <w:instrText>PAGE   \* MERGEFORMAT</w:instrText>
        </w:r>
        <w:r>
          <w:fldChar w:fldCharType="separate"/>
        </w:r>
        <w:r w:rsidR="00BB39C9">
          <w:rPr>
            <w:noProof/>
          </w:rPr>
          <w:t>27</w:t>
        </w:r>
        <w:r>
          <w:fldChar w:fldCharType="end"/>
        </w:r>
      </w:p>
    </w:sdtContent>
  </w:sdt>
  <w:p w:rsidR="00420189" w:rsidRDefault="004201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F6D" w:rsidRDefault="00EB5F6D">
      <w:r>
        <w:separator/>
      </w:r>
    </w:p>
  </w:footnote>
  <w:footnote w:type="continuationSeparator" w:id="0">
    <w:p w:rsidR="00EB5F6D" w:rsidRDefault="00EB5F6D">
      <w:r>
        <w:continuationSeparator/>
      </w:r>
    </w:p>
  </w:footnote>
  <w:footnote w:id="1">
    <w:p w:rsidR="00420189" w:rsidRPr="00420189" w:rsidRDefault="00420189">
      <w:pPr>
        <w:pStyle w:val="af2"/>
      </w:pPr>
      <w:r w:rsidRPr="00420189">
        <w:rPr>
          <w:rStyle w:val="af5"/>
        </w:rPr>
        <w:footnoteRef/>
      </w:r>
      <w:r w:rsidRPr="00420189">
        <w:t xml:space="preserve"> </w:t>
      </w:r>
      <w:r w:rsidRPr="00420189">
        <w:rPr>
          <w:rFonts w:ascii="Times New Roman" w:hAnsi="Times New Roman"/>
          <w:sz w:val="22"/>
        </w:rPr>
        <w:t>Заполняется юридическим лицом.</w:t>
      </w:r>
    </w:p>
  </w:footnote>
  <w:footnote w:id="2">
    <w:p w:rsidR="00420189" w:rsidRDefault="00420189">
      <w:pPr>
        <w:pStyle w:val="af2"/>
      </w:pPr>
      <w:r w:rsidRPr="00420189">
        <w:rPr>
          <w:rStyle w:val="af5"/>
        </w:rPr>
        <w:footnoteRef/>
      </w:r>
      <w:r w:rsidRPr="00420189">
        <w:t xml:space="preserve"> </w:t>
      </w:r>
      <w:r w:rsidRPr="00420189">
        <w:rPr>
          <w:rFonts w:ascii="Times New Roman" w:hAnsi="Times New Roman"/>
          <w:sz w:val="22"/>
          <w:szCs w:val="22"/>
        </w:rPr>
        <w:t>В случае подачи заявления о предоставлении муниципальной услуги физическим лицом согласие на обработку персональных данных оформляется в соответствии с приложением к настоящему заявлению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89" w:rsidRDefault="00420189" w:rsidP="00632C7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0189" w:rsidRDefault="0042018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36E"/>
    <w:multiLevelType w:val="hybridMultilevel"/>
    <w:tmpl w:val="E78EEF62"/>
    <w:lvl w:ilvl="0" w:tplc="09648D7A">
      <w:start w:val="1"/>
      <w:numFmt w:val="decimal"/>
      <w:lvlText w:val="%1."/>
      <w:lvlJc w:val="left"/>
      <w:pPr>
        <w:ind w:left="720" w:hanging="360"/>
      </w:pPr>
      <w:rPr>
        <w:rFonts w:cs="Times New Roman"/>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C401C4"/>
    <w:multiLevelType w:val="multilevel"/>
    <w:tmpl w:val="C22C8DE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57576BE"/>
    <w:multiLevelType w:val="hybridMultilevel"/>
    <w:tmpl w:val="D50E1466"/>
    <w:lvl w:ilvl="0" w:tplc="7B0048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91B0CB6"/>
    <w:multiLevelType w:val="multilevel"/>
    <w:tmpl w:val="C3B0DF48"/>
    <w:lvl w:ilvl="0">
      <w:start w:val="1"/>
      <w:numFmt w:val="decimal"/>
      <w:lvlText w:val="%1."/>
      <w:lvlJc w:val="left"/>
      <w:pPr>
        <w:ind w:left="1559" w:hanging="102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660" w:hanging="1065"/>
      </w:pPr>
      <w:rPr>
        <w:rFonts w:hint="default"/>
      </w:rPr>
    </w:lvl>
    <w:lvl w:ilvl="3">
      <w:start w:val="1"/>
      <w:numFmt w:val="decimal"/>
      <w:isLgl/>
      <w:lvlText w:val="%1.%2.%3.%4."/>
      <w:lvlJc w:val="left"/>
      <w:pPr>
        <w:ind w:left="1703" w:hanging="1080"/>
      </w:pPr>
      <w:rPr>
        <w:rFonts w:hint="default"/>
      </w:rPr>
    </w:lvl>
    <w:lvl w:ilvl="4">
      <w:start w:val="1"/>
      <w:numFmt w:val="decimal"/>
      <w:isLgl/>
      <w:lvlText w:val="%1.%2.%3.%4.%5."/>
      <w:lvlJc w:val="left"/>
      <w:pPr>
        <w:ind w:left="1731"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507" w:hanging="180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923" w:hanging="2160"/>
      </w:pPr>
      <w:rPr>
        <w:rFonts w:hint="default"/>
      </w:rPr>
    </w:lvl>
  </w:abstractNum>
  <w:abstractNum w:abstractNumId="4">
    <w:nsid w:val="0F363E29"/>
    <w:multiLevelType w:val="multilevel"/>
    <w:tmpl w:val="CD1ADD06"/>
    <w:lvl w:ilvl="0">
      <w:start w:val="1"/>
      <w:numFmt w:val="decimal"/>
      <w:lvlText w:val="%1."/>
      <w:lvlJc w:val="left"/>
      <w:pPr>
        <w:tabs>
          <w:tab w:val="num" w:pos="360"/>
        </w:tabs>
        <w:ind w:left="360" w:hanging="360"/>
      </w:pPr>
      <w:rPr>
        <w:rFonts w:hint="default"/>
        <w:b w:val="0"/>
        <w:sz w:val="28"/>
        <w:szCs w:val="28"/>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
    <w:nsid w:val="1ED45ED1"/>
    <w:multiLevelType w:val="hybridMultilevel"/>
    <w:tmpl w:val="2556B5D4"/>
    <w:lvl w:ilvl="0" w:tplc="3DC8930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D729E4"/>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2D153D48"/>
    <w:multiLevelType w:val="hybridMultilevel"/>
    <w:tmpl w:val="C0528DB0"/>
    <w:lvl w:ilvl="0" w:tplc="E006FAB6">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336867FA"/>
    <w:multiLevelType w:val="hybridMultilevel"/>
    <w:tmpl w:val="7D92D14E"/>
    <w:lvl w:ilvl="0" w:tplc="21CC10C2">
      <w:start w:val="1"/>
      <w:numFmt w:val="decimal"/>
      <w:lvlText w:val="%1."/>
      <w:lvlJc w:val="left"/>
      <w:pPr>
        <w:tabs>
          <w:tab w:val="num" w:pos="1080"/>
        </w:tabs>
        <w:ind w:left="1080" w:hanging="360"/>
      </w:pPr>
      <w:rPr>
        <w:b w:val="0"/>
        <w:sz w:val="28"/>
        <w:szCs w:val="28"/>
      </w:rPr>
    </w:lvl>
    <w:lvl w:ilvl="1" w:tplc="04190019">
      <w:start w:val="1"/>
      <w:numFmt w:val="decimal"/>
      <w:lvlText w:val="%2."/>
      <w:lvlJc w:val="left"/>
      <w:pPr>
        <w:tabs>
          <w:tab w:val="num" w:pos="1980"/>
        </w:tabs>
        <w:ind w:left="1980" w:hanging="360"/>
      </w:pPr>
    </w:lvl>
    <w:lvl w:ilvl="2" w:tplc="0419001B">
      <w:start w:val="1"/>
      <w:numFmt w:val="decimal"/>
      <w:lvlText w:val="%3."/>
      <w:lvlJc w:val="left"/>
      <w:pPr>
        <w:tabs>
          <w:tab w:val="num" w:pos="2700"/>
        </w:tabs>
        <w:ind w:left="2700" w:hanging="360"/>
      </w:pPr>
    </w:lvl>
    <w:lvl w:ilvl="3" w:tplc="0419000F">
      <w:start w:val="1"/>
      <w:numFmt w:val="decimal"/>
      <w:lvlText w:val="%4."/>
      <w:lvlJc w:val="left"/>
      <w:pPr>
        <w:tabs>
          <w:tab w:val="num" w:pos="3420"/>
        </w:tabs>
        <w:ind w:left="3420" w:hanging="360"/>
      </w:pPr>
    </w:lvl>
    <w:lvl w:ilvl="4" w:tplc="04190019">
      <w:start w:val="1"/>
      <w:numFmt w:val="decimal"/>
      <w:lvlText w:val="%5."/>
      <w:lvlJc w:val="left"/>
      <w:pPr>
        <w:tabs>
          <w:tab w:val="num" w:pos="4140"/>
        </w:tabs>
        <w:ind w:left="4140" w:hanging="360"/>
      </w:pPr>
    </w:lvl>
    <w:lvl w:ilvl="5" w:tplc="0419001B">
      <w:start w:val="1"/>
      <w:numFmt w:val="decimal"/>
      <w:lvlText w:val="%6."/>
      <w:lvlJc w:val="left"/>
      <w:pPr>
        <w:tabs>
          <w:tab w:val="num" w:pos="4860"/>
        </w:tabs>
        <w:ind w:left="4860" w:hanging="360"/>
      </w:pPr>
    </w:lvl>
    <w:lvl w:ilvl="6" w:tplc="0419000F">
      <w:start w:val="1"/>
      <w:numFmt w:val="decimal"/>
      <w:lvlText w:val="%7."/>
      <w:lvlJc w:val="left"/>
      <w:pPr>
        <w:tabs>
          <w:tab w:val="num" w:pos="5580"/>
        </w:tabs>
        <w:ind w:left="5580" w:hanging="360"/>
      </w:pPr>
    </w:lvl>
    <w:lvl w:ilvl="7" w:tplc="04190019">
      <w:start w:val="1"/>
      <w:numFmt w:val="decimal"/>
      <w:lvlText w:val="%8."/>
      <w:lvlJc w:val="left"/>
      <w:pPr>
        <w:tabs>
          <w:tab w:val="num" w:pos="6300"/>
        </w:tabs>
        <w:ind w:left="6300" w:hanging="360"/>
      </w:pPr>
    </w:lvl>
    <w:lvl w:ilvl="8" w:tplc="0419001B">
      <w:start w:val="1"/>
      <w:numFmt w:val="decimal"/>
      <w:lvlText w:val="%9."/>
      <w:lvlJc w:val="left"/>
      <w:pPr>
        <w:tabs>
          <w:tab w:val="num" w:pos="7020"/>
        </w:tabs>
        <w:ind w:left="7020" w:hanging="360"/>
      </w:pPr>
    </w:lvl>
  </w:abstractNum>
  <w:abstractNum w:abstractNumId="10">
    <w:nsid w:val="359B31C8"/>
    <w:multiLevelType w:val="multilevel"/>
    <w:tmpl w:val="F926B2F8"/>
    <w:lvl w:ilvl="0">
      <w:start w:val="1"/>
      <w:numFmt w:val="decimal"/>
      <w:lvlText w:val="%1."/>
      <w:lvlJc w:val="left"/>
      <w:pPr>
        <w:ind w:left="1185" w:hanging="1185"/>
      </w:pPr>
    </w:lvl>
    <w:lvl w:ilvl="1">
      <w:start w:val="1"/>
      <w:numFmt w:val="decimal"/>
      <w:lvlText w:val="%1.%2."/>
      <w:lvlJc w:val="left"/>
      <w:pPr>
        <w:ind w:left="1725" w:hanging="1185"/>
      </w:pPr>
    </w:lvl>
    <w:lvl w:ilvl="2">
      <w:start w:val="1"/>
      <w:numFmt w:val="decimal"/>
      <w:lvlText w:val="%1.%2.%3."/>
      <w:lvlJc w:val="left"/>
      <w:pPr>
        <w:ind w:left="2265" w:hanging="1185"/>
      </w:pPr>
    </w:lvl>
    <w:lvl w:ilvl="3">
      <w:start w:val="1"/>
      <w:numFmt w:val="decimal"/>
      <w:lvlText w:val="%1.%2.%3.%4."/>
      <w:lvlJc w:val="left"/>
      <w:pPr>
        <w:ind w:left="2805" w:hanging="1185"/>
      </w:pPr>
    </w:lvl>
    <w:lvl w:ilvl="4">
      <w:start w:val="1"/>
      <w:numFmt w:val="decimal"/>
      <w:lvlText w:val="%1.%2.%3.%4.%5."/>
      <w:lvlJc w:val="left"/>
      <w:pPr>
        <w:ind w:left="3345" w:hanging="1185"/>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1">
    <w:nsid w:val="38A313C0"/>
    <w:multiLevelType w:val="multilevel"/>
    <w:tmpl w:val="557E1626"/>
    <w:lvl w:ilvl="0">
      <w:start w:val="1"/>
      <w:numFmt w:val="decimal"/>
      <w:lvlText w:val="%1."/>
      <w:lvlJc w:val="left"/>
      <w:pPr>
        <w:tabs>
          <w:tab w:val="num" w:pos="1560"/>
        </w:tabs>
        <w:ind w:left="1560" w:hanging="1020"/>
      </w:pPr>
      <w:rPr>
        <w:rFonts w:hint="default"/>
      </w:rPr>
    </w:lvl>
    <w:lvl w:ilvl="1">
      <w:start w:val="1"/>
      <w:numFmt w:val="decimal"/>
      <w:isLgl/>
      <w:lvlText w:val="%1.%2."/>
      <w:lvlJc w:val="left"/>
      <w:pPr>
        <w:tabs>
          <w:tab w:val="num" w:pos="2025"/>
        </w:tabs>
        <w:ind w:left="2025" w:hanging="1485"/>
      </w:pPr>
      <w:rPr>
        <w:rFonts w:hint="default"/>
      </w:rPr>
    </w:lvl>
    <w:lvl w:ilvl="2">
      <w:start w:val="1"/>
      <w:numFmt w:val="decimal"/>
      <w:isLgl/>
      <w:lvlText w:val="%1.%2.%3."/>
      <w:lvlJc w:val="left"/>
      <w:pPr>
        <w:tabs>
          <w:tab w:val="num" w:pos="2025"/>
        </w:tabs>
        <w:ind w:left="2025" w:hanging="1485"/>
      </w:pPr>
      <w:rPr>
        <w:rFonts w:hint="default"/>
      </w:rPr>
    </w:lvl>
    <w:lvl w:ilvl="3">
      <w:start w:val="1"/>
      <w:numFmt w:val="decimal"/>
      <w:isLgl/>
      <w:lvlText w:val="%1.%2.%3.%4."/>
      <w:lvlJc w:val="left"/>
      <w:pPr>
        <w:tabs>
          <w:tab w:val="num" w:pos="2025"/>
        </w:tabs>
        <w:ind w:left="2025" w:hanging="1485"/>
      </w:pPr>
      <w:rPr>
        <w:rFonts w:hint="default"/>
      </w:rPr>
    </w:lvl>
    <w:lvl w:ilvl="4">
      <w:start w:val="1"/>
      <w:numFmt w:val="decimal"/>
      <w:isLgl/>
      <w:lvlText w:val="%1.%2.%3.%4.%5."/>
      <w:lvlJc w:val="left"/>
      <w:pPr>
        <w:tabs>
          <w:tab w:val="num" w:pos="2025"/>
        </w:tabs>
        <w:ind w:left="2025" w:hanging="1485"/>
      </w:pPr>
      <w:rPr>
        <w:rFonts w:hint="default"/>
      </w:rPr>
    </w:lvl>
    <w:lvl w:ilvl="5">
      <w:start w:val="1"/>
      <w:numFmt w:val="decimal"/>
      <w:isLgl/>
      <w:lvlText w:val="%1.%2.%3.%4.%5.%6."/>
      <w:lvlJc w:val="left"/>
      <w:pPr>
        <w:tabs>
          <w:tab w:val="num" w:pos="2025"/>
        </w:tabs>
        <w:ind w:left="2025" w:hanging="1485"/>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2">
    <w:nsid w:val="449E1B48"/>
    <w:multiLevelType w:val="hybridMultilevel"/>
    <w:tmpl w:val="93349B2C"/>
    <w:lvl w:ilvl="0" w:tplc="833AED00">
      <w:start w:val="1"/>
      <w:numFmt w:val="decimal"/>
      <w:lvlText w:val="%1."/>
      <w:lvlJc w:val="left"/>
      <w:pPr>
        <w:ind w:left="720" w:hanging="360"/>
      </w:pPr>
      <w:rPr>
        <w:rFonts w:cs="Times New Roman" w:hint="default"/>
        <w:b w:val="0"/>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5546692"/>
    <w:multiLevelType w:val="hybridMultilevel"/>
    <w:tmpl w:val="D43C7FFE"/>
    <w:lvl w:ilvl="0" w:tplc="3B10356C">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4F292B03"/>
    <w:multiLevelType w:val="multilevel"/>
    <w:tmpl w:val="7D92D14E"/>
    <w:lvl w:ilvl="0">
      <w:start w:val="1"/>
      <w:numFmt w:val="decimal"/>
      <w:lvlText w:val="%1."/>
      <w:lvlJc w:val="left"/>
      <w:pPr>
        <w:tabs>
          <w:tab w:val="num" w:pos="1080"/>
        </w:tabs>
        <w:ind w:left="1080" w:hanging="360"/>
      </w:pPr>
      <w:rPr>
        <w:b w:val="0"/>
        <w:sz w:val="28"/>
        <w:szCs w:val="28"/>
      </w:rPr>
    </w:lvl>
    <w:lvl w:ilvl="1">
      <w:start w:val="1"/>
      <w:numFmt w:val="decimal"/>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15">
    <w:nsid w:val="62424BBE"/>
    <w:multiLevelType w:val="multilevel"/>
    <w:tmpl w:val="8C10D42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6">
    <w:nsid w:val="643C2052"/>
    <w:multiLevelType w:val="hybridMultilevel"/>
    <w:tmpl w:val="78224154"/>
    <w:lvl w:ilvl="0" w:tplc="31F2917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D50FC3"/>
    <w:multiLevelType w:val="hybridMultilevel"/>
    <w:tmpl w:val="F3CA23A4"/>
    <w:lvl w:ilvl="0" w:tplc="AFA0287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nsid w:val="75FB713F"/>
    <w:multiLevelType w:val="hybridMultilevel"/>
    <w:tmpl w:val="32FEC786"/>
    <w:lvl w:ilvl="0" w:tplc="0E02B9DA">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E205839"/>
    <w:multiLevelType w:val="hybridMultilevel"/>
    <w:tmpl w:val="C09823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3"/>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num>
  <w:num w:numId="8">
    <w:abstractNumId w:val="9"/>
  </w:num>
  <w:num w:numId="9">
    <w:abstractNumId w:val="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num>
  <w:num w:numId="17">
    <w:abstractNumId w:val="19"/>
  </w:num>
  <w:num w:numId="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num>
  <w:num w:numId="23">
    <w:abstractNumId w:val="7"/>
  </w:num>
  <w:num w:numId="24">
    <w:abstractNumId w:val="17"/>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A9"/>
    <w:rsid w:val="00004D4B"/>
    <w:rsid w:val="00012983"/>
    <w:rsid w:val="0001310C"/>
    <w:rsid w:val="00013E64"/>
    <w:rsid w:val="00014C47"/>
    <w:rsid w:val="000157A6"/>
    <w:rsid w:val="00017A22"/>
    <w:rsid w:val="00031F35"/>
    <w:rsid w:val="00034BF8"/>
    <w:rsid w:val="00043404"/>
    <w:rsid w:val="00043540"/>
    <w:rsid w:val="00052F24"/>
    <w:rsid w:val="0006594B"/>
    <w:rsid w:val="00073DAD"/>
    <w:rsid w:val="00074C7A"/>
    <w:rsid w:val="00074CD6"/>
    <w:rsid w:val="00075FCA"/>
    <w:rsid w:val="00076E36"/>
    <w:rsid w:val="00080094"/>
    <w:rsid w:val="00080C00"/>
    <w:rsid w:val="000841A0"/>
    <w:rsid w:val="00085476"/>
    <w:rsid w:val="000856AA"/>
    <w:rsid w:val="00093B44"/>
    <w:rsid w:val="00094BB7"/>
    <w:rsid w:val="00094D1B"/>
    <w:rsid w:val="00097910"/>
    <w:rsid w:val="000A48C5"/>
    <w:rsid w:val="000A5EB0"/>
    <w:rsid w:val="000A6360"/>
    <w:rsid w:val="000A72A0"/>
    <w:rsid w:val="000B0FD4"/>
    <w:rsid w:val="000B4AF9"/>
    <w:rsid w:val="000C1294"/>
    <w:rsid w:val="000C3750"/>
    <w:rsid w:val="000C6167"/>
    <w:rsid w:val="000C697D"/>
    <w:rsid w:val="000C709C"/>
    <w:rsid w:val="000C7DA3"/>
    <w:rsid w:val="000D1A79"/>
    <w:rsid w:val="000D1F60"/>
    <w:rsid w:val="000D530C"/>
    <w:rsid w:val="000E1E32"/>
    <w:rsid w:val="000E3DF4"/>
    <w:rsid w:val="000E43AF"/>
    <w:rsid w:val="000E4899"/>
    <w:rsid w:val="000E5E30"/>
    <w:rsid w:val="000E717F"/>
    <w:rsid w:val="000F2E61"/>
    <w:rsid w:val="000F3C59"/>
    <w:rsid w:val="000F3F4E"/>
    <w:rsid w:val="000F5ADB"/>
    <w:rsid w:val="000F691E"/>
    <w:rsid w:val="00100C51"/>
    <w:rsid w:val="00104222"/>
    <w:rsid w:val="00104A5E"/>
    <w:rsid w:val="001114D6"/>
    <w:rsid w:val="00112A7C"/>
    <w:rsid w:val="00112F30"/>
    <w:rsid w:val="00113B8B"/>
    <w:rsid w:val="00116322"/>
    <w:rsid w:val="00122688"/>
    <w:rsid w:val="001262D4"/>
    <w:rsid w:val="00126C2F"/>
    <w:rsid w:val="00135147"/>
    <w:rsid w:val="001356AD"/>
    <w:rsid w:val="001415B3"/>
    <w:rsid w:val="001464A4"/>
    <w:rsid w:val="001510FC"/>
    <w:rsid w:val="00157684"/>
    <w:rsid w:val="0016483D"/>
    <w:rsid w:val="00166275"/>
    <w:rsid w:val="00171027"/>
    <w:rsid w:val="00172764"/>
    <w:rsid w:val="00177706"/>
    <w:rsid w:val="00180625"/>
    <w:rsid w:val="00180BDA"/>
    <w:rsid w:val="00181F36"/>
    <w:rsid w:val="001903D7"/>
    <w:rsid w:val="0019473B"/>
    <w:rsid w:val="00194D56"/>
    <w:rsid w:val="001A1A2E"/>
    <w:rsid w:val="001A48F8"/>
    <w:rsid w:val="001A62E7"/>
    <w:rsid w:val="001A7056"/>
    <w:rsid w:val="001A7E31"/>
    <w:rsid w:val="001B1482"/>
    <w:rsid w:val="001B341E"/>
    <w:rsid w:val="001B5640"/>
    <w:rsid w:val="001B6216"/>
    <w:rsid w:val="001C054E"/>
    <w:rsid w:val="001C1A13"/>
    <w:rsid w:val="001C1BC7"/>
    <w:rsid w:val="001C4C52"/>
    <w:rsid w:val="001D3ECC"/>
    <w:rsid w:val="001D58FA"/>
    <w:rsid w:val="001D7876"/>
    <w:rsid w:val="001E121F"/>
    <w:rsid w:val="001E2D3F"/>
    <w:rsid w:val="001E2E85"/>
    <w:rsid w:val="001E5E47"/>
    <w:rsid w:val="001E6940"/>
    <w:rsid w:val="001E6FE3"/>
    <w:rsid w:val="001E7780"/>
    <w:rsid w:val="001F028F"/>
    <w:rsid w:val="001F0596"/>
    <w:rsid w:val="001F1CE8"/>
    <w:rsid w:val="001F20B8"/>
    <w:rsid w:val="001F6360"/>
    <w:rsid w:val="001F785C"/>
    <w:rsid w:val="00215701"/>
    <w:rsid w:val="00221C01"/>
    <w:rsid w:val="00223D84"/>
    <w:rsid w:val="00225F33"/>
    <w:rsid w:val="00226357"/>
    <w:rsid w:val="00233EA4"/>
    <w:rsid w:val="00234B47"/>
    <w:rsid w:val="00235B5C"/>
    <w:rsid w:val="00236741"/>
    <w:rsid w:val="00236A17"/>
    <w:rsid w:val="00236CBE"/>
    <w:rsid w:val="00237230"/>
    <w:rsid w:val="0024445E"/>
    <w:rsid w:val="00247371"/>
    <w:rsid w:val="00262364"/>
    <w:rsid w:val="0026508D"/>
    <w:rsid w:val="00265BF6"/>
    <w:rsid w:val="002714EC"/>
    <w:rsid w:val="00272A63"/>
    <w:rsid w:val="00275249"/>
    <w:rsid w:val="002768E7"/>
    <w:rsid w:val="002815B4"/>
    <w:rsid w:val="00284C0B"/>
    <w:rsid w:val="002871C3"/>
    <w:rsid w:val="00291F5F"/>
    <w:rsid w:val="002B4631"/>
    <w:rsid w:val="002B6966"/>
    <w:rsid w:val="002B7B6F"/>
    <w:rsid w:val="002C086B"/>
    <w:rsid w:val="002C266A"/>
    <w:rsid w:val="002C3D3C"/>
    <w:rsid w:val="002C57C5"/>
    <w:rsid w:val="002C7767"/>
    <w:rsid w:val="002D022A"/>
    <w:rsid w:val="002D120E"/>
    <w:rsid w:val="002E163D"/>
    <w:rsid w:val="002E18ED"/>
    <w:rsid w:val="002E316D"/>
    <w:rsid w:val="002E45C0"/>
    <w:rsid w:val="002E65B7"/>
    <w:rsid w:val="002E6BEE"/>
    <w:rsid w:val="002F7A4D"/>
    <w:rsid w:val="00305587"/>
    <w:rsid w:val="00310B3C"/>
    <w:rsid w:val="00311AD6"/>
    <w:rsid w:val="00313FD1"/>
    <w:rsid w:val="00315A3E"/>
    <w:rsid w:val="0033382C"/>
    <w:rsid w:val="0033622A"/>
    <w:rsid w:val="00336AC4"/>
    <w:rsid w:val="00337038"/>
    <w:rsid w:val="003409BF"/>
    <w:rsid w:val="00341B64"/>
    <w:rsid w:val="00343B27"/>
    <w:rsid w:val="00345816"/>
    <w:rsid w:val="00346463"/>
    <w:rsid w:val="00350B8D"/>
    <w:rsid w:val="0035111F"/>
    <w:rsid w:val="003527F3"/>
    <w:rsid w:val="00352CD0"/>
    <w:rsid w:val="0035489E"/>
    <w:rsid w:val="00356FB6"/>
    <w:rsid w:val="00357C4B"/>
    <w:rsid w:val="0036082C"/>
    <w:rsid w:val="00360BBF"/>
    <w:rsid w:val="00363D3F"/>
    <w:rsid w:val="0036771D"/>
    <w:rsid w:val="0037071A"/>
    <w:rsid w:val="00373D4F"/>
    <w:rsid w:val="00373E4B"/>
    <w:rsid w:val="00383763"/>
    <w:rsid w:val="00384E39"/>
    <w:rsid w:val="003A03BF"/>
    <w:rsid w:val="003A1037"/>
    <w:rsid w:val="003A4242"/>
    <w:rsid w:val="003B0C4C"/>
    <w:rsid w:val="003B0CCE"/>
    <w:rsid w:val="003B5B17"/>
    <w:rsid w:val="003B743C"/>
    <w:rsid w:val="003C4EA9"/>
    <w:rsid w:val="003C5F4F"/>
    <w:rsid w:val="003C6CEB"/>
    <w:rsid w:val="003D08F9"/>
    <w:rsid w:val="003E0B2D"/>
    <w:rsid w:val="003E1794"/>
    <w:rsid w:val="003E1F8D"/>
    <w:rsid w:val="003F521C"/>
    <w:rsid w:val="00400717"/>
    <w:rsid w:val="00402FC6"/>
    <w:rsid w:val="004053A9"/>
    <w:rsid w:val="004104D7"/>
    <w:rsid w:val="00420189"/>
    <w:rsid w:val="00422B19"/>
    <w:rsid w:val="00424CCF"/>
    <w:rsid w:val="00427C8C"/>
    <w:rsid w:val="004341AF"/>
    <w:rsid w:val="004368F9"/>
    <w:rsid w:val="00442A5E"/>
    <w:rsid w:val="00442BAC"/>
    <w:rsid w:val="00445473"/>
    <w:rsid w:val="00445575"/>
    <w:rsid w:val="00446084"/>
    <w:rsid w:val="00446AAB"/>
    <w:rsid w:val="00447513"/>
    <w:rsid w:val="00451924"/>
    <w:rsid w:val="00455FA7"/>
    <w:rsid w:val="00464FAA"/>
    <w:rsid w:val="00464FDE"/>
    <w:rsid w:val="00465E89"/>
    <w:rsid w:val="0047165F"/>
    <w:rsid w:val="00472046"/>
    <w:rsid w:val="00474468"/>
    <w:rsid w:val="00477130"/>
    <w:rsid w:val="004812D3"/>
    <w:rsid w:val="00484D49"/>
    <w:rsid w:val="00487E12"/>
    <w:rsid w:val="00494606"/>
    <w:rsid w:val="004974A3"/>
    <w:rsid w:val="004A1602"/>
    <w:rsid w:val="004A27F4"/>
    <w:rsid w:val="004A468B"/>
    <w:rsid w:val="004A54EB"/>
    <w:rsid w:val="004B1096"/>
    <w:rsid w:val="004B26FE"/>
    <w:rsid w:val="004B4BD3"/>
    <w:rsid w:val="004B5145"/>
    <w:rsid w:val="004B5836"/>
    <w:rsid w:val="004C0525"/>
    <w:rsid w:val="004D496F"/>
    <w:rsid w:val="004D5333"/>
    <w:rsid w:val="004D5446"/>
    <w:rsid w:val="004D5871"/>
    <w:rsid w:val="004D5BCA"/>
    <w:rsid w:val="004E0229"/>
    <w:rsid w:val="004E0728"/>
    <w:rsid w:val="004E0D3B"/>
    <w:rsid w:val="004E23CA"/>
    <w:rsid w:val="004E3DC8"/>
    <w:rsid w:val="004E4AF1"/>
    <w:rsid w:val="004E54A7"/>
    <w:rsid w:val="004E5ED2"/>
    <w:rsid w:val="004F507D"/>
    <w:rsid w:val="004F6225"/>
    <w:rsid w:val="004F6E11"/>
    <w:rsid w:val="005024A4"/>
    <w:rsid w:val="00502726"/>
    <w:rsid w:val="00505A51"/>
    <w:rsid w:val="00510971"/>
    <w:rsid w:val="00511DD2"/>
    <w:rsid w:val="00512B4D"/>
    <w:rsid w:val="00514990"/>
    <w:rsid w:val="005244AE"/>
    <w:rsid w:val="00525640"/>
    <w:rsid w:val="00530046"/>
    <w:rsid w:val="00532BE4"/>
    <w:rsid w:val="00533AC4"/>
    <w:rsid w:val="005358D8"/>
    <w:rsid w:val="005401CD"/>
    <w:rsid w:val="00541A6C"/>
    <w:rsid w:val="00542341"/>
    <w:rsid w:val="00542944"/>
    <w:rsid w:val="0054396C"/>
    <w:rsid w:val="00551206"/>
    <w:rsid w:val="00557F0D"/>
    <w:rsid w:val="0056669D"/>
    <w:rsid w:val="00567621"/>
    <w:rsid w:val="0057199E"/>
    <w:rsid w:val="00575D13"/>
    <w:rsid w:val="00580172"/>
    <w:rsid w:val="005873D2"/>
    <w:rsid w:val="00590A6F"/>
    <w:rsid w:val="0059114C"/>
    <w:rsid w:val="00592A2A"/>
    <w:rsid w:val="00593637"/>
    <w:rsid w:val="005936F6"/>
    <w:rsid w:val="0059716A"/>
    <w:rsid w:val="005A0256"/>
    <w:rsid w:val="005A22DE"/>
    <w:rsid w:val="005A4D5A"/>
    <w:rsid w:val="005A60E5"/>
    <w:rsid w:val="005B016F"/>
    <w:rsid w:val="005B172C"/>
    <w:rsid w:val="005B1F23"/>
    <w:rsid w:val="005B28CC"/>
    <w:rsid w:val="005B7887"/>
    <w:rsid w:val="005B7DC1"/>
    <w:rsid w:val="005C467E"/>
    <w:rsid w:val="005C52F2"/>
    <w:rsid w:val="005C5783"/>
    <w:rsid w:val="005C5BAF"/>
    <w:rsid w:val="005D064B"/>
    <w:rsid w:val="005E3587"/>
    <w:rsid w:val="005E4CC1"/>
    <w:rsid w:val="005E55FA"/>
    <w:rsid w:val="005E6B18"/>
    <w:rsid w:val="005F22B6"/>
    <w:rsid w:val="005F4780"/>
    <w:rsid w:val="005F605A"/>
    <w:rsid w:val="005F75B6"/>
    <w:rsid w:val="006000C2"/>
    <w:rsid w:val="00601BAF"/>
    <w:rsid w:val="0060433B"/>
    <w:rsid w:val="00604C82"/>
    <w:rsid w:val="00607825"/>
    <w:rsid w:val="00607827"/>
    <w:rsid w:val="00611609"/>
    <w:rsid w:val="00612825"/>
    <w:rsid w:val="006138F4"/>
    <w:rsid w:val="006145F6"/>
    <w:rsid w:val="006147EF"/>
    <w:rsid w:val="00615541"/>
    <w:rsid w:val="0061797A"/>
    <w:rsid w:val="00623759"/>
    <w:rsid w:val="00631718"/>
    <w:rsid w:val="00631CD7"/>
    <w:rsid w:val="00631D10"/>
    <w:rsid w:val="00632C77"/>
    <w:rsid w:val="00644ACE"/>
    <w:rsid w:val="00651510"/>
    <w:rsid w:val="00655BB6"/>
    <w:rsid w:val="006577BD"/>
    <w:rsid w:val="00664C3B"/>
    <w:rsid w:val="00666802"/>
    <w:rsid w:val="006703FB"/>
    <w:rsid w:val="006711F7"/>
    <w:rsid w:val="00676019"/>
    <w:rsid w:val="00677703"/>
    <w:rsid w:val="006834EA"/>
    <w:rsid w:val="006858BF"/>
    <w:rsid w:val="006866E0"/>
    <w:rsid w:val="00687BFB"/>
    <w:rsid w:val="006903A0"/>
    <w:rsid w:val="006B1413"/>
    <w:rsid w:val="006B5AD2"/>
    <w:rsid w:val="006C06D9"/>
    <w:rsid w:val="006C182D"/>
    <w:rsid w:val="006C4618"/>
    <w:rsid w:val="006C4BD9"/>
    <w:rsid w:val="006D15EB"/>
    <w:rsid w:val="006D3248"/>
    <w:rsid w:val="006D7AA0"/>
    <w:rsid w:val="006F6917"/>
    <w:rsid w:val="00700F19"/>
    <w:rsid w:val="007011FF"/>
    <w:rsid w:val="00705E01"/>
    <w:rsid w:val="00710142"/>
    <w:rsid w:val="00713975"/>
    <w:rsid w:val="0071416A"/>
    <w:rsid w:val="00714815"/>
    <w:rsid w:val="0071604F"/>
    <w:rsid w:val="007236B3"/>
    <w:rsid w:val="00726DB9"/>
    <w:rsid w:val="00732D22"/>
    <w:rsid w:val="0073576E"/>
    <w:rsid w:val="00741C3C"/>
    <w:rsid w:val="00745067"/>
    <w:rsid w:val="00752087"/>
    <w:rsid w:val="00753FD0"/>
    <w:rsid w:val="007622D9"/>
    <w:rsid w:val="007657EF"/>
    <w:rsid w:val="0076651F"/>
    <w:rsid w:val="007667B0"/>
    <w:rsid w:val="00766AFD"/>
    <w:rsid w:val="00767938"/>
    <w:rsid w:val="007709AE"/>
    <w:rsid w:val="00773862"/>
    <w:rsid w:val="00773A08"/>
    <w:rsid w:val="00781B25"/>
    <w:rsid w:val="00782EF6"/>
    <w:rsid w:val="007832E9"/>
    <w:rsid w:val="00786D8A"/>
    <w:rsid w:val="007910E0"/>
    <w:rsid w:val="00791D87"/>
    <w:rsid w:val="007A05F7"/>
    <w:rsid w:val="007A1E73"/>
    <w:rsid w:val="007A5578"/>
    <w:rsid w:val="007B1391"/>
    <w:rsid w:val="007B22CB"/>
    <w:rsid w:val="007C264B"/>
    <w:rsid w:val="007C3FEA"/>
    <w:rsid w:val="007C489F"/>
    <w:rsid w:val="007C7BCD"/>
    <w:rsid w:val="007D11C5"/>
    <w:rsid w:val="007D11FC"/>
    <w:rsid w:val="007D519C"/>
    <w:rsid w:val="007D7F0D"/>
    <w:rsid w:val="007E0F59"/>
    <w:rsid w:val="007E2CF2"/>
    <w:rsid w:val="007E32B5"/>
    <w:rsid w:val="007F3330"/>
    <w:rsid w:val="007F7436"/>
    <w:rsid w:val="007F7DB0"/>
    <w:rsid w:val="00815A98"/>
    <w:rsid w:val="00821DA0"/>
    <w:rsid w:val="008257CC"/>
    <w:rsid w:val="00832E95"/>
    <w:rsid w:val="008335B4"/>
    <w:rsid w:val="00834BBE"/>
    <w:rsid w:val="00860C93"/>
    <w:rsid w:val="00865283"/>
    <w:rsid w:val="008675C6"/>
    <w:rsid w:val="008813B6"/>
    <w:rsid w:val="008A235E"/>
    <w:rsid w:val="008B31EF"/>
    <w:rsid w:val="008B509E"/>
    <w:rsid w:val="008B6464"/>
    <w:rsid w:val="008C1714"/>
    <w:rsid w:val="008C3FC7"/>
    <w:rsid w:val="008C4481"/>
    <w:rsid w:val="008D03A5"/>
    <w:rsid w:val="008D64D9"/>
    <w:rsid w:val="008D799E"/>
    <w:rsid w:val="008E15DD"/>
    <w:rsid w:val="008E3056"/>
    <w:rsid w:val="008E5310"/>
    <w:rsid w:val="008F2CC1"/>
    <w:rsid w:val="008F7CBD"/>
    <w:rsid w:val="00901E8A"/>
    <w:rsid w:val="00903597"/>
    <w:rsid w:val="009037EC"/>
    <w:rsid w:val="00905EFD"/>
    <w:rsid w:val="00910707"/>
    <w:rsid w:val="0091571F"/>
    <w:rsid w:val="00915C88"/>
    <w:rsid w:val="00916751"/>
    <w:rsid w:val="00920929"/>
    <w:rsid w:val="0092234D"/>
    <w:rsid w:val="0092267A"/>
    <w:rsid w:val="0092652C"/>
    <w:rsid w:val="00931771"/>
    <w:rsid w:val="0093190A"/>
    <w:rsid w:val="00935502"/>
    <w:rsid w:val="00941FFF"/>
    <w:rsid w:val="00943E8F"/>
    <w:rsid w:val="00944001"/>
    <w:rsid w:val="00956E56"/>
    <w:rsid w:val="00956F6B"/>
    <w:rsid w:val="00962025"/>
    <w:rsid w:val="0096523B"/>
    <w:rsid w:val="009718F8"/>
    <w:rsid w:val="00971E2E"/>
    <w:rsid w:val="00972A8C"/>
    <w:rsid w:val="00973161"/>
    <w:rsid w:val="009814F9"/>
    <w:rsid w:val="00987009"/>
    <w:rsid w:val="00990B88"/>
    <w:rsid w:val="0099107F"/>
    <w:rsid w:val="0099499F"/>
    <w:rsid w:val="00997D34"/>
    <w:rsid w:val="009A16D7"/>
    <w:rsid w:val="009A1FE4"/>
    <w:rsid w:val="009A4D4B"/>
    <w:rsid w:val="009A5CF6"/>
    <w:rsid w:val="009A5F3F"/>
    <w:rsid w:val="009A76C1"/>
    <w:rsid w:val="009B027B"/>
    <w:rsid w:val="009B27E6"/>
    <w:rsid w:val="009B2820"/>
    <w:rsid w:val="009B4E03"/>
    <w:rsid w:val="009C24F1"/>
    <w:rsid w:val="009C3FC9"/>
    <w:rsid w:val="009D277C"/>
    <w:rsid w:val="009D2EA3"/>
    <w:rsid w:val="009D68D8"/>
    <w:rsid w:val="009D7EE5"/>
    <w:rsid w:val="009E4123"/>
    <w:rsid w:val="009F2A46"/>
    <w:rsid w:val="009F422D"/>
    <w:rsid w:val="009F4CCC"/>
    <w:rsid w:val="009F76E0"/>
    <w:rsid w:val="00A048C1"/>
    <w:rsid w:val="00A06D8E"/>
    <w:rsid w:val="00A32FF8"/>
    <w:rsid w:val="00A3312C"/>
    <w:rsid w:val="00A34A6A"/>
    <w:rsid w:val="00A3546C"/>
    <w:rsid w:val="00A363CA"/>
    <w:rsid w:val="00A41C17"/>
    <w:rsid w:val="00A56390"/>
    <w:rsid w:val="00A60D9B"/>
    <w:rsid w:val="00A61128"/>
    <w:rsid w:val="00A64FA3"/>
    <w:rsid w:val="00A656C8"/>
    <w:rsid w:val="00A66CDF"/>
    <w:rsid w:val="00A72902"/>
    <w:rsid w:val="00A73B4A"/>
    <w:rsid w:val="00A81E8C"/>
    <w:rsid w:val="00A82122"/>
    <w:rsid w:val="00A85F65"/>
    <w:rsid w:val="00A91F24"/>
    <w:rsid w:val="00A9673B"/>
    <w:rsid w:val="00AA4FBF"/>
    <w:rsid w:val="00AA7FEF"/>
    <w:rsid w:val="00AB5C71"/>
    <w:rsid w:val="00AB6B63"/>
    <w:rsid w:val="00AC4B2E"/>
    <w:rsid w:val="00AC7D12"/>
    <w:rsid w:val="00AD0929"/>
    <w:rsid w:val="00AD3B3B"/>
    <w:rsid w:val="00AD556D"/>
    <w:rsid w:val="00AD7663"/>
    <w:rsid w:val="00AE6642"/>
    <w:rsid w:val="00AE7BDA"/>
    <w:rsid w:val="00B04A89"/>
    <w:rsid w:val="00B05FCA"/>
    <w:rsid w:val="00B10D64"/>
    <w:rsid w:val="00B1195F"/>
    <w:rsid w:val="00B12C61"/>
    <w:rsid w:val="00B13003"/>
    <w:rsid w:val="00B13828"/>
    <w:rsid w:val="00B16227"/>
    <w:rsid w:val="00B2170B"/>
    <w:rsid w:val="00B21E67"/>
    <w:rsid w:val="00B24BF4"/>
    <w:rsid w:val="00B2510D"/>
    <w:rsid w:val="00B30E7A"/>
    <w:rsid w:val="00B33DF3"/>
    <w:rsid w:val="00B3414C"/>
    <w:rsid w:val="00B40076"/>
    <w:rsid w:val="00B41FF6"/>
    <w:rsid w:val="00B50963"/>
    <w:rsid w:val="00B62505"/>
    <w:rsid w:val="00B62DCC"/>
    <w:rsid w:val="00B64131"/>
    <w:rsid w:val="00B66A66"/>
    <w:rsid w:val="00B707D0"/>
    <w:rsid w:val="00B731FD"/>
    <w:rsid w:val="00B75900"/>
    <w:rsid w:val="00B778D8"/>
    <w:rsid w:val="00B77925"/>
    <w:rsid w:val="00B84BA5"/>
    <w:rsid w:val="00B86590"/>
    <w:rsid w:val="00B87D7D"/>
    <w:rsid w:val="00B91CCC"/>
    <w:rsid w:val="00B921EF"/>
    <w:rsid w:val="00B92D8F"/>
    <w:rsid w:val="00B93F46"/>
    <w:rsid w:val="00B950C0"/>
    <w:rsid w:val="00B950D8"/>
    <w:rsid w:val="00B96EC1"/>
    <w:rsid w:val="00BA25EB"/>
    <w:rsid w:val="00BA7B1A"/>
    <w:rsid w:val="00BB1FFA"/>
    <w:rsid w:val="00BB2ECC"/>
    <w:rsid w:val="00BB39C9"/>
    <w:rsid w:val="00BD3FD2"/>
    <w:rsid w:val="00BD593D"/>
    <w:rsid w:val="00BE1DB2"/>
    <w:rsid w:val="00BF071E"/>
    <w:rsid w:val="00BF2D31"/>
    <w:rsid w:val="00BF39DE"/>
    <w:rsid w:val="00BF609D"/>
    <w:rsid w:val="00C01190"/>
    <w:rsid w:val="00C056E5"/>
    <w:rsid w:val="00C10388"/>
    <w:rsid w:val="00C1591D"/>
    <w:rsid w:val="00C1694C"/>
    <w:rsid w:val="00C20C2A"/>
    <w:rsid w:val="00C21DAF"/>
    <w:rsid w:val="00C22B51"/>
    <w:rsid w:val="00C24588"/>
    <w:rsid w:val="00C25593"/>
    <w:rsid w:val="00C31DE2"/>
    <w:rsid w:val="00C3226E"/>
    <w:rsid w:val="00C401F0"/>
    <w:rsid w:val="00C43201"/>
    <w:rsid w:val="00C43205"/>
    <w:rsid w:val="00C5149F"/>
    <w:rsid w:val="00C55D1B"/>
    <w:rsid w:val="00C56BE0"/>
    <w:rsid w:val="00C62AA4"/>
    <w:rsid w:val="00C635E0"/>
    <w:rsid w:val="00C63986"/>
    <w:rsid w:val="00C6442B"/>
    <w:rsid w:val="00C64F32"/>
    <w:rsid w:val="00C70EC3"/>
    <w:rsid w:val="00C75240"/>
    <w:rsid w:val="00C80AEB"/>
    <w:rsid w:val="00C82F7B"/>
    <w:rsid w:val="00C84CB7"/>
    <w:rsid w:val="00C862EA"/>
    <w:rsid w:val="00C9392B"/>
    <w:rsid w:val="00C96D31"/>
    <w:rsid w:val="00CA56BC"/>
    <w:rsid w:val="00CA614A"/>
    <w:rsid w:val="00CB0D90"/>
    <w:rsid w:val="00CB2DB8"/>
    <w:rsid w:val="00CB3709"/>
    <w:rsid w:val="00CC214E"/>
    <w:rsid w:val="00CC3729"/>
    <w:rsid w:val="00CC6A17"/>
    <w:rsid w:val="00CC7233"/>
    <w:rsid w:val="00CC73E6"/>
    <w:rsid w:val="00CC79AF"/>
    <w:rsid w:val="00CC7E3A"/>
    <w:rsid w:val="00CD11B6"/>
    <w:rsid w:val="00CD26F1"/>
    <w:rsid w:val="00CD554D"/>
    <w:rsid w:val="00CD7554"/>
    <w:rsid w:val="00CE2FB3"/>
    <w:rsid w:val="00CE5625"/>
    <w:rsid w:val="00CE5D21"/>
    <w:rsid w:val="00CF0B51"/>
    <w:rsid w:val="00CF146E"/>
    <w:rsid w:val="00CF5F34"/>
    <w:rsid w:val="00CF6415"/>
    <w:rsid w:val="00D010EA"/>
    <w:rsid w:val="00D01A0D"/>
    <w:rsid w:val="00D02340"/>
    <w:rsid w:val="00D12DA3"/>
    <w:rsid w:val="00D13A31"/>
    <w:rsid w:val="00D14BD5"/>
    <w:rsid w:val="00D17B9B"/>
    <w:rsid w:val="00D275D4"/>
    <w:rsid w:val="00D27AFA"/>
    <w:rsid w:val="00D40986"/>
    <w:rsid w:val="00D40A3D"/>
    <w:rsid w:val="00D53C15"/>
    <w:rsid w:val="00D627CE"/>
    <w:rsid w:val="00D645E2"/>
    <w:rsid w:val="00D8181A"/>
    <w:rsid w:val="00D834FF"/>
    <w:rsid w:val="00D85739"/>
    <w:rsid w:val="00D97A9D"/>
    <w:rsid w:val="00DA1890"/>
    <w:rsid w:val="00DA685E"/>
    <w:rsid w:val="00DB5CC4"/>
    <w:rsid w:val="00DB6580"/>
    <w:rsid w:val="00DC4846"/>
    <w:rsid w:val="00DC6D47"/>
    <w:rsid w:val="00DD35DB"/>
    <w:rsid w:val="00DD4405"/>
    <w:rsid w:val="00DD5AC8"/>
    <w:rsid w:val="00DD6DA3"/>
    <w:rsid w:val="00DE4D23"/>
    <w:rsid w:val="00DE5DF4"/>
    <w:rsid w:val="00DE61FC"/>
    <w:rsid w:val="00DF4A74"/>
    <w:rsid w:val="00DF5828"/>
    <w:rsid w:val="00E020A0"/>
    <w:rsid w:val="00E03A97"/>
    <w:rsid w:val="00E10E21"/>
    <w:rsid w:val="00E113D0"/>
    <w:rsid w:val="00E2085A"/>
    <w:rsid w:val="00E22B67"/>
    <w:rsid w:val="00E24897"/>
    <w:rsid w:val="00E3380E"/>
    <w:rsid w:val="00E35D6E"/>
    <w:rsid w:val="00E4468A"/>
    <w:rsid w:val="00E55ADD"/>
    <w:rsid w:val="00E617F4"/>
    <w:rsid w:val="00E63BAD"/>
    <w:rsid w:val="00E66835"/>
    <w:rsid w:val="00E669A2"/>
    <w:rsid w:val="00E67F7E"/>
    <w:rsid w:val="00E758B6"/>
    <w:rsid w:val="00E806C4"/>
    <w:rsid w:val="00E83AB9"/>
    <w:rsid w:val="00E92FBD"/>
    <w:rsid w:val="00E93C63"/>
    <w:rsid w:val="00E945FD"/>
    <w:rsid w:val="00E95C2A"/>
    <w:rsid w:val="00EA0423"/>
    <w:rsid w:val="00EA35EF"/>
    <w:rsid w:val="00EA755E"/>
    <w:rsid w:val="00EB163D"/>
    <w:rsid w:val="00EB2C90"/>
    <w:rsid w:val="00EB419C"/>
    <w:rsid w:val="00EB58A0"/>
    <w:rsid w:val="00EB5F6D"/>
    <w:rsid w:val="00EC0749"/>
    <w:rsid w:val="00EC0CAF"/>
    <w:rsid w:val="00EC49D5"/>
    <w:rsid w:val="00EC6AFD"/>
    <w:rsid w:val="00ED04C1"/>
    <w:rsid w:val="00ED3680"/>
    <w:rsid w:val="00ED50C0"/>
    <w:rsid w:val="00ED6262"/>
    <w:rsid w:val="00EE283C"/>
    <w:rsid w:val="00EE47B2"/>
    <w:rsid w:val="00EE6F42"/>
    <w:rsid w:val="00EF1F8E"/>
    <w:rsid w:val="00EF37E8"/>
    <w:rsid w:val="00EF774C"/>
    <w:rsid w:val="00F02D3D"/>
    <w:rsid w:val="00F0335B"/>
    <w:rsid w:val="00F051A6"/>
    <w:rsid w:val="00F07ACC"/>
    <w:rsid w:val="00F13E9E"/>
    <w:rsid w:val="00F222D9"/>
    <w:rsid w:val="00F2406C"/>
    <w:rsid w:val="00F241F6"/>
    <w:rsid w:val="00F26201"/>
    <w:rsid w:val="00F273D2"/>
    <w:rsid w:val="00F27C79"/>
    <w:rsid w:val="00F27E47"/>
    <w:rsid w:val="00F30270"/>
    <w:rsid w:val="00F32AF0"/>
    <w:rsid w:val="00F33DCC"/>
    <w:rsid w:val="00F40160"/>
    <w:rsid w:val="00F42195"/>
    <w:rsid w:val="00F551C9"/>
    <w:rsid w:val="00F57C0A"/>
    <w:rsid w:val="00F658C2"/>
    <w:rsid w:val="00F673F9"/>
    <w:rsid w:val="00F85901"/>
    <w:rsid w:val="00F85C6E"/>
    <w:rsid w:val="00F87FBF"/>
    <w:rsid w:val="00F901A5"/>
    <w:rsid w:val="00F9300A"/>
    <w:rsid w:val="00F9577F"/>
    <w:rsid w:val="00F95E74"/>
    <w:rsid w:val="00F97E10"/>
    <w:rsid w:val="00FA3214"/>
    <w:rsid w:val="00FA7E64"/>
    <w:rsid w:val="00FB2ED8"/>
    <w:rsid w:val="00FC0D8B"/>
    <w:rsid w:val="00FC3737"/>
    <w:rsid w:val="00FC3A05"/>
    <w:rsid w:val="00FC3DBE"/>
    <w:rsid w:val="00FC3F79"/>
    <w:rsid w:val="00FC4AF1"/>
    <w:rsid w:val="00FC7359"/>
    <w:rsid w:val="00FD492C"/>
    <w:rsid w:val="00FD6DF3"/>
    <w:rsid w:val="00FD7318"/>
    <w:rsid w:val="00FE6818"/>
    <w:rsid w:val="00FF008D"/>
    <w:rsid w:val="00FF30DF"/>
    <w:rsid w:val="00FF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C4EA9"/>
    <w:pPr>
      <w:jc w:val="center"/>
    </w:pPr>
    <w:rPr>
      <w:b/>
      <w:sz w:val="24"/>
    </w:rPr>
  </w:style>
  <w:style w:type="paragraph" w:styleId="a5">
    <w:name w:val="header"/>
    <w:aliases w:val="Знак4,Знак4 Знак Знак Знак Знак Знак,Знак4 Знак Знак Знак, Знак4"/>
    <w:basedOn w:val="a"/>
    <w:link w:val="a6"/>
    <w:uiPriority w:val="99"/>
    <w:rsid w:val="00632C77"/>
    <w:pPr>
      <w:tabs>
        <w:tab w:val="center" w:pos="4677"/>
        <w:tab w:val="right" w:pos="9355"/>
      </w:tabs>
    </w:pPr>
  </w:style>
  <w:style w:type="character" w:styleId="a7">
    <w:name w:val="page number"/>
    <w:basedOn w:val="a0"/>
    <w:rsid w:val="00632C77"/>
  </w:style>
  <w:style w:type="table" w:styleId="a8">
    <w:name w:val="Table Grid"/>
    <w:basedOn w:val="a1"/>
    <w:uiPriority w:val="59"/>
    <w:rsid w:val="00E020A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445575"/>
    <w:pPr>
      <w:tabs>
        <w:tab w:val="center" w:pos="4677"/>
        <w:tab w:val="right" w:pos="9355"/>
      </w:tabs>
    </w:pPr>
  </w:style>
  <w:style w:type="paragraph" w:styleId="ab">
    <w:name w:val="Balloon Text"/>
    <w:basedOn w:val="a"/>
    <w:link w:val="ac"/>
    <w:uiPriority w:val="99"/>
    <w:semiHidden/>
    <w:rsid w:val="006C4BD9"/>
    <w:rPr>
      <w:rFonts w:ascii="Tahoma" w:hAnsi="Tahoma" w:cs="Tahoma"/>
      <w:sz w:val="16"/>
      <w:szCs w:val="16"/>
    </w:rPr>
  </w:style>
  <w:style w:type="paragraph" w:styleId="ad">
    <w:name w:val="Title"/>
    <w:basedOn w:val="a"/>
    <w:link w:val="ae"/>
    <w:qFormat/>
    <w:rsid w:val="00CE2FB3"/>
    <w:pPr>
      <w:jc w:val="center"/>
    </w:pPr>
    <w:rPr>
      <w:b/>
      <w:sz w:val="24"/>
    </w:rPr>
  </w:style>
  <w:style w:type="paragraph" w:customStyle="1" w:styleId="ConsPlusNormal">
    <w:name w:val="ConsPlusNormal"/>
    <w:link w:val="ConsPlusNormal0"/>
    <w:rsid w:val="00CE2FB3"/>
    <w:pPr>
      <w:autoSpaceDE w:val="0"/>
      <w:autoSpaceDN w:val="0"/>
      <w:adjustRightInd w:val="0"/>
      <w:ind w:firstLine="720"/>
    </w:pPr>
    <w:rPr>
      <w:rFonts w:ascii="Arial" w:hAnsi="Arial" w:cs="Arial"/>
    </w:rPr>
  </w:style>
  <w:style w:type="character" w:customStyle="1" w:styleId="a6">
    <w:name w:val="Верхний колонтитул Знак"/>
    <w:aliases w:val="Знак4 Знак,Знак4 Знак Знак Знак Знак Знак Знак,Знак4 Знак Знак Знак Знак, Знак4 Знак"/>
    <w:link w:val="a5"/>
    <w:uiPriority w:val="99"/>
    <w:locked/>
    <w:rsid w:val="00D02340"/>
    <w:rPr>
      <w:lang w:val="ru-RU" w:eastAsia="ru-RU" w:bidi="ar-SA"/>
    </w:rPr>
  </w:style>
  <w:style w:type="character" w:customStyle="1" w:styleId="ae">
    <w:name w:val="Название Знак"/>
    <w:link w:val="ad"/>
    <w:locked/>
    <w:rsid w:val="00D02340"/>
    <w:rPr>
      <w:b/>
      <w:sz w:val="24"/>
      <w:lang w:val="ru-RU" w:eastAsia="ru-RU" w:bidi="ar-SA"/>
    </w:rPr>
  </w:style>
  <w:style w:type="character" w:customStyle="1" w:styleId="a4">
    <w:name w:val="Основной текст Знак"/>
    <w:link w:val="a3"/>
    <w:rsid w:val="00BF071E"/>
    <w:rPr>
      <w:b/>
      <w:sz w:val="24"/>
    </w:rPr>
  </w:style>
  <w:style w:type="character" w:styleId="af">
    <w:name w:val="Strong"/>
    <w:uiPriority w:val="22"/>
    <w:qFormat/>
    <w:rsid w:val="00DC6D47"/>
    <w:rPr>
      <w:b/>
      <w:bCs/>
    </w:rPr>
  </w:style>
  <w:style w:type="paragraph" w:customStyle="1" w:styleId="ConsPlusTitle">
    <w:name w:val="ConsPlusTitle"/>
    <w:rsid w:val="00400717"/>
    <w:pPr>
      <w:widowControl w:val="0"/>
      <w:autoSpaceDE w:val="0"/>
      <w:autoSpaceDN w:val="0"/>
      <w:adjustRightInd w:val="0"/>
    </w:pPr>
    <w:rPr>
      <w:rFonts w:ascii="Arial" w:eastAsia="Calibri" w:hAnsi="Arial" w:cs="Arial"/>
      <w:b/>
      <w:bCs/>
    </w:rPr>
  </w:style>
  <w:style w:type="character" w:styleId="af0">
    <w:name w:val="Hyperlink"/>
    <w:uiPriority w:val="99"/>
    <w:unhideWhenUsed/>
    <w:rsid w:val="00666802"/>
    <w:rPr>
      <w:color w:val="0000FF"/>
      <w:u w:val="single"/>
    </w:rPr>
  </w:style>
  <w:style w:type="character" w:styleId="af1">
    <w:name w:val="FollowedHyperlink"/>
    <w:basedOn w:val="a0"/>
    <w:uiPriority w:val="99"/>
    <w:semiHidden/>
    <w:unhideWhenUsed/>
    <w:rsid w:val="00DB6580"/>
    <w:rPr>
      <w:color w:val="800080" w:themeColor="followedHyperlink"/>
      <w:u w:val="single"/>
    </w:rPr>
  </w:style>
  <w:style w:type="paragraph" w:styleId="af2">
    <w:name w:val="footnote text"/>
    <w:basedOn w:val="a"/>
    <w:link w:val="af3"/>
    <w:uiPriority w:val="99"/>
    <w:unhideWhenUsed/>
    <w:rsid w:val="00DB6580"/>
    <w:rPr>
      <w:rFonts w:ascii="Calibri" w:eastAsia="MS Mincho" w:hAnsi="Calibri"/>
    </w:rPr>
  </w:style>
  <w:style w:type="character" w:customStyle="1" w:styleId="af3">
    <w:name w:val="Текст сноски Знак"/>
    <w:basedOn w:val="a0"/>
    <w:link w:val="af2"/>
    <w:uiPriority w:val="99"/>
    <w:rsid w:val="00DB6580"/>
    <w:rPr>
      <w:rFonts w:ascii="Calibri" w:eastAsia="MS Mincho" w:hAnsi="Calibri"/>
    </w:rPr>
  </w:style>
  <w:style w:type="character" w:customStyle="1" w:styleId="aa">
    <w:name w:val="Нижний колонтитул Знак"/>
    <w:basedOn w:val="a0"/>
    <w:link w:val="a9"/>
    <w:uiPriority w:val="99"/>
    <w:rsid w:val="00DB6580"/>
  </w:style>
  <w:style w:type="character" w:customStyle="1" w:styleId="ac">
    <w:name w:val="Текст выноски Знак"/>
    <w:basedOn w:val="a0"/>
    <w:link w:val="ab"/>
    <w:uiPriority w:val="99"/>
    <w:semiHidden/>
    <w:rsid w:val="00DB6580"/>
    <w:rPr>
      <w:rFonts w:ascii="Tahoma" w:hAnsi="Tahoma" w:cs="Tahoma"/>
      <w:sz w:val="16"/>
      <w:szCs w:val="16"/>
    </w:rPr>
  </w:style>
  <w:style w:type="paragraph" w:styleId="af4">
    <w:name w:val="List Paragraph"/>
    <w:basedOn w:val="a"/>
    <w:uiPriority w:val="34"/>
    <w:qFormat/>
    <w:rsid w:val="00DB6580"/>
    <w:pPr>
      <w:spacing w:after="200" w:line="276" w:lineRule="auto"/>
      <w:ind w:left="720"/>
      <w:contextualSpacing/>
    </w:pPr>
    <w:rPr>
      <w:rFonts w:eastAsia="Calibri"/>
      <w:sz w:val="24"/>
      <w:szCs w:val="24"/>
      <w:lang w:eastAsia="en-US"/>
    </w:rPr>
  </w:style>
  <w:style w:type="character" w:customStyle="1" w:styleId="ConsPlusNormal0">
    <w:name w:val="ConsPlusNormal Знак"/>
    <w:link w:val="ConsPlusNormal"/>
    <w:locked/>
    <w:rsid w:val="00DB6580"/>
    <w:rPr>
      <w:rFonts w:ascii="Arial" w:hAnsi="Arial" w:cs="Arial"/>
    </w:rPr>
  </w:style>
  <w:style w:type="paragraph" w:customStyle="1" w:styleId="ConsPlusNonformat">
    <w:name w:val="ConsPlusNonformat"/>
    <w:uiPriority w:val="99"/>
    <w:rsid w:val="00DB6580"/>
    <w:pPr>
      <w:widowControl w:val="0"/>
      <w:autoSpaceDE w:val="0"/>
      <w:autoSpaceDN w:val="0"/>
    </w:pPr>
    <w:rPr>
      <w:rFonts w:ascii="Courier New" w:eastAsiaTheme="minorEastAsia" w:hAnsi="Courier New" w:cs="Courier New"/>
      <w:szCs w:val="22"/>
    </w:rPr>
  </w:style>
  <w:style w:type="paragraph" w:customStyle="1" w:styleId="ConsTitle">
    <w:name w:val="ConsTitle"/>
    <w:uiPriority w:val="99"/>
    <w:rsid w:val="00DB6580"/>
    <w:pPr>
      <w:widowControl w:val="0"/>
      <w:numPr>
        <w:ilvl w:val="2"/>
        <w:numId w:val="17"/>
      </w:numPr>
      <w:shd w:val="clear" w:color="auto" w:fill="CCFFFF"/>
      <w:autoSpaceDE w:val="0"/>
      <w:autoSpaceDN w:val="0"/>
      <w:adjustRightInd w:val="0"/>
      <w:jc w:val="both"/>
    </w:pPr>
    <w:rPr>
      <w:bCs/>
      <w:sz w:val="24"/>
      <w:szCs w:val="24"/>
    </w:rPr>
  </w:style>
  <w:style w:type="paragraph" w:customStyle="1" w:styleId="2">
    <w:name w:val="Абзац списка2"/>
    <w:basedOn w:val="a"/>
    <w:qFormat/>
    <w:rsid w:val="00DB6580"/>
    <w:pPr>
      <w:spacing w:after="200" w:line="276" w:lineRule="auto"/>
      <w:ind w:left="720"/>
      <w:contextualSpacing/>
    </w:pPr>
    <w:rPr>
      <w:rFonts w:ascii="Calibri" w:hAnsi="Calibri"/>
      <w:sz w:val="22"/>
      <w:szCs w:val="24"/>
      <w:lang w:eastAsia="en-US"/>
    </w:rPr>
  </w:style>
  <w:style w:type="character" w:styleId="af5">
    <w:name w:val="footnote reference"/>
    <w:uiPriority w:val="99"/>
    <w:unhideWhenUsed/>
    <w:rsid w:val="00DB6580"/>
    <w:rPr>
      <w:rFonts w:ascii="Times New Roman" w:hAnsi="Times New Roman" w:cs="Times New Roman" w:hint="default"/>
      <w:vertAlign w:val="superscript"/>
    </w:rPr>
  </w:style>
  <w:style w:type="character" w:customStyle="1" w:styleId="1">
    <w:name w:val="Верхний колонтитул Знак1"/>
    <w:basedOn w:val="a0"/>
    <w:uiPriority w:val="99"/>
    <w:semiHidden/>
    <w:rsid w:val="00DB6580"/>
  </w:style>
  <w:style w:type="character" w:customStyle="1" w:styleId="10">
    <w:name w:val="Нижний колонтитул Знак1"/>
    <w:basedOn w:val="a0"/>
    <w:uiPriority w:val="99"/>
    <w:semiHidden/>
    <w:rsid w:val="00DB6580"/>
  </w:style>
  <w:style w:type="paragraph" w:styleId="af6">
    <w:name w:val="endnote text"/>
    <w:basedOn w:val="a"/>
    <w:link w:val="af7"/>
    <w:semiHidden/>
    <w:unhideWhenUsed/>
    <w:rsid w:val="004E4AF1"/>
  </w:style>
  <w:style w:type="character" w:customStyle="1" w:styleId="af7">
    <w:name w:val="Текст концевой сноски Знак"/>
    <w:basedOn w:val="a0"/>
    <w:link w:val="af6"/>
    <w:semiHidden/>
    <w:rsid w:val="004E4AF1"/>
  </w:style>
  <w:style w:type="character" w:styleId="af8">
    <w:name w:val="endnote reference"/>
    <w:basedOn w:val="a0"/>
    <w:semiHidden/>
    <w:unhideWhenUsed/>
    <w:rsid w:val="004E4A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C4EA9"/>
    <w:pPr>
      <w:jc w:val="center"/>
    </w:pPr>
    <w:rPr>
      <w:b/>
      <w:sz w:val="24"/>
    </w:rPr>
  </w:style>
  <w:style w:type="paragraph" w:styleId="a5">
    <w:name w:val="header"/>
    <w:aliases w:val="Знак4,Знак4 Знак Знак Знак Знак Знак,Знак4 Знак Знак Знак, Знак4"/>
    <w:basedOn w:val="a"/>
    <w:link w:val="a6"/>
    <w:uiPriority w:val="99"/>
    <w:rsid w:val="00632C77"/>
    <w:pPr>
      <w:tabs>
        <w:tab w:val="center" w:pos="4677"/>
        <w:tab w:val="right" w:pos="9355"/>
      </w:tabs>
    </w:pPr>
  </w:style>
  <w:style w:type="character" w:styleId="a7">
    <w:name w:val="page number"/>
    <w:basedOn w:val="a0"/>
    <w:rsid w:val="00632C77"/>
  </w:style>
  <w:style w:type="table" w:styleId="a8">
    <w:name w:val="Table Grid"/>
    <w:basedOn w:val="a1"/>
    <w:uiPriority w:val="59"/>
    <w:rsid w:val="00E020A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445575"/>
    <w:pPr>
      <w:tabs>
        <w:tab w:val="center" w:pos="4677"/>
        <w:tab w:val="right" w:pos="9355"/>
      </w:tabs>
    </w:pPr>
  </w:style>
  <w:style w:type="paragraph" w:styleId="ab">
    <w:name w:val="Balloon Text"/>
    <w:basedOn w:val="a"/>
    <w:link w:val="ac"/>
    <w:uiPriority w:val="99"/>
    <w:semiHidden/>
    <w:rsid w:val="006C4BD9"/>
    <w:rPr>
      <w:rFonts w:ascii="Tahoma" w:hAnsi="Tahoma" w:cs="Tahoma"/>
      <w:sz w:val="16"/>
      <w:szCs w:val="16"/>
    </w:rPr>
  </w:style>
  <w:style w:type="paragraph" w:styleId="ad">
    <w:name w:val="Title"/>
    <w:basedOn w:val="a"/>
    <w:link w:val="ae"/>
    <w:qFormat/>
    <w:rsid w:val="00CE2FB3"/>
    <w:pPr>
      <w:jc w:val="center"/>
    </w:pPr>
    <w:rPr>
      <w:b/>
      <w:sz w:val="24"/>
    </w:rPr>
  </w:style>
  <w:style w:type="paragraph" w:customStyle="1" w:styleId="ConsPlusNormal">
    <w:name w:val="ConsPlusNormal"/>
    <w:link w:val="ConsPlusNormal0"/>
    <w:rsid w:val="00CE2FB3"/>
    <w:pPr>
      <w:autoSpaceDE w:val="0"/>
      <w:autoSpaceDN w:val="0"/>
      <w:adjustRightInd w:val="0"/>
      <w:ind w:firstLine="720"/>
    </w:pPr>
    <w:rPr>
      <w:rFonts w:ascii="Arial" w:hAnsi="Arial" w:cs="Arial"/>
    </w:rPr>
  </w:style>
  <w:style w:type="character" w:customStyle="1" w:styleId="a6">
    <w:name w:val="Верхний колонтитул Знак"/>
    <w:aliases w:val="Знак4 Знак,Знак4 Знак Знак Знак Знак Знак Знак,Знак4 Знак Знак Знак Знак, Знак4 Знак"/>
    <w:link w:val="a5"/>
    <w:uiPriority w:val="99"/>
    <w:locked/>
    <w:rsid w:val="00D02340"/>
    <w:rPr>
      <w:lang w:val="ru-RU" w:eastAsia="ru-RU" w:bidi="ar-SA"/>
    </w:rPr>
  </w:style>
  <w:style w:type="character" w:customStyle="1" w:styleId="ae">
    <w:name w:val="Название Знак"/>
    <w:link w:val="ad"/>
    <w:locked/>
    <w:rsid w:val="00D02340"/>
    <w:rPr>
      <w:b/>
      <w:sz w:val="24"/>
      <w:lang w:val="ru-RU" w:eastAsia="ru-RU" w:bidi="ar-SA"/>
    </w:rPr>
  </w:style>
  <w:style w:type="character" w:customStyle="1" w:styleId="a4">
    <w:name w:val="Основной текст Знак"/>
    <w:link w:val="a3"/>
    <w:rsid w:val="00BF071E"/>
    <w:rPr>
      <w:b/>
      <w:sz w:val="24"/>
    </w:rPr>
  </w:style>
  <w:style w:type="character" w:styleId="af">
    <w:name w:val="Strong"/>
    <w:uiPriority w:val="22"/>
    <w:qFormat/>
    <w:rsid w:val="00DC6D47"/>
    <w:rPr>
      <w:b/>
      <w:bCs/>
    </w:rPr>
  </w:style>
  <w:style w:type="paragraph" w:customStyle="1" w:styleId="ConsPlusTitle">
    <w:name w:val="ConsPlusTitle"/>
    <w:rsid w:val="00400717"/>
    <w:pPr>
      <w:widowControl w:val="0"/>
      <w:autoSpaceDE w:val="0"/>
      <w:autoSpaceDN w:val="0"/>
      <w:adjustRightInd w:val="0"/>
    </w:pPr>
    <w:rPr>
      <w:rFonts w:ascii="Arial" w:eastAsia="Calibri" w:hAnsi="Arial" w:cs="Arial"/>
      <w:b/>
      <w:bCs/>
    </w:rPr>
  </w:style>
  <w:style w:type="character" w:styleId="af0">
    <w:name w:val="Hyperlink"/>
    <w:uiPriority w:val="99"/>
    <w:unhideWhenUsed/>
    <w:rsid w:val="00666802"/>
    <w:rPr>
      <w:color w:val="0000FF"/>
      <w:u w:val="single"/>
    </w:rPr>
  </w:style>
  <w:style w:type="character" w:styleId="af1">
    <w:name w:val="FollowedHyperlink"/>
    <w:basedOn w:val="a0"/>
    <w:uiPriority w:val="99"/>
    <w:semiHidden/>
    <w:unhideWhenUsed/>
    <w:rsid w:val="00DB6580"/>
    <w:rPr>
      <w:color w:val="800080" w:themeColor="followedHyperlink"/>
      <w:u w:val="single"/>
    </w:rPr>
  </w:style>
  <w:style w:type="paragraph" w:styleId="af2">
    <w:name w:val="footnote text"/>
    <w:basedOn w:val="a"/>
    <w:link w:val="af3"/>
    <w:uiPriority w:val="99"/>
    <w:unhideWhenUsed/>
    <w:rsid w:val="00DB6580"/>
    <w:rPr>
      <w:rFonts w:ascii="Calibri" w:eastAsia="MS Mincho" w:hAnsi="Calibri"/>
    </w:rPr>
  </w:style>
  <w:style w:type="character" w:customStyle="1" w:styleId="af3">
    <w:name w:val="Текст сноски Знак"/>
    <w:basedOn w:val="a0"/>
    <w:link w:val="af2"/>
    <w:uiPriority w:val="99"/>
    <w:rsid w:val="00DB6580"/>
    <w:rPr>
      <w:rFonts w:ascii="Calibri" w:eastAsia="MS Mincho" w:hAnsi="Calibri"/>
    </w:rPr>
  </w:style>
  <w:style w:type="character" w:customStyle="1" w:styleId="aa">
    <w:name w:val="Нижний колонтитул Знак"/>
    <w:basedOn w:val="a0"/>
    <w:link w:val="a9"/>
    <w:uiPriority w:val="99"/>
    <w:rsid w:val="00DB6580"/>
  </w:style>
  <w:style w:type="character" w:customStyle="1" w:styleId="ac">
    <w:name w:val="Текст выноски Знак"/>
    <w:basedOn w:val="a0"/>
    <w:link w:val="ab"/>
    <w:uiPriority w:val="99"/>
    <w:semiHidden/>
    <w:rsid w:val="00DB6580"/>
    <w:rPr>
      <w:rFonts w:ascii="Tahoma" w:hAnsi="Tahoma" w:cs="Tahoma"/>
      <w:sz w:val="16"/>
      <w:szCs w:val="16"/>
    </w:rPr>
  </w:style>
  <w:style w:type="paragraph" w:styleId="af4">
    <w:name w:val="List Paragraph"/>
    <w:basedOn w:val="a"/>
    <w:uiPriority w:val="34"/>
    <w:qFormat/>
    <w:rsid w:val="00DB6580"/>
    <w:pPr>
      <w:spacing w:after="200" w:line="276" w:lineRule="auto"/>
      <w:ind w:left="720"/>
      <w:contextualSpacing/>
    </w:pPr>
    <w:rPr>
      <w:rFonts w:eastAsia="Calibri"/>
      <w:sz w:val="24"/>
      <w:szCs w:val="24"/>
      <w:lang w:eastAsia="en-US"/>
    </w:rPr>
  </w:style>
  <w:style w:type="character" w:customStyle="1" w:styleId="ConsPlusNormal0">
    <w:name w:val="ConsPlusNormal Знак"/>
    <w:link w:val="ConsPlusNormal"/>
    <w:locked/>
    <w:rsid w:val="00DB6580"/>
    <w:rPr>
      <w:rFonts w:ascii="Arial" w:hAnsi="Arial" w:cs="Arial"/>
    </w:rPr>
  </w:style>
  <w:style w:type="paragraph" w:customStyle="1" w:styleId="ConsPlusNonformat">
    <w:name w:val="ConsPlusNonformat"/>
    <w:uiPriority w:val="99"/>
    <w:rsid w:val="00DB6580"/>
    <w:pPr>
      <w:widowControl w:val="0"/>
      <w:autoSpaceDE w:val="0"/>
      <w:autoSpaceDN w:val="0"/>
    </w:pPr>
    <w:rPr>
      <w:rFonts w:ascii="Courier New" w:eastAsiaTheme="minorEastAsia" w:hAnsi="Courier New" w:cs="Courier New"/>
      <w:szCs w:val="22"/>
    </w:rPr>
  </w:style>
  <w:style w:type="paragraph" w:customStyle="1" w:styleId="ConsTitle">
    <w:name w:val="ConsTitle"/>
    <w:uiPriority w:val="99"/>
    <w:rsid w:val="00DB6580"/>
    <w:pPr>
      <w:widowControl w:val="0"/>
      <w:numPr>
        <w:ilvl w:val="2"/>
        <w:numId w:val="17"/>
      </w:numPr>
      <w:shd w:val="clear" w:color="auto" w:fill="CCFFFF"/>
      <w:autoSpaceDE w:val="0"/>
      <w:autoSpaceDN w:val="0"/>
      <w:adjustRightInd w:val="0"/>
      <w:jc w:val="both"/>
    </w:pPr>
    <w:rPr>
      <w:bCs/>
      <w:sz w:val="24"/>
      <w:szCs w:val="24"/>
    </w:rPr>
  </w:style>
  <w:style w:type="paragraph" w:customStyle="1" w:styleId="2">
    <w:name w:val="Абзац списка2"/>
    <w:basedOn w:val="a"/>
    <w:qFormat/>
    <w:rsid w:val="00DB6580"/>
    <w:pPr>
      <w:spacing w:after="200" w:line="276" w:lineRule="auto"/>
      <w:ind w:left="720"/>
      <w:contextualSpacing/>
    </w:pPr>
    <w:rPr>
      <w:rFonts w:ascii="Calibri" w:hAnsi="Calibri"/>
      <w:sz w:val="22"/>
      <w:szCs w:val="24"/>
      <w:lang w:eastAsia="en-US"/>
    </w:rPr>
  </w:style>
  <w:style w:type="character" w:styleId="af5">
    <w:name w:val="footnote reference"/>
    <w:uiPriority w:val="99"/>
    <w:unhideWhenUsed/>
    <w:rsid w:val="00DB6580"/>
    <w:rPr>
      <w:rFonts w:ascii="Times New Roman" w:hAnsi="Times New Roman" w:cs="Times New Roman" w:hint="default"/>
      <w:vertAlign w:val="superscript"/>
    </w:rPr>
  </w:style>
  <w:style w:type="character" w:customStyle="1" w:styleId="1">
    <w:name w:val="Верхний колонтитул Знак1"/>
    <w:basedOn w:val="a0"/>
    <w:uiPriority w:val="99"/>
    <w:semiHidden/>
    <w:rsid w:val="00DB6580"/>
  </w:style>
  <w:style w:type="character" w:customStyle="1" w:styleId="10">
    <w:name w:val="Нижний колонтитул Знак1"/>
    <w:basedOn w:val="a0"/>
    <w:uiPriority w:val="99"/>
    <w:semiHidden/>
    <w:rsid w:val="00DB6580"/>
  </w:style>
  <w:style w:type="paragraph" w:styleId="af6">
    <w:name w:val="endnote text"/>
    <w:basedOn w:val="a"/>
    <w:link w:val="af7"/>
    <w:semiHidden/>
    <w:unhideWhenUsed/>
    <w:rsid w:val="004E4AF1"/>
  </w:style>
  <w:style w:type="character" w:customStyle="1" w:styleId="af7">
    <w:name w:val="Текст концевой сноски Знак"/>
    <w:basedOn w:val="a0"/>
    <w:link w:val="af6"/>
    <w:semiHidden/>
    <w:rsid w:val="004E4AF1"/>
  </w:style>
  <w:style w:type="character" w:styleId="af8">
    <w:name w:val="endnote reference"/>
    <w:basedOn w:val="a0"/>
    <w:semiHidden/>
    <w:unhideWhenUsed/>
    <w:rsid w:val="004E4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16">
      <w:bodyDiv w:val="1"/>
      <w:marLeft w:val="0"/>
      <w:marRight w:val="0"/>
      <w:marTop w:val="0"/>
      <w:marBottom w:val="0"/>
      <w:divBdr>
        <w:top w:val="none" w:sz="0" w:space="0" w:color="auto"/>
        <w:left w:val="none" w:sz="0" w:space="0" w:color="auto"/>
        <w:bottom w:val="none" w:sz="0" w:space="0" w:color="auto"/>
        <w:right w:val="none" w:sz="0" w:space="0" w:color="auto"/>
      </w:divBdr>
    </w:div>
    <w:div w:id="59718482">
      <w:bodyDiv w:val="1"/>
      <w:marLeft w:val="0"/>
      <w:marRight w:val="0"/>
      <w:marTop w:val="0"/>
      <w:marBottom w:val="0"/>
      <w:divBdr>
        <w:top w:val="none" w:sz="0" w:space="0" w:color="auto"/>
        <w:left w:val="none" w:sz="0" w:space="0" w:color="auto"/>
        <w:bottom w:val="none" w:sz="0" w:space="0" w:color="auto"/>
        <w:right w:val="none" w:sz="0" w:space="0" w:color="auto"/>
      </w:divBdr>
    </w:div>
    <w:div w:id="96563171">
      <w:bodyDiv w:val="1"/>
      <w:marLeft w:val="0"/>
      <w:marRight w:val="0"/>
      <w:marTop w:val="0"/>
      <w:marBottom w:val="0"/>
      <w:divBdr>
        <w:top w:val="none" w:sz="0" w:space="0" w:color="auto"/>
        <w:left w:val="none" w:sz="0" w:space="0" w:color="auto"/>
        <w:bottom w:val="none" w:sz="0" w:space="0" w:color="auto"/>
        <w:right w:val="none" w:sz="0" w:space="0" w:color="auto"/>
      </w:divBdr>
    </w:div>
    <w:div w:id="110587915">
      <w:bodyDiv w:val="1"/>
      <w:marLeft w:val="0"/>
      <w:marRight w:val="0"/>
      <w:marTop w:val="0"/>
      <w:marBottom w:val="0"/>
      <w:divBdr>
        <w:top w:val="none" w:sz="0" w:space="0" w:color="auto"/>
        <w:left w:val="none" w:sz="0" w:space="0" w:color="auto"/>
        <w:bottom w:val="none" w:sz="0" w:space="0" w:color="auto"/>
        <w:right w:val="none" w:sz="0" w:space="0" w:color="auto"/>
      </w:divBdr>
    </w:div>
    <w:div w:id="163251173">
      <w:bodyDiv w:val="1"/>
      <w:marLeft w:val="0"/>
      <w:marRight w:val="0"/>
      <w:marTop w:val="0"/>
      <w:marBottom w:val="0"/>
      <w:divBdr>
        <w:top w:val="none" w:sz="0" w:space="0" w:color="auto"/>
        <w:left w:val="none" w:sz="0" w:space="0" w:color="auto"/>
        <w:bottom w:val="none" w:sz="0" w:space="0" w:color="auto"/>
        <w:right w:val="none" w:sz="0" w:space="0" w:color="auto"/>
      </w:divBdr>
    </w:div>
    <w:div w:id="202257720">
      <w:bodyDiv w:val="1"/>
      <w:marLeft w:val="0"/>
      <w:marRight w:val="0"/>
      <w:marTop w:val="0"/>
      <w:marBottom w:val="0"/>
      <w:divBdr>
        <w:top w:val="none" w:sz="0" w:space="0" w:color="auto"/>
        <w:left w:val="none" w:sz="0" w:space="0" w:color="auto"/>
        <w:bottom w:val="none" w:sz="0" w:space="0" w:color="auto"/>
        <w:right w:val="none" w:sz="0" w:space="0" w:color="auto"/>
      </w:divBdr>
    </w:div>
    <w:div w:id="310598774">
      <w:bodyDiv w:val="1"/>
      <w:marLeft w:val="0"/>
      <w:marRight w:val="0"/>
      <w:marTop w:val="0"/>
      <w:marBottom w:val="0"/>
      <w:divBdr>
        <w:top w:val="none" w:sz="0" w:space="0" w:color="auto"/>
        <w:left w:val="none" w:sz="0" w:space="0" w:color="auto"/>
        <w:bottom w:val="none" w:sz="0" w:space="0" w:color="auto"/>
        <w:right w:val="none" w:sz="0" w:space="0" w:color="auto"/>
      </w:divBdr>
    </w:div>
    <w:div w:id="355278297">
      <w:bodyDiv w:val="1"/>
      <w:marLeft w:val="0"/>
      <w:marRight w:val="0"/>
      <w:marTop w:val="0"/>
      <w:marBottom w:val="0"/>
      <w:divBdr>
        <w:top w:val="none" w:sz="0" w:space="0" w:color="auto"/>
        <w:left w:val="none" w:sz="0" w:space="0" w:color="auto"/>
        <w:bottom w:val="none" w:sz="0" w:space="0" w:color="auto"/>
        <w:right w:val="none" w:sz="0" w:space="0" w:color="auto"/>
      </w:divBdr>
    </w:div>
    <w:div w:id="369113591">
      <w:bodyDiv w:val="1"/>
      <w:marLeft w:val="0"/>
      <w:marRight w:val="0"/>
      <w:marTop w:val="0"/>
      <w:marBottom w:val="0"/>
      <w:divBdr>
        <w:top w:val="none" w:sz="0" w:space="0" w:color="auto"/>
        <w:left w:val="none" w:sz="0" w:space="0" w:color="auto"/>
        <w:bottom w:val="none" w:sz="0" w:space="0" w:color="auto"/>
        <w:right w:val="none" w:sz="0" w:space="0" w:color="auto"/>
      </w:divBdr>
    </w:div>
    <w:div w:id="405341966">
      <w:bodyDiv w:val="1"/>
      <w:marLeft w:val="0"/>
      <w:marRight w:val="0"/>
      <w:marTop w:val="0"/>
      <w:marBottom w:val="0"/>
      <w:divBdr>
        <w:top w:val="none" w:sz="0" w:space="0" w:color="auto"/>
        <w:left w:val="none" w:sz="0" w:space="0" w:color="auto"/>
        <w:bottom w:val="none" w:sz="0" w:space="0" w:color="auto"/>
        <w:right w:val="none" w:sz="0" w:space="0" w:color="auto"/>
      </w:divBdr>
    </w:div>
    <w:div w:id="411856634">
      <w:bodyDiv w:val="1"/>
      <w:marLeft w:val="0"/>
      <w:marRight w:val="0"/>
      <w:marTop w:val="0"/>
      <w:marBottom w:val="0"/>
      <w:divBdr>
        <w:top w:val="none" w:sz="0" w:space="0" w:color="auto"/>
        <w:left w:val="none" w:sz="0" w:space="0" w:color="auto"/>
        <w:bottom w:val="none" w:sz="0" w:space="0" w:color="auto"/>
        <w:right w:val="none" w:sz="0" w:space="0" w:color="auto"/>
      </w:divBdr>
    </w:div>
    <w:div w:id="432746294">
      <w:bodyDiv w:val="1"/>
      <w:marLeft w:val="0"/>
      <w:marRight w:val="0"/>
      <w:marTop w:val="0"/>
      <w:marBottom w:val="0"/>
      <w:divBdr>
        <w:top w:val="none" w:sz="0" w:space="0" w:color="auto"/>
        <w:left w:val="none" w:sz="0" w:space="0" w:color="auto"/>
        <w:bottom w:val="none" w:sz="0" w:space="0" w:color="auto"/>
        <w:right w:val="none" w:sz="0" w:space="0" w:color="auto"/>
      </w:divBdr>
    </w:div>
    <w:div w:id="445392048">
      <w:bodyDiv w:val="1"/>
      <w:marLeft w:val="0"/>
      <w:marRight w:val="0"/>
      <w:marTop w:val="0"/>
      <w:marBottom w:val="0"/>
      <w:divBdr>
        <w:top w:val="none" w:sz="0" w:space="0" w:color="auto"/>
        <w:left w:val="none" w:sz="0" w:space="0" w:color="auto"/>
        <w:bottom w:val="none" w:sz="0" w:space="0" w:color="auto"/>
        <w:right w:val="none" w:sz="0" w:space="0" w:color="auto"/>
      </w:divBdr>
    </w:div>
    <w:div w:id="458493275">
      <w:bodyDiv w:val="1"/>
      <w:marLeft w:val="0"/>
      <w:marRight w:val="0"/>
      <w:marTop w:val="0"/>
      <w:marBottom w:val="0"/>
      <w:divBdr>
        <w:top w:val="none" w:sz="0" w:space="0" w:color="auto"/>
        <w:left w:val="none" w:sz="0" w:space="0" w:color="auto"/>
        <w:bottom w:val="none" w:sz="0" w:space="0" w:color="auto"/>
        <w:right w:val="none" w:sz="0" w:space="0" w:color="auto"/>
      </w:divBdr>
    </w:div>
    <w:div w:id="469634436">
      <w:bodyDiv w:val="1"/>
      <w:marLeft w:val="0"/>
      <w:marRight w:val="0"/>
      <w:marTop w:val="0"/>
      <w:marBottom w:val="0"/>
      <w:divBdr>
        <w:top w:val="none" w:sz="0" w:space="0" w:color="auto"/>
        <w:left w:val="none" w:sz="0" w:space="0" w:color="auto"/>
        <w:bottom w:val="none" w:sz="0" w:space="0" w:color="auto"/>
        <w:right w:val="none" w:sz="0" w:space="0" w:color="auto"/>
      </w:divBdr>
    </w:div>
    <w:div w:id="478771365">
      <w:bodyDiv w:val="1"/>
      <w:marLeft w:val="0"/>
      <w:marRight w:val="0"/>
      <w:marTop w:val="0"/>
      <w:marBottom w:val="0"/>
      <w:divBdr>
        <w:top w:val="none" w:sz="0" w:space="0" w:color="auto"/>
        <w:left w:val="none" w:sz="0" w:space="0" w:color="auto"/>
        <w:bottom w:val="none" w:sz="0" w:space="0" w:color="auto"/>
        <w:right w:val="none" w:sz="0" w:space="0" w:color="auto"/>
      </w:divBdr>
    </w:div>
    <w:div w:id="483158007">
      <w:bodyDiv w:val="1"/>
      <w:marLeft w:val="0"/>
      <w:marRight w:val="0"/>
      <w:marTop w:val="0"/>
      <w:marBottom w:val="0"/>
      <w:divBdr>
        <w:top w:val="none" w:sz="0" w:space="0" w:color="auto"/>
        <w:left w:val="none" w:sz="0" w:space="0" w:color="auto"/>
        <w:bottom w:val="none" w:sz="0" w:space="0" w:color="auto"/>
        <w:right w:val="none" w:sz="0" w:space="0" w:color="auto"/>
      </w:divBdr>
    </w:div>
    <w:div w:id="496961483">
      <w:bodyDiv w:val="1"/>
      <w:marLeft w:val="0"/>
      <w:marRight w:val="0"/>
      <w:marTop w:val="0"/>
      <w:marBottom w:val="0"/>
      <w:divBdr>
        <w:top w:val="none" w:sz="0" w:space="0" w:color="auto"/>
        <w:left w:val="none" w:sz="0" w:space="0" w:color="auto"/>
        <w:bottom w:val="none" w:sz="0" w:space="0" w:color="auto"/>
        <w:right w:val="none" w:sz="0" w:space="0" w:color="auto"/>
      </w:divBdr>
    </w:div>
    <w:div w:id="522087516">
      <w:bodyDiv w:val="1"/>
      <w:marLeft w:val="0"/>
      <w:marRight w:val="0"/>
      <w:marTop w:val="0"/>
      <w:marBottom w:val="0"/>
      <w:divBdr>
        <w:top w:val="none" w:sz="0" w:space="0" w:color="auto"/>
        <w:left w:val="none" w:sz="0" w:space="0" w:color="auto"/>
        <w:bottom w:val="none" w:sz="0" w:space="0" w:color="auto"/>
        <w:right w:val="none" w:sz="0" w:space="0" w:color="auto"/>
      </w:divBdr>
    </w:div>
    <w:div w:id="528371741">
      <w:bodyDiv w:val="1"/>
      <w:marLeft w:val="0"/>
      <w:marRight w:val="0"/>
      <w:marTop w:val="0"/>
      <w:marBottom w:val="0"/>
      <w:divBdr>
        <w:top w:val="none" w:sz="0" w:space="0" w:color="auto"/>
        <w:left w:val="none" w:sz="0" w:space="0" w:color="auto"/>
        <w:bottom w:val="none" w:sz="0" w:space="0" w:color="auto"/>
        <w:right w:val="none" w:sz="0" w:space="0" w:color="auto"/>
      </w:divBdr>
    </w:div>
    <w:div w:id="585263580">
      <w:bodyDiv w:val="1"/>
      <w:marLeft w:val="0"/>
      <w:marRight w:val="0"/>
      <w:marTop w:val="0"/>
      <w:marBottom w:val="0"/>
      <w:divBdr>
        <w:top w:val="none" w:sz="0" w:space="0" w:color="auto"/>
        <w:left w:val="none" w:sz="0" w:space="0" w:color="auto"/>
        <w:bottom w:val="none" w:sz="0" w:space="0" w:color="auto"/>
        <w:right w:val="none" w:sz="0" w:space="0" w:color="auto"/>
      </w:divBdr>
    </w:div>
    <w:div w:id="646010310">
      <w:bodyDiv w:val="1"/>
      <w:marLeft w:val="0"/>
      <w:marRight w:val="0"/>
      <w:marTop w:val="0"/>
      <w:marBottom w:val="0"/>
      <w:divBdr>
        <w:top w:val="none" w:sz="0" w:space="0" w:color="auto"/>
        <w:left w:val="none" w:sz="0" w:space="0" w:color="auto"/>
        <w:bottom w:val="none" w:sz="0" w:space="0" w:color="auto"/>
        <w:right w:val="none" w:sz="0" w:space="0" w:color="auto"/>
      </w:divBdr>
    </w:div>
    <w:div w:id="662049781">
      <w:bodyDiv w:val="1"/>
      <w:marLeft w:val="0"/>
      <w:marRight w:val="0"/>
      <w:marTop w:val="0"/>
      <w:marBottom w:val="0"/>
      <w:divBdr>
        <w:top w:val="none" w:sz="0" w:space="0" w:color="auto"/>
        <w:left w:val="none" w:sz="0" w:space="0" w:color="auto"/>
        <w:bottom w:val="none" w:sz="0" w:space="0" w:color="auto"/>
        <w:right w:val="none" w:sz="0" w:space="0" w:color="auto"/>
      </w:divBdr>
    </w:div>
    <w:div w:id="725832132">
      <w:bodyDiv w:val="1"/>
      <w:marLeft w:val="0"/>
      <w:marRight w:val="0"/>
      <w:marTop w:val="0"/>
      <w:marBottom w:val="0"/>
      <w:divBdr>
        <w:top w:val="none" w:sz="0" w:space="0" w:color="auto"/>
        <w:left w:val="none" w:sz="0" w:space="0" w:color="auto"/>
        <w:bottom w:val="none" w:sz="0" w:space="0" w:color="auto"/>
        <w:right w:val="none" w:sz="0" w:space="0" w:color="auto"/>
      </w:divBdr>
    </w:div>
    <w:div w:id="754087139">
      <w:bodyDiv w:val="1"/>
      <w:marLeft w:val="0"/>
      <w:marRight w:val="0"/>
      <w:marTop w:val="0"/>
      <w:marBottom w:val="0"/>
      <w:divBdr>
        <w:top w:val="none" w:sz="0" w:space="0" w:color="auto"/>
        <w:left w:val="none" w:sz="0" w:space="0" w:color="auto"/>
        <w:bottom w:val="none" w:sz="0" w:space="0" w:color="auto"/>
        <w:right w:val="none" w:sz="0" w:space="0" w:color="auto"/>
      </w:divBdr>
    </w:div>
    <w:div w:id="762650540">
      <w:bodyDiv w:val="1"/>
      <w:marLeft w:val="0"/>
      <w:marRight w:val="0"/>
      <w:marTop w:val="0"/>
      <w:marBottom w:val="0"/>
      <w:divBdr>
        <w:top w:val="none" w:sz="0" w:space="0" w:color="auto"/>
        <w:left w:val="none" w:sz="0" w:space="0" w:color="auto"/>
        <w:bottom w:val="none" w:sz="0" w:space="0" w:color="auto"/>
        <w:right w:val="none" w:sz="0" w:space="0" w:color="auto"/>
      </w:divBdr>
    </w:div>
    <w:div w:id="810094024">
      <w:bodyDiv w:val="1"/>
      <w:marLeft w:val="0"/>
      <w:marRight w:val="0"/>
      <w:marTop w:val="0"/>
      <w:marBottom w:val="0"/>
      <w:divBdr>
        <w:top w:val="none" w:sz="0" w:space="0" w:color="auto"/>
        <w:left w:val="none" w:sz="0" w:space="0" w:color="auto"/>
        <w:bottom w:val="none" w:sz="0" w:space="0" w:color="auto"/>
        <w:right w:val="none" w:sz="0" w:space="0" w:color="auto"/>
      </w:divBdr>
    </w:div>
    <w:div w:id="814489616">
      <w:bodyDiv w:val="1"/>
      <w:marLeft w:val="0"/>
      <w:marRight w:val="0"/>
      <w:marTop w:val="0"/>
      <w:marBottom w:val="0"/>
      <w:divBdr>
        <w:top w:val="none" w:sz="0" w:space="0" w:color="auto"/>
        <w:left w:val="none" w:sz="0" w:space="0" w:color="auto"/>
        <w:bottom w:val="none" w:sz="0" w:space="0" w:color="auto"/>
        <w:right w:val="none" w:sz="0" w:space="0" w:color="auto"/>
      </w:divBdr>
    </w:div>
    <w:div w:id="817920757">
      <w:bodyDiv w:val="1"/>
      <w:marLeft w:val="0"/>
      <w:marRight w:val="0"/>
      <w:marTop w:val="0"/>
      <w:marBottom w:val="0"/>
      <w:divBdr>
        <w:top w:val="none" w:sz="0" w:space="0" w:color="auto"/>
        <w:left w:val="none" w:sz="0" w:space="0" w:color="auto"/>
        <w:bottom w:val="none" w:sz="0" w:space="0" w:color="auto"/>
        <w:right w:val="none" w:sz="0" w:space="0" w:color="auto"/>
      </w:divBdr>
    </w:div>
    <w:div w:id="845484753">
      <w:bodyDiv w:val="1"/>
      <w:marLeft w:val="0"/>
      <w:marRight w:val="0"/>
      <w:marTop w:val="0"/>
      <w:marBottom w:val="0"/>
      <w:divBdr>
        <w:top w:val="none" w:sz="0" w:space="0" w:color="auto"/>
        <w:left w:val="none" w:sz="0" w:space="0" w:color="auto"/>
        <w:bottom w:val="none" w:sz="0" w:space="0" w:color="auto"/>
        <w:right w:val="none" w:sz="0" w:space="0" w:color="auto"/>
      </w:divBdr>
    </w:div>
    <w:div w:id="867647761">
      <w:bodyDiv w:val="1"/>
      <w:marLeft w:val="0"/>
      <w:marRight w:val="0"/>
      <w:marTop w:val="0"/>
      <w:marBottom w:val="0"/>
      <w:divBdr>
        <w:top w:val="none" w:sz="0" w:space="0" w:color="auto"/>
        <w:left w:val="none" w:sz="0" w:space="0" w:color="auto"/>
        <w:bottom w:val="none" w:sz="0" w:space="0" w:color="auto"/>
        <w:right w:val="none" w:sz="0" w:space="0" w:color="auto"/>
      </w:divBdr>
    </w:div>
    <w:div w:id="878012965">
      <w:bodyDiv w:val="1"/>
      <w:marLeft w:val="0"/>
      <w:marRight w:val="0"/>
      <w:marTop w:val="0"/>
      <w:marBottom w:val="0"/>
      <w:divBdr>
        <w:top w:val="none" w:sz="0" w:space="0" w:color="auto"/>
        <w:left w:val="none" w:sz="0" w:space="0" w:color="auto"/>
        <w:bottom w:val="none" w:sz="0" w:space="0" w:color="auto"/>
        <w:right w:val="none" w:sz="0" w:space="0" w:color="auto"/>
      </w:divBdr>
    </w:div>
    <w:div w:id="980186220">
      <w:bodyDiv w:val="1"/>
      <w:marLeft w:val="0"/>
      <w:marRight w:val="0"/>
      <w:marTop w:val="0"/>
      <w:marBottom w:val="0"/>
      <w:divBdr>
        <w:top w:val="none" w:sz="0" w:space="0" w:color="auto"/>
        <w:left w:val="none" w:sz="0" w:space="0" w:color="auto"/>
        <w:bottom w:val="none" w:sz="0" w:space="0" w:color="auto"/>
        <w:right w:val="none" w:sz="0" w:space="0" w:color="auto"/>
      </w:divBdr>
    </w:div>
    <w:div w:id="1027410847">
      <w:bodyDiv w:val="1"/>
      <w:marLeft w:val="0"/>
      <w:marRight w:val="0"/>
      <w:marTop w:val="0"/>
      <w:marBottom w:val="0"/>
      <w:divBdr>
        <w:top w:val="none" w:sz="0" w:space="0" w:color="auto"/>
        <w:left w:val="none" w:sz="0" w:space="0" w:color="auto"/>
        <w:bottom w:val="none" w:sz="0" w:space="0" w:color="auto"/>
        <w:right w:val="none" w:sz="0" w:space="0" w:color="auto"/>
      </w:divBdr>
    </w:div>
    <w:div w:id="1155028813">
      <w:bodyDiv w:val="1"/>
      <w:marLeft w:val="0"/>
      <w:marRight w:val="0"/>
      <w:marTop w:val="0"/>
      <w:marBottom w:val="0"/>
      <w:divBdr>
        <w:top w:val="none" w:sz="0" w:space="0" w:color="auto"/>
        <w:left w:val="none" w:sz="0" w:space="0" w:color="auto"/>
        <w:bottom w:val="none" w:sz="0" w:space="0" w:color="auto"/>
        <w:right w:val="none" w:sz="0" w:space="0" w:color="auto"/>
      </w:divBdr>
    </w:div>
    <w:div w:id="1191450842">
      <w:bodyDiv w:val="1"/>
      <w:marLeft w:val="0"/>
      <w:marRight w:val="0"/>
      <w:marTop w:val="0"/>
      <w:marBottom w:val="0"/>
      <w:divBdr>
        <w:top w:val="none" w:sz="0" w:space="0" w:color="auto"/>
        <w:left w:val="none" w:sz="0" w:space="0" w:color="auto"/>
        <w:bottom w:val="none" w:sz="0" w:space="0" w:color="auto"/>
        <w:right w:val="none" w:sz="0" w:space="0" w:color="auto"/>
      </w:divBdr>
    </w:div>
    <w:div w:id="1213617748">
      <w:bodyDiv w:val="1"/>
      <w:marLeft w:val="0"/>
      <w:marRight w:val="0"/>
      <w:marTop w:val="0"/>
      <w:marBottom w:val="0"/>
      <w:divBdr>
        <w:top w:val="none" w:sz="0" w:space="0" w:color="auto"/>
        <w:left w:val="none" w:sz="0" w:space="0" w:color="auto"/>
        <w:bottom w:val="none" w:sz="0" w:space="0" w:color="auto"/>
        <w:right w:val="none" w:sz="0" w:space="0" w:color="auto"/>
      </w:divBdr>
    </w:div>
    <w:div w:id="1216812940">
      <w:bodyDiv w:val="1"/>
      <w:marLeft w:val="0"/>
      <w:marRight w:val="0"/>
      <w:marTop w:val="0"/>
      <w:marBottom w:val="0"/>
      <w:divBdr>
        <w:top w:val="none" w:sz="0" w:space="0" w:color="auto"/>
        <w:left w:val="none" w:sz="0" w:space="0" w:color="auto"/>
        <w:bottom w:val="none" w:sz="0" w:space="0" w:color="auto"/>
        <w:right w:val="none" w:sz="0" w:space="0" w:color="auto"/>
      </w:divBdr>
    </w:div>
    <w:div w:id="1369992547">
      <w:bodyDiv w:val="1"/>
      <w:marLeft w:val="0"/>
      <w:marRight w:val="0"/>
      <w:marTop w:val="0"/>
      <w:marBottom w:val="0"/>
      <w:divBdr>
        <w:top w:val="none" w:sz="0" w:space="0" w:color="auto"/>
        <w:left w:val="none" w:sz="0" w:space="0" w:color="auto"/>
        <w:bottom w:val="none" w:sz="0" w:space="0" w:color="auto"/>
        <w:right w:val="none" w:sz="0" w:space="0" w:color="auto"/>
      </w:divBdr>
    </w:div>
    <w:div w:id="1411193330">
      <w:bodyDiv w:val="1"/>
      <w:marLeft w:val="0"/>
      <w:marRight w:val="0"/>
      <w:marTop w:val="0"/>
      <w:marBottom w:val="0"/>
      <w:divBdr>
        <w:top w:val="none" w:sz="0" w:space="0" w:color="auto"/>
        <w:left w:val="none" w:sz="0" w:space="0" w:color="auto"/>
        <w:bottom w:val="none" w:sz="0" w:space="0" w:color="auto"/>
        <w:right w:val="none" w:sz="0" w:space="0" w:color="auto"/>
      </w:divBdr>
    </w:div>
    <w:div w:id="1455321637">
      <w:bodyDiv w:val="1"/>
      <w:marLeft w:val="0"/>
      <w:marRight w:val="0"/>
      <w:marTop w:val="0"/>
      <w:marBottom w:val="0"/>
      <w:divBdr>
        <w:top w:val="none" w:sz="0" w:space="0" w:color="auto"/>
        <w:left w:val="none" w:sz="0" w:space="0" w:color="auto"/>
        <w:bottom w:val="none" w:sz="0" w:space="0" w:color="auto"/>
        <w:right w:val="none" w:sz="0" w:space="0" w:color="auto"/>
      </w:divBdr>
    </w:div>
    <w:div w:id="1456217781">
      <w:bodyDiv w:val="1"/>
      <w:marLeft w:val="0"/>
      <w:marRight w:val="0"/>
      <w:marTop w:val="0"/>
      <w:marBottom w:val="0"/>
      <w:divBdr>
        <w:top w:val="none" w:sz="0" w:space="0" w:color="auto"/>
        <w:left w:val="none" w:sz="0" w:space="0" w:color="auto"/>
        <w:bottom w:val="none" w:sz="0" w:space="0" w:color="auto"/>
        <w:right w:val="none" w:sz="0" w:space="0" w:color="auto"/>
      </w:divBdr>
    </w:div>
    <w:div w:id="1521043502">
      <w:bodyDiv w:val="1"/>
      <w:marLeft w:val="0"/>
      <w:marRight w:val="0"/>
      <w:marTop w:val="0"/>
      <w:marBottom w:val="0"/>
      <w:divBdr>
        <w:top w:val="none" w:sz="0" w:space="0" w:color="auto"/>
        <w:left w:val="none" w:sz="0" w:space="0" w:color="auto"/>
        <w:bottom w:val="none" w:sz="0" w:space="0" w:color="auto"/>
        <w:right w:val="none" w:sz="0" w:space="0" w:color="auto"/>
      </w:divBdr>
    </w:div>
    <w:div w:id="1704743977">
      <w:bodyDiv w:val="1"/>
      <w:marLeft w:val="0"/>
      <w:marRight w:val="0"/>
      <w:marTop w:val="0"/>
      <w:marBottom w:val="0"/>
      <w:divBdr>
        <w:top w:val="none" w:sz="0" w:space="0" w:color="auto"/>
        <w:left w:val="none" w:sz="0" w:space="0" w:color="auto"/>
        <w:bottom w:val="none" w:sz="0" w:space="0" w:color="auto"/>
        <w:right w:val="none" w:sz="0" w:space="0" w:color="auto"/>
      </w:divBdr>
    </w:div>
    <w:div w:id="1727023508">
      <w:bodyDiv w:val="1"/>
      <w:marLeft w:val="0"/>
      <w:marRight w:val="0"/>
      <w:marTop w:val="0"/>
      <w:marBottom w:val="0"/>
      <w:divBdr>
        <w:top w:val="none" w:sz="0" w:space="0" w:color="auto"/>
        <w:left w:val="none" w:sz="0" w:space="0" w:color="auto"/>
        <w:bottom w:val="none" w:sz="0" w:space="0" w:color="auto"/>
        <w:right w:val="none" w:sz="0" w:space="0" w:color="auto"/>
      </w:divBdr>
    </w:div>
    <w:div w:id="1746033230">
      <w:bodyDiv w:val="1"/>
      <w:marLeft w:val="0"/>
      <w:marRight w:val="0"/>
      <w:marTop w:val="0"/>
      <w:marBottom w:val="0"/>
      <w:divBdr>
        <w:top w:val="none" w:sz="0" w:space="0" w:color="auto"/>
        <w:left w:val="none" w:sz="0" w:space="0" w:color="auto"/>
        <w:bottom w:val="none" w:sz="0" w:space="0" w:color="auto"/>
        <w:right w:val="none" w:sz="0" w:space="0" w:color="auto"/>
      </w:divBdr>
    </w:div>
    <w:div w:id="1783379497">
      <w:bodyDiv w:val="1"/>
      <w:marLeft w:val="0"/>
      <w:marRight w:val="0"/>
      <w:marTop w:val="0"/>
      <w:marBottom w:val="0"/>
      <w:divBdr>
        <w:top w:val="none" w:sz="0" w:space="0" w:color="auto"/>
        <w:left w:val="none" w:sz="0" w:space="0" w:color="auto"/>
        <w:bottom w:val="none" w:sz="0" w:space="0" w:color="auto"/>
        <w:right w:val="none" w:sz="0" w:space="0" w:color="auto"/>
      </w:divBdr>
    </w:div>
    <w:div w:id="1825510207">
      <w:bodyDiv w:val="1"/>
      <w:marLeft w:val="0"/>
      <w:marRight w:val="0"/>
      <w:marTop w:val="0"/>
      <w:marBottom w:val="0"/>
      <w:divBdr>
        <w:top w:val="none" w:sz="0" w:space="0" w:color="auto"/>
        <w:left w:val="none" w:sz="0" w:space="0" w:color="auto"/>
        <w:bottom w:val="none" w:sz="0" w:space="0" w:color="auto"/>
        <w:right w:val="none" w:sz="0" w:space="0" w:color="auto"/>
      </w:divBdr>
    </w:div>
    <w:div w:id="1930967858">
      <w:bodyDiv w:val="1"/>
      <w:marLeft w:val="0"/>
      <w:marRight w:val="0"/>
      <w:marTop w:val="0"/>
      <w:marBottom w:val="0"/>
      <w:divBdr>
        <w:top w:val="none" w:sz="0" w:space="0" w:color="auto"/>
        <w:left w:val="none" w:sz="0" w:space="0" w:color="auto"/>
        <w:bottom w:val="none" w:sz="0" w:space="0" w:color="auto"/>
        <w:right w:val="none" w:sz="0" w:space="0" w:color="auto"/>
      </w:divBdr>
    </w:div>
    <w:div w:id="1952668314">
      <w:bodyDiv w:val="1"/>
      <w:marLeft w:val="0"/>
      <w:marRight w:val="0"/>
      <w:marTop w:val="0"/>
      <w:marBottom w:val="0"/>
      <w:divBdr>
        <w:top w:val="none" w:sz="0" w:space="0" w:color="auto"/>
        <w:left w:val="none" w:sz="0" w:space="0" w:color="auto"/>
        <w:bottom w:val="none" w:sz="0" w:space="0" w:color="auto"/>
        <w:right w:val="none" w:sz="0" w:space="0" w:color="auto"/>
      </w:divBdr>
    </w:div>
    <w:div w:id="1969310449">
      <w:bodyDiv w:val="1"/>
      <w:marLeft w:val="0"/>
      <w:marRight w:val="0"/>
      <w:marTop w:val="0"/>
      <w:marBottom w:val="0"/>
      <w:divBdr>
        <w:top w:val="none" w:sz="0" w:space="0" w:color="auto"/>
        <w:left w:val="none" w:sz="0" w:space="0" w:color="auto"/>
        <w:bottom w:val="none" w:sz="0" w:space="0" w:color="auto"/>
        <w:right w:val="none" w:sz="0" w:space="0" w:color="auto"/>
      </w:divBdr>
    </w:div>
    <w:div w:id="2034265655">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042169315">
      <w:bodyDiv w:val="1"/>
      <w:marLeft w:val="0"/>
      <w:marRight w:val="0"/>
      <w:marTop w:val="0"/>
      <w:marBottom w:val="0"/>
      <w:divBdr>
        <w:top w:val="none" w:sz="0" w:space="0" w:color="auto"/>
        <w:left w:val="none" w:sz="0" w:space="0" w:color="auto"/>
        <w:bottom w:val="none" w:sz="0" w:space="0" w:color="auto"/>
        <w:right w:val="none" w:sz="0" w:space="0" w:color="auto"/>
      </w:divBdr>
    </w:div>
    <w:div w:id="21235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137&amp;dst=1264" TargetMode="External"/><Relationship Id="rId18" Type="http://schemas.openxmlformats.org/officeDocument/2006/relationships/hyperlink" Target="http://mfc63.samregion.ru" TargetMode="External"/><Relationship Id="rId26" Type="http://schemas.openxmlformats.org/officeDocument/2006/relationships/hyperlink" Target="https://login.consultant.ru/link/?req=doc&amp;base=LAW&amp;n=500137&amp;dst=998" TargetMode="External"/><Relationship Id="rId39" Type="http://schemas.openxmlformats.org/officeDocument/2006/relationships/hyperlink" Target="https://login.consultant.ru/link/?req=doc&amp;base=LAW&amp;n=500137&amp;dst=2008" TargetMode="External"/><Relationship Id="rId3" Type="http://schemas.openxmlformats.org/officeDocument/2006/relationships/styles" Target="styles.xml"/><Relationship Id="rId21" Type="http://schemas.openxmlformats.org/officeDocument/2006/relationships/hyperlink" Target="https://priroda.samregion.ru/" TargetMode="External"/><Relationship Id="rId34" Type="http://schemas.openxmlformats.org/officeDocument/2006/relationships/hyperlink" Target="https://login.consultant.ru/link/?req=doc&amp;base=LAW&amp;n=500137&amp;dst=2008" TargetMode="External"/><Relationship Id="rId42"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7" Type="http://schemas.openxmlformats.org/officeDocument/2006/relationships/hyperlink" Target="https://login.consultant.ru/link/?req=doc&amp;base=LAW&amp;n=523272"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RLAW256&amp;n=199061&amp;dst=100024" TargetMode="External"/><Relationship Id="rId17" Type="http://schemas.openxmlformats.org/officeDocument/2006/relationships/hyperlink" Target="http://mfc63.samregion.ru" TargetMode="External"/><Relationship Id="rId25" Type="http://schemas.openxmlformats.org/officeDocument/2006/relationships/hyperlink" Target="https://login.consultant.ru/link/?req=doc&amp;base=LAW&amp;n=500137&amp;dst=999" TargetMode="External"/><Relationship Id="rId33" Type="http://schemas.openxmlformats.org/officeDocument/2006/relationships/hyperlink" Target="https://login.consultant.ru/link/?req=doc&amp;base=LAW&amp;n=500137&amp;dst=1619" TargetMode="External"/><Relationship Id="rId38" Type="http://schemas.openxmlformats.org/officeDocument/2006/relationships/hyperlink" Target="https://login.consultant.ru/link/?req=doc&amp;base=LAW&amp;n=500137&amp;dst=2008" TargetMode="External"/><Relationship Id="rId46" Type="http://schemas.openxmlformats.org/officeDocument/2006/relationships/hyperlink" Target="https://login.consultant.ru/link/?req=doc&amp;base=LAW&amp;n=525514&amp;dst=165" TargetMode="External"/><Relationship Id="rId2" Type="http://schemas.openxmlformats.org/officeDocument/2006/relationships/numbering" Target="numbering.xml"/><Relationship Id="rId16" Type="http://schemas.openxmlformats.org/officeDocument/2006/relationships/hyperlink" Target="https://gosuslugi.samregion.ru" TargetMode="External"/><Relationship Id="rId20" Type="http://schemas.openxmlformats.org/officeDocument/2006/relationships/hyperlink" Target="https://www.nalog.ru" TargetMode="External"/><Relationship Id="rId29" Type="http://schemas.openxmlformats.org/officeDocument/2006/relationships/hyperlink" Target="https://login.consultant.ru/link/?req=doc&amp;base=LAW&amp;n=500137&amp;dst=1024" TargetMode="External"/><Relationship Id="rId41" Type="http://schemas.openxmlformats.org/officeDocument/2006/relationships/hyperlink" Target="https://login.consultant.ru/link/?req=doc&amp;base=LAW&amp;n=500137&amp;dst=9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256&amp;n=197917&amp;dst=100274" TargetMode="External"/><Relationship Id="rId24" Type="http://schemas.openxmlformats.org/officeDocument/2006/relationships/hyperlink" Target="https://login.consultant.ru/link/?req=doc&amp;base=LAW&amp;n=500137&amp;dst=989" TargetMode="External"/><Relationship Id="rId32" Type="http://schemas.openxmlformats.org/officeDocument/2006/relationships/hyperlink" Target="https://login.consultant.ru/link/?req=doc&amp;base=LAW&amp;n=508490&amp;dst=1159" TargetMode="External"/><Relationship Id="rId37" Type="http://schemas.openxmlformats.org/officeDocument/2006/relationships/hyperlink" Target="https://login.consultant.ru/link/?req=doc&amp;base=LAW&amp;n=500137&amp;dst=1022" TargetMode="External"/><Relationship Id="rId40" Type="http://schemas.openxmlformats.org/officeDocument/2006/relationships/hyperlink" Target="https://login.consultant.ru/link/?req=doc&amp;base=LAW&amp;n=500137&amp;dst=2008" TargetMode="External"/><Relationship Id="rId45" Type="http://schemas.openxmlformats.org/officeDocument/2006/relationships/hyperlink" Target="https://login.consultant.ru/link/?req=doc&amp;base=LAW&amp;n=494996" TargetMode="External"/><Relationship Id="rId5" Type="http://schemas.openxmlformats.org/officeDocument/2006/relationships/settings" Target="settings.xml"/><Relationship Id="rId15" Type="http://schemas.openxmlformats.org/officeDocument/2006/relationships/hyperlink" Target="https://www.gosuslugi.ru" TargetMode="External"/><Relationship Id="rId23" Type="http://schemas.openxmlformats.org/officeDocument/2006/relationships/footer" Target="footer1.xml"/><Relationship Id="rId28" Type="http://schemas.openxmlformats.org/officeDocument/2006/relationships/hyperlink" Target="https://login.consultant.ru/link/?req=doc&amp;base=LAW&amp;n=500137&amp;dst=1000" TargetMode="External"/><Relationship Id="rId36" Type="http://schemas.openxmlformats.org/officeDocument/2006/relationships/hyperlink" Target="https://login.consultant.ru/link/?req=doc&amp;base=LAW&amp;n=500137&amp;dst=1021" TargetMode="External"/><Relationship Id="rId49" Type="http://schemas.openxmlformats.org/officeDocument/2006/relationships/hyperlink" Target="https://login.consultant.ru/link/?req=doc&amp;base=LAW&amp;n=525514&amp;dst=3015" TargetMode="External"/><Relationship Id="rId10" Type="http://schemas.openxmlformats.org/officeDocument/2006/relationships/hyperlink" Target="https://login.consultant.ru/link/?req=doc&amp;base=LAW&amp;n=494996&amp;dst=100094" TargetMode="External"/><Relationship Id="rId19" Type="http://schemas.openxmlformats.org/officeDocument/2006/relationships/hyperlink" Target="https://rosreestr.gov.ru" TargetMode="External"/><Relationship Id="rId31" Type="http://schemas.openxmlformats.org/officeDocument/2006/relationships/hyperlink" Target="https://login.consultant.ru/link/?req=doc&amp;base=LAW&amp;n=508490&amp;dst=1159" TargetMode="External"/><Relationship Id="rId44" Type="http://schemas.openxmlformats.org/officeDocument/2006/relationships/hyperlink" Target="https://login.consultant.ru/link/?req=doc&amp;base=LAW&amp;n=494998"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495301&amp;dst=727" TargetMode="External"/><Relationship Id="rId14" Type="http://schemas.openxmlformats.org/officeDocument/2006/relationships/hyperlink" Target="https://login.consultant.ru/link/?req=doc&amp;base=LAW&amp;n=525514&amp;dst=165" TargetMode="External"/><Relationship Id="rId22" Type="http://schemas.openxmlformats.org/officeDocument/2006/relationships/hyperlink" Target="https://login.consultant.ru/link/?req=doc&amp;base=LAW&amp;n=482692&amp;dst=101054" TargetMode="External"/><Relationship Id="rId27" Type="http://schemas.openxmlformats.org/officeDocument/2006/relationships/hyperlink" Target="https://login.consultant.ru/link/?req=doc&amp;base=LAW&amp;n=500137&amp;dst=1618" TargetMode="External"/><Relationship Id="rId30" Type="http://schemas.openxmlformats.org/officeDocument/2006/relationships/hyperlink" Target="https://login.consultant.ru/link/?req=doc&amp;base=LAW&amp;n=500137&amp;dst=1026" TargetMode="External"/><Relationship Id="rId35" Type="http://schemas.openxmlformats.org/officeDocument/2006/relationships/hyperlink" Target="https://login.consultant.ru/link/?req=doc&amp;base=LAW&amp;n=500137&amp;dst=1015" TargetMode="External"/><Relationship Id="rId43"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8" Type="http://schemas.openxmlformats.org/officeDocument/2006/relationships/hyperlink" Target="https://login.consultant.ru/link/?req=doc&amp;base=LAW&amp;n=525514&amp;dst=3015"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51371-6776-45A8-A2D6-E043D2EE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11382</Words>
  <Characters>64883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Проект постановления</vt:lpstr>
    </vt:vector>
  </TitlesOfParts>
  <Company>UZR</Company>
  <LinksUpToDate>false</LinksUpToDate>
  <CharactersWithSpaces>76113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dc:title>
  <dc:creator>HEY</dc:creator>
  <cp:lastModifiedBy>Мартынова Людмила Викторовна</cp:lastModifiedBy>
  <cp:revision>2</cp:revision>
  <cp:lastPrinted>2026-02-19T10:45:00Z</cp:lastPrinted>
  <dcterms:created xsi:type="dcterms:W3CDTF">2026-02-19T10:51:00Z</dcterms:created>
  <dcterms:modified xsi:type="dcterms:W3CDTF">2026-02-19T10:51:00Z</dcterms:modified>
</cp:coreProperties>
</file>