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D14A1" w:rsidRDefault="007D14A1" w:rsidP="00D2094F">
      <w:pPr>
        <w:pBdr>
          <w:bottom w:val="single" w:sz="8" w:space="1" w:color="000000"/>
        </w:pBdr>
        <w:spacing w:line="360" w:lineRule="auto"/>
        <w:jc w:val="center"/>
        <w:rPr>
          <w:kern w:val="1"/>
          <w:sz w:val="26"/>
          <w:szCs w:val="26"/>
        </w:rPr>
      </w:pPr>
    </w:p>
    <w:p w:rsidR="002C0E81" w:rsidRDefault="002C0E81" w:rsidP="00D2094F">
      <w:pPr>
        <w:pBdr>
          <w:bottom w:val="single" w:sz="8" w:space="1" w:color="000000"/>
        </w:pBdr>
        <w:spacing w:line="360" w:lineRule="auto"/>
        <w:jc w:val="center"/>
        <w:rPr>
          <w:kern w:val="1"/>
          <w:sz w:val="26"/>
          <w:szCs w:val="26"/>
        </w:rPr>
      </w:pPr>
    </w:p>
    <w:p w:rsidR="002B181D" w:rsidRPr="002C0E81" w:rsidRDefault="002B181D" w:rsidP="00D2094F">
      <w:pPr>
        <w:pBdr>
          <w:bottom w:val="single" w:sz="8" w:space="1" w:color="000000"/>
        </w:pBdr>
        <w:spacing w:line="360" w:lineRule="auto"/>
        <w:jc w:val="center"/>
        <w:rPr>
          <w:sz w:val="28"/>
          <w:szCs w:val="28"/>
        </w:rPr>
      </w:pPr>
      <w:r w:rsidRPr="002C0E81">
        <w:rPr>
          <w:kern w:val="1"/>
          <w:sz w:val="28"/>
          <w:szCs w:val="28"/>
        </w:rPr>
        <w:t xml:space="preserve">Проект </w:t>
      </w:r>
      <w:bookmarkStart w:id="0" w:name="_GoBack"/>
      <w:bookmarkEnd w:id="0"/>
      <w:r w:rsidR="000954DB" w:rsidRPr="002C0E81">
        <w:rPr>
          <w:kern w:val="1"/>
          <w:sz w:val="28"/>
          <w:szCs w:val="28"/>
        </w:rPr>
        <w:t>постановления администрации</w:t>
      </w:r>
      <w:r w:rsidR="00315110">
        <w:rPr>
          <w:kern w:val="1"/>
          <w:sz w:val="28"/>
          <w:szCs w:val="28"/>
        </w:rPr>
        <w:t xml:space="preserve"> городского округа Тольятти</w:t>
      </w:r>
    </w:p>
    <w:p w:rsidR="00E7288C" w:rsidRPr="002C0E81" w:rsidRDefault="00E7288C" w:rsidP="00FD3CDD">
      <w:pPr>
        <w:spacing w:line="100" w:lineRule="atLeast"/>
        <w:jc w:val="center"/>
        <w:rPr>
          <w:sz w:val="28"/>
          <w:szCs w:val="28"/>
        </w:rPr>
      </w:pPr>
    </w:p>
    <w:p w:rsidR="00FD3CDD" w:rsidRPr="002C0E81" w:rsidRDefault="00235012" w:rsidP="00677541">
      <w:pPr>
        <w:suppressAutoHyphens w:val="0"/>
        <w:jc w:val="center"/>
        <w:rPr>
          <w:sz w:val="28"/>
          <w:szCs w:val="28"/>
          <w:lang w:eastAsia="ru-RU"/>
        </w:rPr>
      </w:pPr>
      <w:r w:rsidRPr="002C0E81">
        <w:rPr>
          <w:sz w:val="28"/>
          <w:szCs w:val="28"/>
          <w:lang w:eastAsia="ru-RU"/>
        </w:rPr>
        <w:t>Об утверждении</w:t>
      </w:r>
      <w:r w:rsidR="00677541" w:rsidRPr="002C0E81">
        <w:rPr>
          <w:sz w:val="28"/>
          <w:szCs w:val="28"/>
          <w:lang w:eastAsia="ru-RU"/>
        </w:rPr>
        <w:t xml:space="preserve"> схемы размещения </w:t>
      </w:r>
      <w:r w:rsidR="00CD7A5B" w:rsidRPr="002C0E81">
        <w:rPr>
          <w:sz w:val="28"/>
          <w:szCs w:val="28"/>
          <w:lang w:eastAsia="ru-RU"/>
        </w:rPr>
        <w:t>объектов на территориях общего пользования</w:t>
      </w:r>
      <w:r w:rsidR="008D489A" w:rsidRPr="002C0E81">
        <w:rPr>
          <w:sz w:val="28"/>
          <w:szCs w:val="28"/>
          <w:lang w:eastAsia="ru-RU"/>
        </w:rPr>
        <w:t>, для размещения которых не требуется разрешения на строительство</w:t>
      </w:r>
      <w:r w:rsidR="00677541" w:rsidRPr="002C0E81">
        <w:rPr>
          <w:sz w:val="28"/>
          <w:szCs w:val="28"/>
          <w:lang w:eastAsia="ru-RU"/>
        </w:rPr>
        <w:t>, расположенных на территории городского округа Тольятти</w:t>
      </w:r>
    </w:p>
    <w:p w:rsidR="00991BB7" w:rsidRPr="002C0E81" w:rsidRDefault="00B6760A" w:rsidP="00991BB7">
      <w:pPr>
        <w:spacing w:line="360" w:lineRule="auto"/>
        <w:jc w:val="both"/>
        <w:rPr>
          <w:sz w:val="28"/>
          <w:szCs w:val="28"/>
        </w:rPr>
      </w:pPr>
      <w:r w:rsidRPr="002C0E81">
        <w:rPr>
          <w:sz w:val="28"/>
          <w:szCs w:val="28"/>
        </w:rPr>
        <w:tab/>
      </w:r>
    </w:p>
    <w:p w:rsidR="00235012" w:rsidRPr="002C0E81" w:rsidRDefault="00235012" w:rsidP="00CA548C">
      <w:pPr>
        <w:tabs>
          <w:tab w:val="left" w:pos="720"/>
        </w:tabs>
        <w:suppressAutoHyphens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eastAsia="ru-RU"/>
        </w:rPr>
      </w:pPr>
      <w:r w:rsidRPr="002C0E81">
        <w:rPr>
          <w:sz w:val="28"/>
          <w:szCs w:val="28"/>
          <w:lang w:eastAsia="ru-RU"/>
        </w:rPr>
        <w:t>В соответствии с</w:t>
      </w:r>
      <w:r w:rsidR="00657941" w:rsidRPr="002C0E81">
        <w:rPr>
          <w:sz w:val="28"/>
          <w:szCs w:val="28"/>
          <w:lang w:eastAsia="ru-RU"/>
        </w:rPr>
        <w:t xml:space="preserve"> </w:t>
      </w:r>
      <w:r w:rsidRPr="002C0E81">
        <w:rPr>
          <w:sz w:val="28"/>
          <w:szCs w:val="28"/>
          <w:lang w:eastAsia="ru-RU"/>
        </w:rPr>
        <w:t>Земельн</w:t>
      </w:r>
      <w:r w:rsidR="00323B14" w:rsidRPr="002C0E81">
        <w:rPr>
          <w:sz w:val="28"/>
          <w:szCs w:val="28"/>
          <w:lang w:eastAsia="ru-RU"/>
        </w:rPr>
        <w:t>ым</w:t>
      </w:r>
      <w:r w:rsidRPr="002C0E81">
        <w:rPr>
          <w:sz w:val="28"/>
          <w:szCs w:val="28"/>
          <w:lang w:eastAsia="ru-RU"/>
        </w:rPr>
        <w:t xml:space="preserve"> кодекс</w:t>
      </w:r>
      <w:r w:rsidR="00323B14" w:rsidRPr="002C0E81">
        <w:rPr>
          <w:sz w:val="28"/>
          <w:szCs w:val="28"/>
          <w:lang w:eastAsia="ru-RU"/>
        </w:rPr>
        <w:t>ом</w:t>
      </w:r>
      <w:r w:rsidRPr="002C0E81">
        <w:rPr>
          <w:sz w:val="28"/>
          <w:szCs w:val="28"/>
          <w:lang w:eastAsia="ru-RU"/>
        </w:rPr>
        <w:t xml:space="preserve"> Российской Федерации,</w:t>
      </w:r>
      <w:r w:rsidR="009A75CA" w:rsidRPr="002C0E81">
        <w:rPr>
          <w:sz w:val="28"/>
          <w:szCs w:val="28"/>
          <w:lang w:eastAsia="ru-RU"/>
        </w:rPr>
        <w:t xml:space="preserve"> </w:t>
      </w:r>
      <w:r w:rsidR="00323B14" w:rsidRPr="002C0E81">
        <w:rPr>
          <w:sz w:val="28"/>
          <w:szCs w:val="28"/>
          <w:lang w:eastAsia="ru-RU"/>
        </w:rPr>
        <w:t xml:space="preserve">Законом Самарской области от 11.03.2005 № 94-ГД «О земле», </w:t>
      </w:r>
      <w:r w:rsidR="008D489A" w:rsidRPr="002C0E81">
        <w:rPr>
          <w:sz w:val="28"/>
          <w:szCs w:val="28"/>
          <w:lang w:eastAsia="ru-RU"/>
        </w:rPr>
        <w:t xml:space="preserve">Постановлением Правительства Самарской области от 17.10.2018 </w:t>
      </w:r>
      <w:r w:rsidR="001F485D">
        <w:rPr>
          <w:sz w:val="28"/>
          <w:szCs w:val="28"/>
          <w:lang w:eastAsia="ru-RU"/>
        </w:rPr>
        <w:t xml:space="preserve">№ </w:t>
      </w:r>
      <w:r w:rsidR="008D489A" w:rsidRPr="002C0E81">
        <w:rPr>
          <w:sz w:val="28"/>
          <w:szCs w:val="28"/>
          <w:lang w:eastAsia="ru-RU"/>
        </w:rPr>
        <w:t xml:space="preserve">595 </w:t>
      </w:r>
      <w:r w:rsidR="000A1645" w:rsidRPr="002C0E81">
        <w:rPr>
          <w:sz w:val="28"/>
          <w:szCs w:val="28"/>
          <w:lang w:eastAsia="ru-RU"/>
        </w:rPr>
        <w:t>«</w:t>
      </w:r>
      <w:r w:rsidR="008D489A" w:rsidRPr="002C0E81">
        <w:rPr>
          <w:sz w:val="28"/>
          <w:szCs w:val="28"/>
          <w:lang w:eastAsia="ru-RU"/>
        </w:rPr>
        <w:t>Об утверждении порядка и условий размещения объектов, виды которых определены постановлением Правительства Российской Федерации и размещение которых может осуществляться на землях или земельных участках, находящихся в государственной или муниципальной собственности, без предоставления земельных участков и установления сервитутов, публичных сервитутов, и признании утратившими силу отдельных постановлений Правительства Самарской области</w:t>
      </w:r>
      <w:r w:rsidR="000A1645" w:rsidRPr="002C0E81">
        <w:rPr>
          <w:sz w:val="28"/>
          <w:szCs w:val="28"/>
          <w:lang w:eastAsia="ru-RU"/>
        </w:rPr>
        <w:t>»</w:t>
      </w:r>
      <w:r w:rsidR="006D69D7" w:rsidRPr="002C0E81">
        <w:rPr>
          <w:sz w:val="28"/>
          <w:szCs w:val="28"/>
          <w:lang w:eastAsia="ru-RU"/>
        </w:rPr>
        <w:t xml:space="preserve">, </w:t>
      </w:r>
      <w:r w:rsidR="000A1645" w:rsidRPr="002C0E81">
        <w:rPr>
          <w:sz w:val="28"/>
          <w:szCs w:val="28"/>
          <w:lang w:eastAsia="ru-RU"/>
        </w:rPr>
        <w:t xml:space="preserve">руководствуясь </w:t>
      </w:r>
      <w:r w:rsidRPr="002C0E81">
        <w:rPr>
          <w:sz w:val="28"/>
          <w:szCs w:val="28"/>
          <w:lang w:eastAsia="ru-RU"/>
        </w:rPr>
        <w:t>Уставом городского округа Тольятти</w:t>
      </w:r>
      <w:r w:rsidR="00FE0AE0" w:rsidRPr="002C0E81">
        <w:rPr>
          <w:sz w:val="28"/>
          <w:szCs w:val="28"/>
          <w:lang w:eastAsia="ru-RU"/>
        </w:rPr>
        <w:t xml:space="preserve">, </w:t>
      </w:r>
      <w:r w:rsidR="000A1645" w:rsidRPr="002C0E81">
        <w:rPr>
          <w:sz w:val="28"/>
          <w:szCs w:val="28"/>
          <w:lang w:eastAsia="ru-RU"/>
        </w:rPr>
        <w:t>администрация городского округа Тольятти</w:t>
      </w:r>
      <w:r w:rsidRPr="002C0E81">
        <w:rPr>
          <w:sz w:val="28"/>
          <w:szCs w:val="28"/>
          <w:lang w:eastAsia="ru-RU"/>
        </w:rPr>
        <w:t xml:space="preserve"> </w:t>
      </w:r>
      <w:r w:rsidR="000A1645" w:rsidRPr="002C0E81">
        <w:rPr>
          <w:spacing w:val="40"/>
          <w:sz w:val="28"/>
          <w:szCs w:val="28"/>
          <w:lang w:eastAsia="ru-RU"/>
        </w:rPr>
        <w:t>ПОСТАН</w:t>
      </w:r>
      <w:r w:rsidR="00D1470C" w:rsidRPr="002C0E81">
        <w:rPr>
          <w:spacing w:val="40"/>
          <w:sz w:val="28"/>
          <w:szCs w:val="28"/>
          <w:lang w:eastAsia="ru-RU"/>
        </w:rPr>
        <w:t>О</w:t>
      </w:r>
      <w:r w:rsidR="000A1645" w:rsidRPr="002C0E81">
        <w:rPr>
          <w:spacing w:val="40"/>
          <w:sz w:val="28"/>
          <w:szCs w:val="28"/>
          <w:lang w:eastAsia="ru-RU"/>
        </w:rPr>
        <w:t>ВЛЯЕТ</w:t>
      </w:r>
      <w:r w:rsidRPr="002C0E81">
        <w:rPr>
          <w:sz w:val="28"/>
          <w:szCs w:val="28"/>
          <w:lang w:eastAsia="ru-RU"/>
        </w:rPr>
        <w:t>:</w:t>
      </w:r>
    </w:p>
    <w:p w:rsidR="006D46C6" w:rsidRDefault="00235012" w:rsidP="004559B0">
      <w:pPr>
        <w:numPr>
          <w:ilvl w:val="0"/>
          <w:numId w:val="4"/>
        </w:numPr>
        <w:tabs>
          <w:tab w:val="left" w:pos="720"/>
        </w:tabs>
        <w:suppressAutoHyphens w:val="0"/>
        <w:autoSpaceDE w:val="0"/>
        <w:autoSpaceDN w:val="0"/>
        <w:adjustRightInd w:val="0"/>
        <w:spacing w:line="360" w:lineRule="auto"/>
        <w:ind w:left="0" w:firstLine="709"/>
        <w:jc w:val="both"/>
        <w:rPr>
          <w:sz w:val="28"/>
          <w:szCs w:val="28"/>
          <w:lang w:eastAsia="ru-RU"/>
        </w:rPr>
      </w:pPr>
      <w:r w:rsidRPr="002C0E81">
        <w:rPr>
          <w:sz w:val="28"/>
          <w:szCs w:val="28"/>
          <w:lang w:eastAsia="ru-RU"/>
        </w:rPr>
        <w:t>Утвердить</w:t>
      </w:r>
      <w:r w:rsidR="006D46C6">
        <w:rPr>
          <w:sz w:val="28"/>
          <w:szCs w:val="28"/>
          <w:lang w:eastAsia="ru-RU"/>
        </w:rPr>
        <w:t>:</w:t>
      </w:r>
      <w:r w:rsidR="00740E96" w:rsidRPr="002C0E81">
        <w:rPr>
          <w:sz w:val="28"/>
          <w:szCs w:val="28"/>
          <w:lang w:eastAsia="ru-RU"/>
        </w:rPr>
        <w:t xml:space="preserve"> </w:t>
      </w:r>
    </w:p>
    <w:p w:rsidR="00B540E6" w:rsidRDefault="006D46C6" w:rsidP="00011470">
      <w:pPr>
        <w:numPr>
          <w:ilvl w:val="1"/>
          <w:numId w:val="4"/>
        </w:numPr>
        <w:suppressAutoHyphens w:val="0"/>
        <w:autoSpaceDE w:val="0"/>
        <w:autoSpaceDN w:val="0"/>
        <w:adjustRightInd w:val="0"/>
        <w:spacing w:line="360" w:lineRule="auto"/>
        <w:ind w:left="0" w:firstLine="642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С</w:t>
      </w:r>
      <w:r w:rsidR="00740E96" w:rsidRPr="002C0E81">
        <w:rPr>
          <w:sz w:val="28"/>
          <w:szCs w:val="28"/>
          <w:lang w:eastAsia="ru-RU"/>
        </w:rPr>
        <w:t>хем</w:t>
      </w:r>
      <w:r w:rsidR="004F5B99" w:rsidRPr="002C0E81">
        <w:rPr>
          <w:sz w:val="28"/>
          <w:szCs w:val="28"/>
          <w:lang w:eastAsia="ru-RU"/>
        </w:rPr>
        <w:t>у</w:t>
      </w:r>
      <w:r w:rsidR="00740E96" w:rsidRPr="002C0E81">
        <w:rPr>
          <w:sz w:val="28"/>
          <w:szCs w:val="28"/>
          <w:lang w:eastAsia="ru-RU"/>
        </w:rPr>
        <w:t xml:space="preserve"> размещения </w:t>
      </w:r>
      <w:r w:rsidR="00CD7A5B" w:rsidRPr="002C0E81">
        <w:rPr>
          <w:sz w:val="28"/>
          <w:szCs w:val="28"/>
          <w:lang w:eastAsia="ru-RU"/>
        </w:rPr>
        <w:t>объектов на территориях общего пользования</w:t>
      </w:r>
      <w:r w:rsidR="00011470">
        <w:rPr>
          <w:sz w:val="28"/>
          <w:szCs w:val="28"/>
          <w:lang w:eastAsia="ru-RU"/>
        </w:rPr>
        <w:t xml:space="preserve">, </w:t>
      </w:r>
      <w:r w:rsidR="006D69D7" w:rsidRPr="002C0E81">
        <w:rPr>
          <w:sz w:val="28"/>
          <w:szCs w:val="28"/>
          <w:lang w:eastAsia="ru-RU"/>
        </w:rPr>
        <w:t>для размещения которых не требуется разрешения на строительство</w:t>
      </w:r>
      <w:r w:rsidR="002E3BA1" w:rsidRPr="002C0E81">
        <w:rPr>
          <w:sz w:val="28"/>
          <w:szCs w:val="28"/>
          <w:lang w:eastAsia="ru-RU"/>
        </w:rPr>
        <w:t>, расположенных</w:t>
      </w:r>
      <w:r w:rsidR="00461A63">
        <w:rPr>
          <w:sz w:val="28"/>
          <w:szCs w:val="28"/>
          <w:lang w:eastAsia="ru-RU"/>
        </w:rPr>
        <w:t xml:space="preserve"> на</w:t>
      </w:r>
      <w:r w:rsidR="002E3BA1" w:rsidRPr="002C0E81">
        <w:rPr>
          <w:sz w:val="28"/>
          <w:szCs w:val="28"/>
          <w:lang w:eastAsia="ru-RU"/>
        </w:rPr>
        <w:t xml:space="preserve"> территори</w:t>
      </w:r>
      <w:r w:rsidR="00840DA6">
        <w:rPr>
          <w:sz w:val="28"/>
          <w:szCs w:val="28"/>
          <w:lang w:eastAsia="ru-RU"/>
        </w:rPr>
        <w:t>и</w:t>
      </w:r>
      <w:r>
        <w:rPr>
          <w:sz w:val="28"/>
          <w:szCs w:val="28"/>
          <w:lang w:eastAsia="ru-RU"/>
        </w:rPr>
        <w:t xml:space="preserve"> </w:t>
      </w:r>
      <w:r w:rsidR="00011470">
        <w:rPr>
          <w:sz w:val="28"/>
          <w:szCs w:val="28"/>
          <w:lang w:eastAsia="ru-RU"/>
        </w:rPr>
        <w:t xml:space="preserve">городского округа Тольятти (территория </w:t>
      </w:r>
      <w:r>
        <w:rPr>
          <w:sz w:val="28"/>
          <w:szCs w:val="28"/>
          <w:lang w:eastAsia="ru-RU"/>
        </w:rPr>
        <w:t>Комсомольского района</w:t>
      </w:r>
      <w:r w:rsidR="00011470">
        <w:rPr>
          <w:sz w:val="28"/>
          <w:szCs w:val="28"/>
          <w:lang w:eastAsia="ru-RU"/>
        </w:rPr>
        <w:t>),</w:t>
      </w:r>
      <w:r w:rsidR="00840DA6">
        <w:rPr>
          <w:sz w:val="28"/>
          <w:szCs w:val="28"/>
          <w:lang w:eastAsia="ru-RU"/>
        </w:rPr>
        <w:t xml:space="preserve"> согласно Приложени</w:t>
      </w:r>
      <w:r>
        <w:rPr>
          <w:sz w:val="28"/>
          <w:szCs w:val="28"/>
          <w:lang w:eastAsia="ru-RU"/>
        </w:rPr>
        <w:t>ю</w:t>
      </w:r>
      <w:r w:rsidR="00840DA6">
        <w:rPr>
          <w:sz w:val="28"/>
          <w:szCs w:val="28"/>
          <w:lang w:eastAsia="ru-RU"/>
        </w:rPr>
        <w:t xml:space="preserve"> </w:t>
      </w:r>
      <w:r w:rsidR="004F5B99" w:rsidRPr="002C0E81">
        <w:rPr>
          <w:sz w:val="28"/>
          <w:szCs w:val="28"/>
          <w:lang w:eastAsia="ru-RU"/>
        </w:rPr>
        <w:t xml:space="preserve">№ </w:t>
      </w:r>
      <w:r w:rsidR="00B540E6" w:rsidRPr="002C0E81">
        <w:rPr>
          <w:sz w:val="28"/>
          <w:szCs w:val="28"/>
          <w:lang w:eastAsia="ru-RU"/>
        </w:rPr>
        <w:t>1</w:t>
      </w:r>
      <w:r>
        <w:rPr>
          <w:sz w:val="28"/>
          <w:szCs w:val="28"/>
          <w:lang w:eastAsia="ru-RU"/>
        </w:rPr>
        <w:t>;</w:t>
      </w:r>
    </w:p>
    <w:p w:rsidR="006D46C6" w:rsidRDefault="006D46C6" w:rsidP="00011470">
      <w:pPr>
        <w:numPr>
          <w:ilvl w:val="1"/>
          <w:numId w:val="4"/>
        </w:numPr>
        <w:tabs>
          <w:tab w:val="left" w:pos="720"/>
        </w:tabs>
        <w:suppressAutoHyphens w:val="0"/>
        <w:autoSpaceDE w:val="0"/>
        <w:autoSpaceDN w:val="0"/>
        <w:adjustRightInd w:val="0"/>
        <w:spacing w:line="360" w:lineRule="auto"/>
        <w:ind w:left="0" w:firstLine="709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С</w:t>
      </w:r>
      <w:r w:rsidRPr="002C0E81">
        <w:rPr>
          <w:sz w:val="28"/>
          <w:szCs w:val="28"/>
          <w:lang w:eastAsia="ru-RU"/>
        </w:rPr>
        <w:t>хему размещения объектов на территориях общего пользования, для размещения которых не требуется разрешения на строительство, расположенных</w:t>
      </w:r>
      <w:r>
        <w:rPr>
          <w:sz w:val="28"/>
          <w:szCs w:val="28"/>
          <w:lang w:eastAsia="ru-RU"/>
        </w:rPr>
        <w:t xml:space="preserve"> на</w:t>
      </w:r>
      <w:r w:rsidRPr="002C0E81">
        <w:rPr>
          <w:sz w:val="28"/>
          <w:szCs w:val="28"/>
          <w:lang w:eastAsia="ru-RU"/>
        </w:rPr>
        <w:t xml:space="preserve"> территори</w:t>
      </w:r>
      <w:r>
        <w:rPr>
          <w:sz w:val="28"/>
          <w:szCs w:val="28"/>
          <w:lang w:eastAsia="ru-RU"/>
        </w:rPr>
        <w:t xml:space="preserve">и </w:t>
      </w:r>
      <w:r w:rsidR="00011470">
        <w:rPr>
          <w:sz w:val="28"/>
          <w:szCs w:val="28"/>
          <w:lang w:eastAsia="ru-RU"/>
        </w:rPr>
        <w:t xml:space="preserve">городского округа Тольятти (территория </w:t>
      </w:r>
      <w:r w:rsidR="00357F1A">
        <w:rPr>
          <w:sz w:val="28"/>
          <w:szCs w:val="28"/>
          <w:lang w:eastAsia="ru-RU"/>
        </w:rPr>
        <w:t>Автозаводского</w:t>
      </w:r>
      <w:r>
        <w:rPr>
          <w:sz w:val="28"/>
          <w:szCs w:val="28"/>
          <w:lang w:eastAsia="ru-RU"/>
        </w:rPr>
        <w:t xml:space="preserve"> района</w:t>
      </w:r>
      <w:r w:rsidR="00011470">
        <w:rPr>
          <w:sz w:val="28"/>
          <w:szCs w:val="28"/>
          <w:lang w:eastAsia="ru-RU"/>
        </w:rPr>
        <w:t>),</w:t>
      </w:r>
      <w:r>
        <w:rPr>
          <w:sz w:val="28"/>
          <w:szCs w:val="28"/>
          <w:lang w:eastAsia="ru-RU"/>
        </w:rPr>
        <w:t xml:space="preserve"> согласно Приложению </w:t>
      </w:r>
      <w:r w:rsidRPr="002C0E81">
        <w:rPr>
          <w:sz w:val="28"/>
          <w:szCs w:val="28"/>
          <w:lang w:eastAsia="ru-RU"/>
        </w:rPr>
        <w:t xml:space="preserve">№ </w:t>
      </w:r>
      <w:r>
        <w:rPr>
          <w:sz w:val="28"/>
          <w:szCs w:val="28"/>
          <w:lang w:eastAsia="ru-RU"/>
        </w:rPr>
        <w:t>2;</w:t>
      </w:r>
    </w:p>
    <w:p w:rsidR="006D46C6" w:rsidRPr="00011470" w:rsidRDefault="006D46C6" w:rsidP="00011470">
      <w:pPr>
        <w:numPr>
          <w:ilvl w:val="1"/>
          <w:numId w:val="4"/>
        </w:numPr>
        <w:tabs>
          <w:tab w:val="left" w:pos="720"/>
        </w:tabs>
        <w:suppressAutoHyphens w:val="0"/>
        <w:autoSpaceDE w:val="0"/>
        <w:autoSpaceDN w:val="0"/>
        <w:adjustRightInd w:val="0"/>
        <w:spacing w:line="360" w:lineRule="auto"/>
        <w:ind w:left="67" w:firstLine="642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С</w:t>
      </w:r>
      <w:r w:rsidRPr="002C0E81">
        <w:rPr>
          <w:sz w:val="28"/>
          <w:szCs w:val="28"/>
          <w:lang w:eastAsia="ru-RU"/>
        </w:rPr>
        <w:t>хему размещения объектов на территориях общего пользования, для размещения которых не требуется разрешения на строительство, расположенных</w:t>
      </w:r>
      <w:r>
        <w:rPr>
          <w:sz w:val="28"/>
          <w:szCs w:val="28"/>
          <w:lang w:eastAsia="ru-RU"/>
        </w:rPr>
        <w:t xml:space="preserve"> на</w:t>
      </w:r>
      <w:r w:rsidRPr="002C0E81">
        <w:rPr>
          <w:sz w:val="28"/>
          <w:szCs w:val="28"/>
          <w:lang w:eastAsia="ru-RU"/>
        </w:rPr>
        <w:t xml:space="preserve"> территори</w:t>
      </w:r>
      <w:r>
        <w:rPr>
          <w:sz w:val="28"/>
          <w:szCs w:val="28"/>
          <w:lang w:eastAsia="ru-RU"/>
        </w:rPr>
        <w:t xml:space="preserve">и </w:t>
      </w:r>
      <w:r w:rsidR="00011470">
        <w:rPr>
          <w:sz w:val="28"/>
          <w:szCs w:val="28"/>
          <w:lang w:eastAsia="ru-RU"/>
        </w:rPr>
        <w:t xml:space="preserve">городского округа Тольятти (территория </w:t>
      </w:r>
      <w:r w:rsidR="00357F1A">
        <w:rPr>
          <w:sz w:val="28"/>
          <w:szCs w:val="28"/>
          <w:lang w:eastAsia="ru-RU"/>
        </w:rPr>
        <w:t>Центрального</w:t>
      </w:r>
      <w:r>
        <w:rPr>
          <w:sz w:val="28"/>
          <w:szCs w:val="28"/>
          <w:lang w:eastAsia="ru-RU"/>
        </w:rPr>
        <w:t xml:space="preserve"> района</w:t>
      </w:r>
      <w:r w:rsidR="00011470">
        <w:rPr>
          <w:sz w:val="28"/>
          <w:szCs w:val="28"/>
          <w:lang w:eastAsia="ru-RU"/>
        </w:rPr>
        <w:t>),</w:t>
      </w:r>
      <w:r>
        <w:rPr>
          <w:sz w:val="28"/>
          <w:szCs w:val="28"/>
          <w:lang w:eastAsia="ru-RU"/>
        </w:rPr>
        <w:t xml:space="preserve"> согласно Приложению </w:t>
      </w:r>
      <w:r w:rsidRPr="002C0E81">
        <w:rPr>
          <w:sz w:val="28"/>
          <w:szCs w:val="28"/>
          <w:lang w:eastAsia="ru-RU"/>
        </w:rPr>
        <w:t xml:space="preserve">№ </w:t>
      </w:r>
      <w:r>
        <w:rPr>
          <w:sz w:val="28"/>
          <w:szCs w:val="28"/>
          <w:lang w:eastAsia="ru-RU"/>
        </w:rPr>
        <w:t>3</w:t>
      </w:r>
      <w:r w:rsidR="007A510A">
        <w:rPr>
          <w:sz w:val="28"/>
          <w:szCs w:val="28"/>
          <w:lang w:eastAsia="ru-RU"/>
        </w:rPr>
        <w:t>.</w:t>
      </w:r>
    </w:p>
    <w:p w:rsidR="004559B0" w:rsidRDefault="009C4E34" w:rsidP="004559B0">
      <w:pPr>
        <w:numPr>
          <w:ilvl w:val="0"/>
          <w:numId w:val="4"/>
        </w:numPr>
        <w:tabs>
          <w:tab w:val="left" w:pos="720"/>
        </w:tabs>
        <w:suppressAutoHyphens w:val="0"/>
        <w:autoSpaceDE w:val="0"/>
        <w:autoSpaceDN w:val="0"/>
        <w:adjustRightInd w:val="0"/>
        <w:spacing w:line="360" w:lineRule="auto"/>
        <w:ind w:left="0" w:firstLine="709"/>
        <w:jc w:val="both"/>
        <w:rPr>
          <w:sz w:val="28"/>
          <w:szCs w:val="28"/>
          <w:lang w:eastAsia="ru-RU"/>
        </w:rPr>
      </w:pPr>
      <w:r w:rsidRPr="002C0E81">
        <w:rPr>
          <w:sz w:val="28"/>
          <w:szCs w:val="28"/>
          <w:lang w:eastAsia="ru-RU"/>
        </w:rPr>
        <w:t xml:space="preserve">Организационному управлению администрации городского округа </w:t>
      </w:r>
      <w:r w:rsidR="000A1645" w:rsidRPr="002C0E81">
        <w:rPr>
          <w:sz w:val="28"/>
          <w:szCs w:val="28"/>
          <w:lang w:eastAsia="ru-RU"/>
        </w:rPr>
        <w:t>Тольятти</w:t>
      </w:r>
      <w:r w:rsidR="004559B0" w:rsidRPr="004559B0">
        <w:rPr>
          <w:sz w:val="28"/>
          <w:szCs w:val="28"/>
          <w:lang w:eastAsia="ru-RU"/>
        </w:rPr>
        <w:t>:</w:t>
      </w:r>
    </w:p>
    <w:p w:rsidR="004559B0" w:rsidRDefault="001A2B65" w:rsidP="001A2B65">
      <w:pPr>
        <w:tabs>
          <w:tab w:val="left" w:pos="709"/>
        </w:tabs>
        <w:suppressAutoHyphens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lastRenderedPageBreak/>
        <w:tab/>
      </w:r>
      <w:r w:rsidRPr="001A2B65">
        <w:rPr>
          <w:sz w:val="28"/>
          <w:szCs w:val="28"/>
          <w:lang w:eastAsia="ru-RU"/>
        </w:rPr>
        <w:t>2.</w:t>
      </w:r>
      <w:r>
        <w:rPr>
          <w:sz w:val="28"/>
          <w:szCs w:val="28"/>
          <w:lang w:eastAsia="ru-RU"/>
        </w:rPr>
        <w:t xml:space="preserve">1. </w:t>
      </w:r>
      <w:r w:rsidR="004559B0">
        <w:rPr>
          <w:sz w:val="28"/>
          <w:szCs w:val="28"/>
          <w:lang w:eastAsia="ru-RU"/>
        </w:rPr>
        <w:t>О</w:t>
      </w:r>
      <w:r w:rsidR="000A1645" w:rsidRPr="002C0E81">
        <w:rPr>
          <w:sz w:val="28"/>
          <w:szCs w:val="28"/>
          <w:lang w:eastAsia="ru-RU"/>
        </w:rPr>
        <w:t>публиковать</w:t>
      </w:r>
      <w:r w:rsidR="009C4E34" w:rsidRPr="002C0E81">
        <w:rPr>
          <w:sz w:val="28"/>
          <w:szCs w:val="28"/>
          <w:lang w:eastAsia="ru-RU"/>
        </w:rPr>
        <w:t xml:space="preserve"> настоящее постановление в газете «Городские ведомости»</w:t>
      </w:r>
      <w:r w:rsidR="004559B0">
        <w:rPr>
          <w:sz w:val="28"/>
          <w:szCs w:val="28"/>
          <w:lang w:eastAsia="ru-RU"/>
        </w:rPr>
        <w:t>.</w:t>
      </w:r>
    </w:p>
    <w:p w:rsidR="009C4E34" w:rsidRPr="002C0E81" w:rsidRDefault="001A2B65" w:rsidP="001A2B65">
      <w:pPr>
        <w:tabs>
          <w:tab w:val="left" w:pos="709"/>
        </w:tabs>
        <w:suppressAutoHyphens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ab/>
        <w:t xml:space="preserve">2.2. </w:t>
      </w:r>
      <w:r w:rsidR="004559B0">
        <w:rPr>
          <w:sz w:val="28"/>
          <w:szCs w:val="28"/>
          <w:lang w:eastAsia="ru-RU"/>
        </w:rPr>
        <w:t xml:space="preserve">Разместить </w:t>
      </w:r>
      <w:r w:rsidR="004559B0" w:rsidRPr="002C0E81">
        <w:rPr>
          <w:sz w:val="28"/>
          <w:szCs w:val="28"/>
          <w:lang w:eastAsia="ru-RU"/>
        </w:rPr>
        <w:t>настоящее постановление</w:t>
      </w:r>
      <w:r w:rsidR="004559B0">
        <w:rPr>
          <w:sz w:val="28"/>
          <w:szCs w:val="28"/>
          <w:lang w:eastAsia="ru-RU"/>
        </w:rPr>
        <w:t xml:space="preserve"> на официальном сайте администрации городского округа Тольятти в информационно – телекоммуникационной сети «Интернет» по адресу</w:t>
      </w:r>
      <w:r w:rsidR="004559B0" w:rsidRPr="004559B0">
        <w:rPr>
          <w:sz w:val="28"/>
          <w:szCs w:val="28"/>
          <w:lang w:eastAsia="ru-RU"/>
        </w:rPr>
        <w:t xml:space="preserve">: </w:t>
      </w:r>
      <w:hyperlink r:id="rId8" w:history="1">
        <w:r w:rsidR="004559B0" w:rsidRPr="00104599">
          <w:rPr>
            <w:rStyle w:val="af6"/>
            <w:color w:val="auto"/>
            <w:sz w:val="28"/>
            <w:szCs w:val="28"/>
            <w:u w:val="none"/>
            <w:lang w:val="en-US" w:eastAsia="ru-RU"/>
          </w:rPr>
          <w:t>http</w:t>
        </w:r>
        <w:r w:rsidR="004559B0" w:rsidRPr="00104599">
          <w:rPr>
            <w:rStyle w:val="af6"/>
            <w:color w:val="auto"/>
            <w:sz w:val="28"/>
            <w:szCs w:val="28"/>
            <w:u w:val="none"/>
            <w:lang w:eastAsia="ru-RU"/>
          </w:rPr>
          <w:t>://</w:t>
        </w:r>
        <w:r w:rsidR="004559B0" w:rsidRPr="00104599">
          <w:rPr>
            <w:rStyle w:val="af6"/>
            <w:color w:val="auto"/>
            <w:sz w:val="28"/>
            <w:szCs w:val="28"/>
            <w:u w:val="none"/>
            <w:lang w:val="en-US" w:eastAsia="ru-RU"/>
          </w:rPr>
          <w:t>portal</w:t>
        </w:r>
        <w:r w:rsidR="004559B0" w:rsidRPr="00104599">
          <w:rPr>
            <w:rStyle w:val="af6"/>
            <w:color w:val="auto"/>
            <w:sz w:val="28"/>
            <w:szCs w:val="28"/>
            <w:u w:val="none"/>
            <w:lang w:eastAsia="ru-RU"/>
          </w:rPr>
          <w:t>.</w:t>
        </w:r>
        <w:proofErr w:type="spellStart"/>
        <w:r w:rsidR="004559B0" w:rsidRPr="00104599">
          <w:rPr>
            <w:rStyle w:val="af6"/>
            <w:color w:val="auto"/>
            <w:sz w:val="28"/>
            <w:szCs w:val="28"/>
            <w:u w:val="none"/>
            <w:lang w:val="en-US" w:eastAsia="ru-RU"/>
          </w:rPr>
          <w:t>tgl</w:t>
        </w:r>
        <w:proofErr w:type="spellEnd"/>
        <w:r w:rsidR="004559B0" w:rsidRPr="00104599">
          <w:rPr>
            <w:rStyle w:val="af6"/>
            <w:color w:val="auto"/>
            <w:sz w:val="28"/>
            <w:szCs w:val="28"/>
            <w:u w:val="none"/>
            <w:lang w:eastAsia="ru-RU"/>
          </w:rPr>
          <w:t>.</w:t>
        </w:r>
        <w:proofErr w:type="spellStart"/>
        <w:r w:rsidR="004559B0" w:rsidRPr="00104599">
          <w:rPr>
            <w:rStyle w:val="af6"/>
            <w:color w:val="auto"/>
            <w:sz w:val="28"/>
            <w:szCs w:val="28"/>
            <w:u w:val="none"/>
            <w:lang w:val="en-US" w:eastAsia="ru-RU"/>
          </w:rPr>
          <w:t>ru</w:t>
        </w:r>
        <w:proofErr w:type="spellEnd"/>
      </w:hyperlink>
      <w:r w:rsidR="00104599">
        <w:rPr>
          <w:sz w:val="28"/>
          <w:szCs w:val="28"/>
          <w:lang w:eastAsia="ru-RU"/>
        </w:rPr>
        <w:t xml:space="preserve"> </w:t>
      </w:r>
      <w:r w:rsidR="004559B0" w:rsidRPr="004559B0">
        <w:rPr>
          <w:sz w:val="28"/>
          <w:szCs w:val="28"/>
          <w:lang w:eastAsia="ru-RU"/>
        </w:rPr>
        <w:t>в течени</w:t>
      </w:r>
      <w:r w:rsidR="00474C37">
        <w:rPr>
          <w:sz w:val="28"/>
          <w:szCs w:val="28"/>
          <w:lang w:eastAsia="ru-RU"/>
        </w:rPr>
        <w:t>е</w:t>
      </w:r>
      <w:r w:rsidR="004559B0" w:rsidRPr="004559B0">
        <w:rPr>
          <w:sz w:val="28"/>
          <w:szCs w:val="28"/>
          <w:lang w:eastAsia="ru-RU"/>
        </w:rPr>
        <w:t xml:space="preserve"> 3 рабочих дней</w:t>
      </w:r>
      <w:r w:rsidR="004559B0">
        <w:rPr>
          <w:sz w:val="28"/>
          <w:szCs w:val="28"/>
          <w:lang w:eastAsia="ru-RU"/>
        </w:rPr>
        <w:t xml:space="preserve"> после принятия настоящего постановления.</w:t>
      </w:r>
    </w:p>
    <w:p w:rsidR="00235012" w:rsidRPr="002C0E81" w:rsidRDefault="0038543C" w:rsidP="009C4E34">
      <w:pPr>
        <w:tabs>
          <w:tab w:val="left" w:pos="720"/>
        </w:tabs>
        <w:suppressAutoHyphens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3</w:t>
      </w:r>
      <w:r w:rsidR="00235012" w:rsidRPr="002C0E81">
        <w:rPr>
          <w:sz w:val="28"/>
          <w:szCs w:val="28"/>
          <w:lang w:eastAsia="ru-RU"/>
        </w:rPr>
        <w:t xml:space="preserve">. Настоящее постановление вступает в силу </w:t>
      </w:r>
      <w:r w:rsidR="007D4EA6" w:rsidRPr="002C0E81">
        <w:rPr>
          <w:sz w:val="28"/>
          <w:szCs w:val="28"/>
          <w:lang w:eastAsia="ru-RU"/>
        </w:rPr>
        <w:t>после</w:t>
      </w:r>
      <w:r w:rsidR="00235012" w:rsidRPr="002C0E81">
        <w:rPr>
          <w:sz w:val="28"/>
          <w:szCs w:val="28"/>
          <w:lang w:eastAsia="ru-RU"/>
        </w:rPr>
        <w:t xml:space="preserve"> дня его официального опубликования. </w:t>
      </w:r>
    </w:p>
    <w:p w:rsidR="00A95D0A" w:rsidRPr="002C0E81" w:rsidRDefault="0038543C" w:rsidP="00235012">
      <w:pPr>
        <w:suppressAutoHyphens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4</w:t>
      </w:r>
      <w:r w:rsidR="00235012" w:rsidRPr="002C0E81">
        <w:rPr>
          <w:sz w:val="28"/>
          <w:szCs w:val="28"/>
          <w:lang w:eastAsia="ru-RU"/>
        </w:rPr>
        <w:t xml:space="preserve">. Контроль за </w:t>
      </w:r>
      <w:r w:rsidR="009C4E34" w:rsidRPr="002C0E81">
        <w:rPr>
          <w:sz w:val="28"/>
          <w:szCs w:val="28"/>
          <w:lang w:eastAsia="ru-RU"/>
        </w:rPr>
        <w:t>исполнением</w:t>
      </w:r>
      <w:r w:rsidR="00235012" w:rsidRPr="002C0E81">
        <w:rPr>
          <w:sz w:val="28"/>
          <w:szCs w:val="28"/>
          <w:lang w:eastAsia="ru-RU"/>
        </w:rPr>
        <w:t xml:space="preserve"> настоящего постановления возложить на</w:t>
      </w:r>
      <w:r w:rsidR="00235012" w:rsidRPr="002C0E81">
        <w:rPr>
          <w:sz w:val="28"/>
          <w:szCs w:val="28"/>
        </w:rPr>
        <w:t xml:space="preserve"> </w:t>
      </w:r>
      <w:r w:rsidR="00951BC0" w:rsidRPr="002C0E81">
        <w:rPr>
          <w:sz w:val="28"/>
          <w:szCs w:val="28"/>
          <w:lang w:eastAsia="ru-RU"/>
        </w:rPr>
        <w:t>заместителя главы городского округа</w:t>
      </w:r>
      <w:r w:rsidR="001A1987" w:rsidRPr="002C0E81">
        <w:rPr>
          <w:sz w:val="28"/>
          <w:szCs w:val="28"/>
          <w:lang w:eastAsia="ru-RU"/>
        </w:rPr>
        <w:t xml:space="preserve"> по имуществу и градостроительству</w:t>
      </w:r>
      <w:r w:rsidR="00951BC0" w:rsidRPr="002C0E81">
        <w:rPr>
          <w:sz w:val="28"/>
          <w:szCs w:val="28"/>
          <w:lang w:eastAsia="ru-RU"/>
        </w:rPr>
        <w:t>.</w:t>
      </w:r>
    </w:p>
    <w:p w:rsidR="00235012" w:rsidRPr="002C0E81" w:rsidRDefault="00235012" w:rsidP="00235012">
      <w:pPr>
        <w:suppressAutoHyphens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eastAsia="ru-RU"/>
        </w:rPr>
      </w:pPr>
    </w:p>
    <w:p w:rsidR="009C4E34" w:rsidRDefault="009C4E34" w:rsidP="0018583C">
      <w:pPr>
        <w:spacing w:line="276" w:lineRule="auto"/>
        <w:jc w:val="both"/>
        <w:rPr>
          <w:sz w:val="28"/>
          <w:szCs w:val="28"/>
        </w:rPr>
      </w:pPr>
    </w:p>
    <w:p w:rsidR="004559B0" w:rsidRPr="002C0E81" w:rsidRDefault="004559B0" w:rsidP="0018583C">
      <w:pPr>
        <w:spacing w:line="276" w:lineRule="auto"/>
        <w:jc w:val="both"/>
        <w:rPr>
          <w:sz w:val="28"/>
          <w:szCs w:val="28"/>
        </w:rPr>
      </w:pPr>
    </w:p>
    <w:p w:rsidR="00BF5502" w:rsidRDefault="00A4309E" w:rsidP="004B7276">
      <w:pPr>
        <w:spacing w:line="276" w:lineRule="auto"/>
        <w:jc w:val="both"/>
        <w:rPr>
          <w:sz w:val="28"/>
          <w:szCs w:val="28"/>
        </w:rPr>
      </w:pPr>
      <w:r w:rsidRPr="002C0E81">
        <w:rPr>
          <w:sz w:val="28"/>
          <w:szCs w:val="28"/>
        </w:rPr>
        <w:t xml:space="preserve">Глава </w:t>
      </w:r>
      <w:r w:rsidR="00F34770" w:rsidRPr="002C0E81">
        <w:rPr>
          <w:sz w:val="28"/>
          <w:szCs w:val="28"/>
        </w:rPr>
        <w:t>городского округа</w:t>
      </w:r>
      <w:r w:rsidR="0018583C" w:rsidRPr="002C0E81">
        <w:rPr>
          <w:sz w:val="28"/>
          <w:szCs w:val="28"/>
        </w:rPr>
        <w:tab/>
      </w:r>
      <w:r w:rsidR="0018583C" w:rsidRPr="002C0E81">
        <w:rPr>
          <w:sz w:val="28"/>
          <w:szCs w:val="28"/>
        </w:rPr>
        <w:tab/>
      </w:r>
      <w:r w:rsidR="0018583C" w:rsidRPr="002C0E81">
        <w:rPr>
          <w:sz w:val="28"/>
          <w:szCs w:val="28"/>
        </w:rPr>
        <w:tab/>
        <w:t xml:space="preserve">       </w:t>
      </w:r>
      <w:r w:rsidR="00400384" w:rsidRPr="002C0E81">
        <w:rPr>
          <w:sz w:val="28"/>
          <w:szCs w:val="28"/>
        </w:rPr>
        <w:tab/>
      </w:r>
      <w:r w:rsidR="00400384" w:rsidRPr="002C0E81">
        <w:rPr>
          <w:sz w:val="28"/>
          <w:szCs w:val="28"/>
        </w:rPr>
        <w:tab/>
      </w:r>
      <w:r w:rsidR="00DA2434" w:rsidRPr="002C0E81">
        <w:rPr>
          <w:sz w:val="28"/>
          <w:szCs w:val="28"/>
        </w:rPr>
        <w:t xml:space="preserve">        </w:t>
      </w:r>
      <w:r w:rsidRPr="002C0E81">
        <w:rPr>
          <w:sz w:val="28"/>
          <w:szCs w:val="28"/>
        </w:rPr>
        <w:t xml:space="preserve">      </w:t>
      </w:r>
      <w:r w:rsidR="00DA2434" w:rsidRPr="002C0E81">
        <w:rPr>
          <w:sz w:val="28"/>
          <w:szCs w:val="28"/>
        </w:rPr>
        <w:t xml:space="preserve">  </w:t>
      </w:r>
      <w:r w:rsidR="004559B0">
        <w:rPr>
          <w:sz w:val="28"/>
          <w:szCs w:val="28"/>
        </w:rPr>
        <w:tab/>
        <w:t xml:space="preserve">    </w:t>
      </w:r>
      <w:r w:rsidR="00DA2434" w:rsidRPr="002C0E81">
        <w:rPr>
          <w:sz w:val="28"/>
          <w:szCs w:val="28"/>
        </w:rPr>
        <w:t xml:space="preserve"> </w:t>
      </w:r>
      <w:r w:rsidR="00B540E6" w:rsidRPr="002C0E81">
        <w:rPr>
          <w:sz w:val="28"/>
          <w:szCs w:val="28"/>
        </w:rPr>
        <w:t>И.Г. Сухих</w:t>
      </w:r>
    </w:p>
    <w:p w:rsidR="00C741F8" w:rsidRDefault="00C741F8" w:rsidP="004B7276">
      <w:pPr>
        <w:spacing w:line="276" w:lineRule="auto"/>
        <w:jc w:val="both"/>
        <w:rPr>
          <w:sz w:val="28"/>
          <w:szCs w:val="28"/>
        </w:rPr>
      </w:pPr>
    </w:p>
    <w:p w:rsidR="00C741F8" w:rsidRDefault="00C741F8" w:rsidP="004B7276">
      <w:pPr>
        <w:spacing w:line="276" w:lineRule="auto"/>
        <w:jc w:val="both"/>
        <w:rPr>
          <w:sz w:val="28"/>
          <w:szCs w:val="28"/>
        </w:rPr>
      </w:pPr>
    </w:p>
    <w:p w:rsidR="00C741F8" w:rsidRDefault="00C741F8" w:rsidP="004B7276">
      <w:pPr>
        <w:spacing w:line="276" w:lineRule="auto"/>
        <w:jc w:val="both"/>
        <w:rPr>
          <w:sz w:val="28"/>
          <w:szCs w:val="28"/>
        </w:rPr>
      </w:pPr>
    </w:p>
    <w:p w:rsidR="00C741F8" w:rsidRDefault="00C741F8" w:rsidP="004B7276">
      <w:pPr>
        <w:spacing w:line="276" w:lineRule="auto"/>
        <w:jc w:val="both"/>
        <w:rPr>
          <w:sz w:val="28"/>
          <w:szCs w:val="28"/>
        </w:rPr>
      </w:pPr>
    </w:p>
    <w:p w:rsidR="00C741F8" w:rsidRDefault="00C741F8" w:rsidP="004B7276">
      <w:pPr>
        <w:spacing w:line="276" w:lineRule="auto"/>
        <w:jc w:val="both"/>
        <w:rPr>
          <w:sz w:val="28"/>
          <w:szCs w:val="28"/>
        </w:rPr>
      </w:pPr>
    </w:p>
    <w:p w:rsidR="00C741F8" w:rsidRDefault="00C741F8" w:rsidP="004B7276">
      <w:pPr>
        <w:spacing w:line="276" w:lineRule="auto"/>
        <w:jc w:val="both"/>
        <w:rPr>
          <w:sz w:val="28"/>
          <w:szCs w:val="28"/>
        </w:rPr>
      </w:pPr>
    </w:p>
    <w:p w:rsidR="00C741F8" w:rsidRDefault="00C741F8" w:rsidP="004B7276">
      <w:pPr>
        <w:spacing w:line="276" w:lineRule="auto"/>
        <w:jc w:val="both"/>
        <w:rPr>
          <w:sz w:val="28"/>
          <w:szCs w:val="28"/>
        </w:rPr>
      </w:pPr>
    </w:p>
    <w:p w:rsidR="00C741F8" w:rsidRDefault="00C741F8" w:rsidP="004B7276">
      <w:pPr>
        <w:spacing w:line="276" w:lineRule="auto"/>
        <w:jc w:val="both"/>
        <w:rPr>
          <w:sz w:val="28"/>
          <w:szCs w:val="28"/>
        </w:rPr>
      </w:pPr>
    </w:p>
    <w:p w:rsidR="00C741F8" w:rsidRDefault="00C741F8" w:rsidP="004B7276">
      <w:pPr>
        <w:spacing w:line="276" w:lineRule="auto"/>
        <w:jc w:val="both"/>
        <w:rPr>
          <w:sz w:val="28"/>
          <w:szCs w:val="28"/>
        </w:rPr>
      </w:pPr>
    </w:p>
    <w:p w:rsidR="00C741F8" w:rsidRDefault="00C741F8" w:rsidP="004B7276">
      <w:pPr>
        <w:spacing w:line="276" w:lineRule="auto"/>
        <w:jc w:val="both"/>
        <w:rPr>
          <w:sz w:val="28"/>
          <w:szCs w:val="28"/>
        </w:rPr>
      </w:pPr>
    </w:p>
    <w:p w:rsidR="00C741F8" w:rsidRDefault="00C741F8" w:rsidP="004B7276">
      <w:pPr>
        <w:spacing w:line="276" w:lineRule="auto"/>
        <w:jc w:val="both"/>
        <w:rPr>
          <w:sz w:val="28"/>
          <w:szCs w:val="28"/>
        </w:rPr>
      </w:pPr>
    </w:p>
    <w:p w:rsidR="00C741F8" w:rsidRDefault="00C741F8" w:rsidP="004B7276">
      <w:pPr>
        <w:spacing w:line="276" w:lineRule="auto"/>
        <w:jc w:val="both"/>
        <w:rPr>
          <w:sz w:val="28"/>
          <w:szCs w:val="28"/>
        </w:rPr>
      </w:pPr>
    </w:p>
    <w:p w:rsidR="00C741F8" w:rsidRDefault="00C741F8" w:rsidP="004B7276">
      <w:pPr>
        <w:spacing w:line="276" w:lineRule="auto"/>
        <w:jc w:val="both"/>
        <w:rPr>
          <w:sz w:val="28"/>
          <w:szCs w:val="28"/>
        </w:rPr>
      </w:pPr>
    </w:p>
    <w:p w:rsidR="00C741F8" w:rsidRDefault="00C741F8" w:rsidP="004B7276">
      <w:pPr>
        <w:spacing w:line="276" w:lineRule="auto"/>
        <w:jc w:val="both"/>
        <w:rPr>
          <w:sz w:val="28"/>
          <w:szCs w:val="28"/>
        </w:rPr>
      </w:pPr>
    </w:p>
    <w:p w:rsidR="00C741F8" w:rsidRDefault="00C741F8" w:rsidP="004B7276">
      <w:pPr>
        <w:spacing w:line="276" w:lineRule="auto"/>
        <w:jc w:val="both"/>
        <w:rPr>
          <w:sz w:val="28"/>
          <w:szCs w:val="28"/>
        </w:rPr>
      </w:pPr>
    </w:p>
    <w:p w:rsidR="00C741F8" w:rsidRDefault="00C741F8" w:rsidP="004B7276">
      <w:pPr>
        <w:spacing w:line="276" w:lineRule="auto"/>
        <w:jc w:val="both"/>
        <w:rPr>
          <w:sz w:val="28"/>
          <w:szCs w:val="28"/>
        </w:rPr>
      </w:pPr>
    </w:p>
    <w:p w:rsidR="00C741F8" w:rsidRDefault="00C741F8" w:rsidP="004B7276">
      <w:pPr>
        <w:spacing w:line="276" w:lineRule="auto"/>
        <w:jc w:val="both"/>
        <w:rPr>
          <w:sz w:val="28"/>
          <w:szCs w:val="28"/>
        </w:rPr>
      </w:pPr>
    </w:p>
    <w:p w:rsidR="00C741F8" w:rsidRDefault="00C741F8" w:rsidP="004B7276">
      <w:pPr>
        <w:spacing w:line="276" w:lineRule="auto"/>
        <w:jc w:val="both"/>
        <w:rPr>
          <w:sz w:val="28"/>
          <w:szCs w:val="28"/>
        </w:rPr>
      </w:pPr>
    </w:p>
    <w:p w:rsidR="00C741F8" w:rsidRDefault="00C741F8" w:rsidP="004B7276">
      <w:pPr>
        <w:spacing w:line="276" w:lineRule="auto"/>
        <w:jc w:val="both"/>
        <w:rPr>
          <w:sz w:val="28"/>
          <w:szCs w:val="28"/>
        </w:rPr>
      </w:pPr>
    </w:p>
    <w:p w:rsidR="00C741F8" w:rsidRDefault="00C741F8" w:rsidP="004B7276">
      <w:pPr>
        <w:spacing w:line="276" w:lineRule="auto"/>
        <w:jc w:val="both"/>
        <w:rPr>
          <w:sz w:val="28"/>
          <w:szCs w:val="28"/>
        </w:rPr>
      </w:pPr>
    </w:p>
    <w:p w:rsidR="00C741F8" w:rsidRDefault="00C741F8" w:rsidP="004B7276">
      <w:pPr>
        <w:spacing w:line="276" w:lineRule="auto"/>
        <w:jc w:val="both"/>
        <w:rPr>
          <w:sz w:val="28"/>
          <w:szCs w:val="28"/>
        </w:rPr>
      </w:pPr>
    </w:p>
    <w:p w:rsidR="00C741F8" w:rsidRDefault="00C741F8" w:rsidP="004B7276">
      <w:pPr>
        <w:spacing w:line="276" w:lineRule="auto"/>
        <w:jc w:val="both"/>
        <w:rPr>
          <w:sz w:val="28"/>
          <w:szCs w:val="28"/>
        </w:rPr>
      </w:pPr>
    </w:p>
    <w:p w:rsidR="00C741F8" w:rsidRDefault="00C741F8" w:rsidP="004B7276">
      <w:pPr>
        <w:spacing w:line="276" w:lineRule="auto"/>
        <w:jc w:val="both"/>
        <w:rPr>
          <w:sz w:val="28"/>
          <w:szCs w:val="28"/>
        </w:rPr>
      </w:pPr>
    </w:p>
    <w:p w:rsidR="00C741F8" w:rsidRDefault="00E8257E" w:rsidP="004B7276">
      <w:pPr>
        <w:spacing w:line="276" w:lineRule="auto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15050" cy="8715375"/>
            <wp:effectExtent l="0" t="0" r="0" b="0"/>
            <wp:docPr id="1" name="Рисунок 1" descr="Место1_Набережная 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есто1_Набережная К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71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1F8" w:rsidRDefault="00C741F8" w:rsidP="004B7276">
      <w:pPr>
        <w:spacing w:line="276" w:lineRule="auto"/>
        <w:jc w:val="both"/>
        <w:rPr>
          <w:sz w:val="28"/>
          <w:szCs w:val="28"/>
        </w:rPr>
      </w:pPr>
    </w:p>
    <w:p w:rsidR="00C741F8" w:rsidRDefault="00C741F8" w:rsidP="004B7276">
      <w:pPr>
        <w:spacing w:line="276" w:lineRule="auto"/>
        <w:jc w:val="both"/>
        <w:rPr>
          <w:sz w:val="28"/>
          <w:szCs w:val="28"/>
        </w:rPr>
      </w:pPr>
    </w:p>
    <w:p w:rsidR="00C741F8" w:rsidRDefault="00E8257E" w:rsidP="004B7276">
      <w:pPr>
        <w:spacing w:line="276" w:lineRule="auto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15050" cy="4324350"/>
            <wp:effectExtent l="0" t="0" r="0" b="0"/>
            <wp:docPr id="2" name="Рисунок 2" descr="Место 2_Громовой 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Место 2_Громовой К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1F8" w:rsidRDefault="00C741F8" w:rsidP="004B7276">
      <w:pPr>
        <w:spacing w:line="276" w:lineRule="auto"/>
        <w:jc w:val="both"/>
        <w:rPr>
          <w:sz w:val="28"/>
          <w:szCs w:val="28"/>
        </w:rPr>
      </w:pPr>
    </w:p>
    <w:p w:rsidR="00C741F8" w:rsidRDefault="00C741F8" w:rsidP="004B7276">
      <w:pPr>
        <w:spacing w:line="276" w:lineRule="auto"/>
        <w:jc w:val="both"/>
        <w:rPr>
          <w:sz w:val="28"/>
          <w:szCs w:val="28"/>
        </w:rPr>
      </w:pPr>
    </w:p>
    <w:p w:rsidR="00C741F8" w:rsidRDefault="00C741F8" w:rsidP="004B7276">
      <w:pPr>
        <w:spacing w:line="276" w:lineRule="auto"/>
        <w:jc w:val="both"/>
        <w:rPr>
          <w:sz w:val="28"/>
          <w:szCs w:val="28"/>
        </w:rPr>
      </w:pPr>
    </w:p>
    <w:p w:rsidR="00C741F8" w:rsidRDefault="00C741F8" w:rsidP="004B7276">
      <w:pPr>
        <w:spacing w:line="276" w:lineRule="auto"/>
        <w:jc w:val="both"/>
        <w:rPr>
          <w:sz w:val="28"/>
          <w:szCs w:val="28"/>
        </w:rPr>
      </w:pPr>
    </w:p>
    <w:p w:rsidR="00C741F8" w:rsidRDefault="00C741F8" w:rsidP="004B7276">
      <w:pPr>
        <w:spacing w:line="276" w:lineRule="auto"/>
        <w:jc w:val="both"/>
        <w:rPr>
          <w:sz w:val="28"/>
          <w:szCs w:val="28"/>
        </w:rPr>
      </w:pPr>
    </w:p>
    <w:p w:rsidR="00C741F8" w:rsidRDefault="00C741F8" w:rsidP="004B7276">
      <w:pPr>
        <w:spacing w:line="276" w:lineRule="auto"/>
        <w:jc w:val="both"/>
        <w:rPr>
          <w:sz w:val="28"/>
          <w:szCs w:val="28"/>
        </w:rPr>
      </w:pPr>
    </w:p>
    <w:p w:rsidR="00C741F8" w:rsidRDefault="00C741F8" w:rsidP="004B7276">
      <w:pPr>
        <w:spacing w:line="276" w:lineRule="auto"/>
        <w:jc w:val="both"/>
        <w:rPr>
          <w:sz w:val="28"/>
          <w:szCs w:val="28"/>
        </w:rPr>
      </w:pPr>
    </w:p>
    <w:p w:rsidR="00C741F8" w:rsidRDefault="00C741F8" w:rsidP="004B7276">
      <w:pPr>
        <w:spacing w:line="276" w:lineRule="auto"/>
        <w:jc w:val="both"/>
        <w:rPr>
          <w:sz w:val="28"/>
          <w:szCs w:val="28"/>
        </w:rPr>
      </w:pPr>
    </w:p>
    <w:p w:rsidR="00C741F8" w:rsidRDefault="00C741F8" w:rsidP="004B7276">
      <w:pPr>
        <w:spacing w:line="276" w:lineRule="auto"/>
        <w:jc w:val="both"/>
        <w:rPr>
          <w:sz w:val="28"/>
          <w:szCs w:val="28"/>
        </w:rPr>
      </w:pPr>
    </w:p>
    <w:p w:rsidR="00C741F8" w:rsidRDefault="00C741F8" w:rsidP="004B7276">
      <w:pPr>
        <w:spacing w:line="276" w:lineRule="auto"/>
        <w:jc w:val="both"/>
        <w:rPr>
          <w:sz w:val="28"/>
          <w:szCs w:val="28"/>
        </w:rPr>
      </w:pPr>
    </w:p>
    <w:p w:rsidR="00C741F8" w:rsidRDefault="00C741F8" w:rsidP="004B7276">
      <w:pPr>
        <w:spacing w:line="276" w:lineRule="auto"/>
        <w:jc w:val="both"/>
        <w:rPr>
          <w:sz w:val="28"/>
          <w:szCs w:val="28"/>
        </w:rPr>
      </w:pPr>
    </w:p>
    <w:p w:rsidR="00C741F8" w:rsidRDefault="00C741F8" w:rsidP="004B7276">
      <w:pPr>
        <w:spacing w:line="276" w:lineRule="auto"/>
        <w:jc w:val="both"/>
        <w:rPr>
          <w:sz w:val="28"/>
          <w:szCs w:val="28"/>
        </w:rPr>
      </w:pPr>
    </w:p>
    <w:p w:rsidR="00C741F8" w:rsidRDefault="00C741F8" w:rsidP="004B7276">
      <w:pPr>
        <w:spacing w:line="276" w:lineRule="auto"/>
        <w:jc w:val="both"/>
        <w:rPr>
          <w:sz w:val="28"/>
          <w:szCs w:val="28"/>
        </w:rPr>
      </w:pPr>
    </w:p>
    <w:p w:rsidR="00C741F8" w:rsidRDefault="00C741F8" w:rsidP="004B7276">
      <w:pPr>
        <w:spacing w:line="276" w:lineRule="auto"/>
        <w:jc w:val="both"/>
        <w:rPr>
          <w:sz w:val="28"/>
          <w:szCs w:val="28"/>
        </w:rPr>
      </w:pPr>
    </w:p>
    <w:p w:rsidR="00C741F8" w:rsidRDefault="00C741F8" w:rsidP="004B7276">
      <w:pPr>
        <w:spacing w:line="276" w:lineRule="auto"/>
        <w:jc w:val="both"/>
        <w:rPr>
          <w:sz w:val="28"/>
          <w:szCs w:val="28"/>
        </w:rPr>
      </w:pPr>
    </w:p>
    <w:p w:rsidR="00C741F8" w:rsidRDefault="00C741F8" w:rsidP="004B7276">
      <w:pPr>
        <w:spacing w:line="276" w:lineRule="auto"/>
        <w:jc w:val="both"/>
        <w:rPr>
          <w:sz w:val="28"/>
          <w:szCs w:val="28"/>
        </w:rPr>
      </w:pPr>
    </w:p>
    <w:p w:rsidR="00C741F8" w:rsidRDefault="00C741F8" w:rsidP="004B7276">
      <w:pPr>
        <w:spacing w:line="276" w:lineRule="auto"/>
        <w:jc w:val="both"/>
        <w:rPr>
          <w:sz w:val="28"/>
          <w:szCs w:val="28"/>
        </w:rPr>
      </w:pPr>
    </w:p>
    <w:p w:rsidR="00C741F8" w:rsidRDefault="00C741F8" w:rsidP="004B7276">
      <w:pPr>
        <w:spacing w:line="276" w:lineRule="auto"/>
        <w:jc w:val="both"/>
        <w:rPr>
          <w:sz w:val="28"/>
          <w:szCs w:val="28"/>
        </w:rPr>
      </w:pPr>
    </w:p>
    <w:p w:rsidR="00C741F8" w:rsidRDefault="00C741F8" w:rsidP="004B7276">
      <w:pPr>
        <w:spacing w:line="276" w:lineRule="auto"/>
        <w:jc w:val="both"/>
        <w:rPr>
          <w:sz w:val="28"/>
          <w:szCs w:val="28"/>
        </w:rPr>
      </w:pPr>
    </w:p>
    <w:p w:rsidR="00C741F8" w:rsidRDefault="00C741F8" w:rsidP="004B7276">
      <w:pPr>
        <w:spacing w:line="276" w:lineRule="auto"/>
        <w:jc w:val="both"/>
        <w:rPr>
          <w:sz w:val="28"/>
          <w:szCs w:val="28"/>
        </w:rPr>
      </w:pPr>
    </w:p>
    <w:p w:rsidR="00C741F8" w:rsidRDefault="00C741F8" w:rsidP="004B7276">
      <w:pPr>
        <w:spacing w:line="276" w:lineRule="auto"/>
        <w:jc w:val="both"/>
        <w:rPr>
          <w:sz w:val="28"/>
          <w:szCs w:val="28"/>
        </w:rPr>
      </w:pPr>
    </w:p>
    <w:p w:rsidR="00C741F8" w:rsidRDefault="00E8257E" w:rsidP="004B7276">
      <w:pPr>
        <w:spacing w:line="276" w:lineRule="auto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15050" cy="4324350"/>
            <wp:effectExtent l="0" t="0" r="0" b="0"/>
            <wp:docPr id="3" name="Рисунок 3" descr="Место 3_у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Место 3_ул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1F8" w:rsidRDefault="00C741F8" w:rsidP="004B7276">
      <w:pPr>
        <w:spacing w:line="276" w:lineRule="auto"/>
        <w:jc w:val="both"/>
        <w:rPr>
          <w:sz w:val="28"/>
          <w:szCs w:val="28"/>
        </w:rPr>
      </w:pPr>
    </w:p>
    <w:p w:rsidR="00C741F8" w:rsidRDefault="00C741F8" w:rsidP="004B7276">
      <w:pPr>
        <w:spacing w:line="276" w:lineRule="auto"/>
        <w:jc w:val="both"/>
        <w:rPr>
          <w:sz w:val="28"/>
          <w:szCs w:val="28"/>
        </w:rPr>
      </w:pPr>
    </w:p>
    <w:p w:rsidR="00C741F8" w:rsidRDefault="00C741F8" w:rsidP="004B7276">
      <w:pPr>
        <w:spacing w:line="276" w:lineRule="auto"/>
        <w:jc w:val="both"/>
        <w:rPr>
          <w:sz w:val="28"/>
          <w:szCs w:val="28"/>
        </w:rPr>
      </w:pPr>
    </w:p>
    <w:p w:rsidR="00C741F8" w:rsidRDefault="00C741F8" w:rsidP="004B7276">
      <w:pPr>
        <w:spacing w:line="276" w:lineRule="auto"/>
        <w:jc w:val="both"/>
        <w:rPr>
          <w:sz w:val="28"/>
          <w:szCs w:val="28"/>
        </w:rPr>
      </w:pPr>
    </w:p>
    <w:p w:rsidR="00C741F8" w:rsidRDefault="00C741F8" w:rsidP="004B7276">
      <w:pPr>
        <w:spacing w:line="276" w:lineRule="auto"/>
        <w:jc w:val="both"/>
        <w:rPr>
          <w:sz w:val="28"/>
          <w:szCs w:val="28"/>
        </w:rPr>
      </w:pPr>
    </w:p>
    <w:p w:rsidR="00C741F8" w:rsidRDefault="00C741F8" w:rsidP="004B7276">
      <w:pPr>
        <w:spacing w:line="276" w:lineRule="auto"/>
        <w:jc w:val="both"/>
        <w:rPr>
          <w:sz w:val="28"/>
          <w:szCs w:val="28"/>
        </w:rPr>
      </w:pPr>
    </w:p>
    <w:p w:rsidR="00C741F8" w:rsidRDefault="00C741F8" w:rsidP="004B7276">
      <w:pPr>
        <w:spacing w:line="276" w:lineRule="auto"/>
        <w:jc w:val="both"/>
        <w:rPr>
          <w:sz w:val="28"/>
          <w:szCs w:val="28"/>
        </w:rPr>
      </w:pPr>
    </w:p>
    <w:p w:rsidR="00C741F8" w:rsidRDefault="00C741F8" w:rsidP="004B7276">
      <w:pPr>
        <w:spacing w:line="276" w:lineRule="auto"/>
        <w:jc w:val="both"/>
        <w:rPr>
          <w:sz w:val="28"/>
          <w:szCs w:val="28"/>
        </w:rPr>
      </w:pPr>
    </w:p>
    <w:p w:rsidR="00C741F8" w:rsidRDefault="00C741F8" w:rsidP="004B7276">
      <w:pPr>
        <w:spacing w:line="276" w:lineRule="auto"/>
        <w:jc w:val="both"/>
        <w:rPr>
          <w:sz w:val="28"/>
          <w:szCs w:val="28"/>
        </w:rPr>
      </w:pPr>
    </w:p>
    <w:p w:rsidR="00C741F8" w:rsidRDefault="00C741F8" w:rsidP="004B7276">
      <w:pPr>
        <w:spacing w:line="276" w:lineRule="auto"/>
        <w:jc w:val="both"/>
        <w:rPr>
          <w:sz w:val="28"/>
          <w:szCs w:val="28"/>
        </w:rPr>
      </w:pPr>
    </w:p>
    <w:p w:rsidR="00C741F8" w:rsidRDefault="00C741F8" w:rsidP="004B7276">
      <w:pPr>
        <w:spacing w:line="276" w:lineRule="auto"/>
        <w:jc w:val="both"/>
        <w:rPr>
          <w:sz w:val="28"/>
          <w:szCs w:val="28"/>
        </w:rPr>
      </w:pPr>
    </w:p>
    <w:p w:rsidR="00C741F8" w:rsidRDefault="00C741F8" w:rsidP="004B7276">
      <w:pPr>
        <w:spacing w:line="276" w:lineRule="auto"/>
        <w:jc w:val="both"/>
        <w:rPr>
          <w:sz w:val="28"/>
          <w:szCs w:val="28"/>
        </w:rPr>
      </w:pPr>
    </w:p>
    <w:p w:rsidR="00C741F8" w:rsidRDefault="00C741F8" w:rsidP="004B7276">
      <w:pPr>
        <w:spacing w:line="276" w:lineRule="auto"/>
        <w:jc w:val="both"/>
        <w:rPr>
          <w:sz w:val="28"/>
          <w:szCs w:val="28"/>
        </w:rPr>
      </w:pPr>
    </w:p>
    <w:p w:rsidR="00C741F8" w:rsidRDefault="00C741F8" w:rsidP="004B7276">
      <w:pPr>
        <w:spacing w:line="276" w:lineRule="auto"/>
        <w:jc w:val="both"/>
        <w:rPr>
          <w:sz w:val="28"/>
          <w:szCs w:val="28"/>
        </w:rPr>
      </w:pPr>
    </w:p>
    <w:p w:rsidR="00C741F8" w:rsidRDefault="00C741F8" w:rsidP="004B7276">
      <w:pPr>
        <w:spacing w:line="276" w:lineRule="auto"/>
        <w:jc w:val="both"/>
        <w:rPr>
          <w:sz w:val="28"/>
          <w:szCs w:val="28"/>
        </w:rPr>
      </w:pPr>
    </w:p>
    <w:p w:rsidR="00C741F8" w:rsidRDefault="00C741F8" w:rsidP="004B7276">
      <w:pPr>
        <w:spacing w:line="276" w:lineRule="auto"/>
        <w:jc w:val="both"/>
        <w:rPr>
          <w:sz w:val="28"/>
          <w:szCs w:val="28"/>
        </w:rPr>
      </w:pPr>
    </w:p>
    <w:p w:rsidR="00C741F8" w:rsidRDefault="00C741F8" w:rsidP="004B7276">
      <w:pPr>
        <w:spacing w:line="276" w:lineRule="auto"/>
        <w:jc w:val="both"/>
        <w:rPr>
          <w:sz w:val="28"/>
          <w:szCs w:val="28"/>
        </w:rPr>
      </w:pPr>
    </w:p>
    <w:p w:rsidR="00C741F8" w:rsidRDefault="00C741F8" w:rsidP="004B7276">
      <w:pPr>
        <w:spacing w:line="276" w:lineRule="auto"/>
        <w:jc w:val="both"/>
        <w:rPr>
          <w:sz w:val="28"/>
          <w:szCs w:val="28"/>
        </w:rPr>
      </w:pPr>
    </w:p>
    <w:p w:rsidR="00C741F8" w:rsidRDefault="00C741F8" w:rsidP="004B7276">
      <w:pPr>
        <w:spacing w:line="276" w:lineRule="auto"/>
        <w:jc w:val="both"/>
        <w:rPr>
          <w:sz w:val="28"/>
          <w:szCs w:val="28"/>
        </w:rPr>
      </w:pPr>
    </w:p>
    <w:p w:rsidR="00C741F8" w:rsidRDefault="00C741F8" w:rsidP="004B7276">
      <w:pPr>
        <w:spacing w:line="276" w:lineRule="auto"/>
        <w:jc w:val="both"/>
        <w:rPr>
          <w:sz w:val="28"/>
          <w:szCs w:val="28"/>
        </w:rPr>
      </w:pPr>
    </w:p>
    <w:p w:rsidR="00C741F8" w:rsidRDefault="00C741F8" w:rsidP="004B7276">
      <w:pPr>
        <w:spacing w:line="276" w:lineRule="auto"/>
        <w:jc w:val="both"/>
        <w:rPr>
          <w:sz w:val="28"/>
          <w:szCs w:val="28"/>
        </w:rPr>
      </w:pPr>
    </w:p>
    <w:p w:rsidR="00C741F8" w:rsidRDefault="00E8257E" w:rsidP="004B7276">
      <w:pPr>
        <w:spacing w:line="276" w:lineRule="auto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15050" cy="8715375"/>
            <wp:effectExtent l="0" t="0" r="0" b="0"/>
            <wp:docPr id="4" name="Рисунок 4" descr="Место 1_у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Место 1_ул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71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1F8" w:rsidRDefault="00C741F8" w:rsidP="004B7276">
      <w:pPr>
        <w:spacing w:line="276" w:lineRule="auto"/>
        <w:jc w:val="both"/>
        <w:rPr>
          <w:sz w:val="28"/>
          <w:szCs w:val="28"/>
        </w:rPr>
      </w:pPr>
    </w:p>
    <w:p w:rsidR="00C741F8" w:rsidRDefault="00E8257E" w:rsidP="004B7276">
      <w:pPr>
        <w:spacing w:line="276" w:lineRule="auto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15050" cy="8715375"/>
            <wp:effectExtent l="0" t="0" r="0" b="0"/>
            <wp:docPr id="5" name="Рисунок 5" descr="Место 2_у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Место 2_ул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71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1F8" w:rsidRDefault="00E8257E" w:rsidP="004B7276">
      <w:pPr>
        <w:spacing w:line="276" w:lineRule="auto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15050" cy="8715375"/>
            <wp:effectExtent l="0" t="0" r="0" b="0"/>
            <wp:docPr id="6" name="Рисунок 6" descr="Место 3_СИМ_у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Место 3_СИМ_ул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71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1F8" w:rsidRDefault="00E8257E" w:rsidP="004B7276">
      <w:pPr>
        <w:spacing w:line="276" w:lineRule="auto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15050" cy="8715375"/>
            <wp:effectExtent l="0" t="0" r="0" b="0"/>
            <wp:docPr id="7" name="Рисунок 7" descr="Место 4_СИМ_у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Место 4_СИМ_ул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71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1F8" w:rsidRDefault="00E8257E" w:rsidP="004B7276">
      <w:pPr>
        <w:spacing w:line="276" w:lineRule="auto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15050" cy="8715375"/>
            <wp:effectExtent l="0" t="0" r="0" b="0"/>
            <wp:docPr id="8" name="Рисунок 8" descr="Место 5_до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Место 5_дог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71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1F8" w:rsidRDefault="00E8257E" w:rsidP="004B7276">
      <w:pPr>
        <w:spacing w:line="276" w:lineRule="auto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15050" cy="8715375"/>
            <wp:effectExtent l="0" t="0" r="0" b="0"/>
            <wp:docPr id="9" name="Рисунок 9" descr="Место 1_СИМ_у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Место 1_СИМ_ул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71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1F8" w:rsidRDefault="00E8257E" w:rsidP="004B7276">
      <w:pPr>
        <w:spacing w:line="276" w:lineRule="auto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15050" cy="8715375"/>
            <wp:effectExtent l="0" t="0" r="0" b="0"/>
            <wp:docPr id="10" name="Рисунок 10" descr="Место 2_СИМ_у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Место 2_СИМ_ул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71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1F8" w:rsidRDefault="00E8257E" w:rsidP="004B7276">
      <w:pPr>
        <w:spacing w:line="276" w:lineRule="auto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15050" cy="8715375"/>
            <wp:effectExtent l="0" t="0" r="0" b="0"/>
            <wp:docPr id="11" name="Рисунок 11" descr="Место 3_СИМ_у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Место 3_СИМ_ул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71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1F8" w:rsidRDefault="00E8257E" w:rsidP="004B7276">
      <w:pPr>
        <w:spacing w:line="276" w:lineRule="auto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15050" cy="8715375"/>
            <wp:effectExtent l="0" t="0" r="0" b="0"/>
            <wp:docPr id="12" name="Рисунок 12" descr="Место 4_до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Место 4_дог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71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1F8" w:rsidRDefault="00E8257E" w:rsidP="004B7276">
      <w:pPr>
        <w:spacing w:line="276" w:lineRule="auto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15050" cy="8715375"/>
            <wp:effectExtent l="0" t="0" r="0" b="0"/>
            <wp:docPr id="13" name="Рисунок 13" descr="Место 5_до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Место 5_дог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71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1F8" w:rsidRDefault="00E8257E" w:rsidP="004B7276">
      <w:pPr>
        <w:spacing w:line="276" w:lineRule="auto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15050" cy="8715375"/>
            <wp:effectExtent l="0" t="0" r="0" b="0"/>
            <wp:docPr id="14" name="Рисунок 14" descr="Место 6_до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Место 6_дог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71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1F8" w:rsidRDefault="00E8257E" w:rsidP="004B7276">
      <w:pPr>
        <w:spacing w:line="276" w:lineRule="auto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15050" cy="8715375"/>
            <wp:effectExtent l="0" t="0" r="0" b="0"/>
            <wp:docPr id="15" name="Рисунок 15" descr="Место 7_до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Место 7_дог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71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1F8" w:rsidRPr="002C0E81" w:rsidRDefault="00E8257E" w:rsidP="004B7276">
      <w:pPr>
        <w:spacing w:line="276" w:lineRule="auto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15050" cy="8715375"/>
            <wp:effectExtent l="0" t="0" r="0" b="0"/>
            <wp:docPr id="16" name="Рисунок 16" descr="Место 8_до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Место 8_дог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71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741F8" w:rsidRPr="002C0E81" w:rsidSect="00840DA6">
      <w:headerReference w:type="default" r:id="rId25"/>
      <w:pgSz w:w="11906" w:h="16838"/>
      <w:pgMar w:top="142" w:right="850" w:bottom="709" w:left="1418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D2E3D" w:rsidRDefault="006D2E3D" w:rsidP="00003748">
      <w:r>
        <w:separator/>
      </w:r>
    </w:p>
  </w:endnote>
  <w:endnote w:type="continuationSeparator" w:id="0">
    <w:p w:rsidR="006D2E3D" w:rsidRDefault="006D2E3D" w:rsidP="000037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tarSymbol">
    <w:altName w:val="MS Gothic"/>
    <w:charset w:val="80"/>
    <w:family w:val="auto"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1"/>
    <w:family w:val="roman"/>
    <w:pitch w:val="variable"/>
    <w:sig w:usb0="00002000" w:usb1="00000000" w:usb2="00000000" w:usb3="00000000" w:csb0="0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D2E3D" w:rsidRDefault="006D2E3D" w:rsidP="00003748">
      <w:r>
        <w:separator/>
      </w:r>
    </w:p>
  </w:footnote>
  <w:footnote w:type="continuationSeparator" w:id="0">
    <w:p w:rsidR="006D2E3D" w:rsidRDefault="006D2E3D" w:rsidP="0000374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40D20" w:rsidRDefault="00840D20">
    <w:pPr>
      <w:pStyle w:val="ac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0954DB">
      <w:rPr>
        <w:noProof/>
      </w:rPr>
      <w:t>18</w:t>
    </w:r>
    <w:r>
      <w:fldChar w:fldCharType="end"/>
    </w:r>
  </w:p>
  <w:p w:rsidR="00840D20" w:rsidRDefault="00840D20">
    <w:pPr>
      <w:pStyle w:val="ac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15AF1736"/>
    <w:multiLevelType w:val="multilevel"/>
    <w:tmpl w:val="45B490A6"/>
    <w:lvl w:ilvl="0">
      <w:start w:val="1"/>
      <w:numFmt w:val="decimal"/>
      <w:lvlText w:val="%1."/>
      <w:lvlJc w:val="left"/>
      <w:pPr>
        <w:ind w:left="1744" w:hanging="103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94" w:hanging="148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94" w:hanging="148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94" w:hanging="148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94" w:hanging="148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94" w:hanging="1485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2" w15:restartNumberingAfterBreak="0">
    <w:nsid w:val="34B5313A"/>
    <w:multiLevelType w:val="hybridMultilevel"/>
    <w:tmpl w:val="862CE27A"/>
    <w:lvl w:ilvl="0" w:tplc="5060E198">
      <w:start w:val="1"/>
      <w:numFmt w:val="decimal"/>
      <w:lvlText w:val="%1."/>
      <w:lvlJc w:val="left"/>
      <w:pPr>
        <w:ind w:left="1" w:firstLine="709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90" w:hanging="360"/>
      </w:pPr>
    </w:lvl>
    <w:lvl w:ilvl="2" w:tplc="0409001B" w:tentative="1">
      <w:start w:val="1"/>
      <w:numFmt w:val="lowerRoman"/>
      <w:lvlText w:val="%3."/>
      <w:lvlJc w:val="right"/>
      <w:pPr>
        <w:ind w:left="2510" w:hanging="180"/>
      </w:pPr>
    </w:lvl>
    <w:lvl w:ilvl="3" w:tplc="0409000F" w:tentative="1">
      <w:start w:val="1"/>
      <w:numFmt w:val="decimal"/>
      <w:lvlText w:val="%4."/>
      <w:lvlJc w:val="left"/>
      <w:pPr>
        <w:ind w:left="3230" w:hanging="360"/>
      </w:pPr>
    </w:lvl>
    <w:lvl w:ilvl="4" w:tplc="04090019" w:tentative="1">
      <w:start w:val="1"/>
      <w:numFmt w:val="lowerLetter"/>
      <w:lvlText w:val="%5."/>
      <w:lvlJc w:val="left"/>
      <w:pPr>
        <w:ind w:left="3950" w:hanging="360"/>
      </w:pPr>
    </w:lvl>
    <w:lvl w:ilvl="5" w:tplc="0409001B" w:tentative="1">
      <w:start w:val="1"/>
      <w:numFmt w:val="lowerRoman"/>
      <w:lvlText w:val="%6."/>
      <w:lvlJc w:val="right"/>
      <w:pPr>
        <w:ind w:left="4670" w:hanging="180"/>
      </w:pPr>
    </w:lvl>
    <w:lvl w:ilvl="6" w:tplc="0409000F" w:tentative="1">
      <w:start w:val="1"/>
      <w:numFmt w:val="decimal"/>
      <w:lvlText w:val="%7."/>
      <w:lvlJc w:val="left"/>
      <w:pPr>
        <w:ind w:left="5390" w:hanging="360"/>
      </w:pPr>
    </w:lvl>
    <w:lvl w:ilvl="7" w:tplc="04090019" w:tentative="1">
      <w:start w:val="1"/>
      <w:numFmt w:val="lowerLetter"/>
      <w:lvlText w:val="%8."/>
      <w:lvlJc w:val="left"/>
      <w:pPr>
        <w:ind w:left="6110" w:hanging="360"/>
      </w:pPr>
    </w:lvl>
    <w:lvl w:ilvl="8" w:tplc="040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3" w15:restartNumberingAfterBreak="0">
    <w:nsid w:val="457B3191"/>
    <w:multiLevelType w:val="hybridMultilevel"/>
    <w:tmpl w:val="670E09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BD026FF"/>
    <w:multiLevelType w:val="hybridMultilevel"/>
    <w:tmpl w:val="8D6E33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efaultTableStyle w:val="a"/>
  <w:drawingGridHorizontalSpacing w:val="100"/>
  <w:drawingGridVerticalSpacing w:val="0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7594"/>
    <w:rsid w:val="00002603"/>
    <w:rsid w:val="00003748"/>
    <w:rsid w:val="00011470"/>
    <w:rsid w:val="00016B9A"/>
    <w:rsid w:val="00016E5F"/>
    <w:rsid w:val="000223C9"/>
    <w:rsid w:val="000237C0"/>
    <w:rsid w:val="00030169"/>
    <w:rsid w:val="000349C4"/>
    <w:rsid w:val="00042349"/>
    <w:rsid w:val="000452E2"/>
    <w:rsid w:val="00054BCD"/>
    <w:rsid w:val="00057AC2"/>
    <w:rsid w:val="00066DDC"/>
    <w:rsid w:val="00085045"/>
    <w:rsid w:val="000906D1"/>
    <w:rsid w:val="000914E7"/>
    <w:rsid w:val="000954DB"/>
    <w:rsid w:val="00097D7E"/>
    <w:rsid w:val="000A1645"/>
    <w:rsid w:val="000A1D35"/>
    <w:rsid w:val="000D0B82"/>
    <w:rsid w:val="000D29C9"/>
    <w:rsid w:val="000D2B43"/>
    <w:rsid w:val="000E0769"/>
    <w:rsid w:val="000E7CC0"/>
    <w:rsid w:val="000F791B"/>
    <w:rsid w:val="001028C0"/>
    <w:rsid w:val="00104599"/>
    <w:rsid w:val="001067A5"/>
    <w:rsid w:val="00163CBD"/>
    <w:rsid w:val="00184E5C"/>
    <w:rsid w:val="00185076"/>
    <w:rsid w:val="0018583C"/>
    <w:rsid w:val="0018667F"/>
    <w:rsid w:val="001A1987"/>
    <w:rsid w:val="001A2B65"/>
    <w:rsid w:val="001B4A01"/>
    <w:rsid w:val="001B7333"/>
    <w:rsid w:val="001D4049"/>
    <w:rsid w:val="001D7287"/>
    <w:rsid w:val="001F2F34"/>
    <w:rsid w:val="001F485D"/>
    <w:rsid w:val="00200386"/>
    <w:rsid w:val="002007C6"/>
    <w:rsid w:val="00202F79"/>
    <w:rsid w:val="00206865"/>
    <w:rsid w:val="00235012"/>
    <w:rsid w:val="002356E8"/>
    <w:rsid w:val="00242403"/>
    <w:rsid w:val="00264122"/>
    <w:rsid w:val="00280CF4"/>
    <w:rsid w:val="002B181D"/>
    <w:rsid w:val="002C0E81"/>
    <w:rsid w:val="002C34BC"/>
    <w:rsid w:val="002E3BA1"/>
    <w:rsid w:val="002E7638"/>
    <w:rsid w:val="002F5645"/>
    <w:rsid w:val="002F5E90"/>
    <w:rsid w:val="003050BD"/>
    <w:rsid w:val="0030702A"/>
    <w:rsid w:val="00307679"/>
    <w:rsid w:val="0031287B"/>
    <w:rsid w:val="00315110"/>
    <w:rsid w:val="00323B14"/>
    <w:rsid w:val="00324A13"/>
    <w:rsid w:val="00324B34"/>
    <w:rsid w:val="00327AAA"/>
    <w:rsid w:val="00347CBD"/>
    <w:rsid w:val="00357F1A"/>
    <w:rsid w:val="0038543C"/>
    <w:rsid w:val="00395175"/>
    <w:rsid w:val="003C2B3F"/>
    <w:rsid w:val="003D1834"/>
    <w:rsid w:val="003D2EA6"/>
    <w:rsid w:val="003D5E2F"/>
    <w:rsid w:val="003E0DAA"/>
    <w:rsid w:val="003E3C9D"/>
    <w:rsid w:val="003F7C26"/>
    <w:rsid w:val="00400384"/>
    <w:rsid w:val="00402D76"/>
    <w:rsid w:val="004126B8"/>
    <w:rsid w:val="004172F4"/>
    <w:rsid w:val="00424C39"/>
    <w:rsid w:val="004272C2"/>
    <w:rsid w:val="00431AF9"/>
    <w:rsid w:val="00451F77"/>
    <w:rsid w:val="004559B0"/>
    <w:rsid w:val="00457594"/>
    <w:rsid w:val="00461782"/>
    <w:rsid w:val="00461A63"/>
    <w:rsid w:val="00474C37"/>
    <w:rsid w:val="00481089"/>
    <w:rsid w:val="004A35BB"/>
    <w:rsid w:val="004A371F"/>
    <w:rsid w:val="004B3FC2"/>
    <w:rsid w:val="004B7276"/>
    <w:rsid w:val="004F0C09"/>
    <w:rsid w:val="004F5B99"/>
    <w:rsid w:val="00504503"/>
    <w:rsid w:val="00513CBC"/>
    <w:rsid w:val="00523A51"/>
    <w:rsid w:val="00593330"/>
    <w:rsid w:val="005B3EB2"/>
    <w:rsid w:val="005C1C5A"/>
    <w:rsid w:val="005C3D44"/>
    <w:rsid w:val="005D0691"/>
    <w:rsid w:val="00623AE0"/>
    <w:rsid w:val="00650331"/>
    <w:rsid w:val="006530CE"/>
    <w:rsid w:val="0065390A"/>
    <w:rsid w:val="00657941"/>
    <w:rsid w:val="0066066A"/>
    <w:rsid w:val="00664AE9"/>
    <w:rsid w:val="00677541"/>
    <w:rsid w:val="00682C1E"/>
    <w:rsid w:val="006A0C46"/>
    <w:rsid w:val="006D2E3D"/>
    <w:rsid w:val="006D46C6"/>
    <w:rsid w:val="006D69D7"/>
    <w:rsid w:val="006E4023"/>
    <w:rsid w:val="006E5A2A"/>
    <w:rsid w:val="006E61DC"/>
    <w:rsid w:val="006E7583"/>
    <w:rsid w:val="006F12CD"/>
    <w:rsid w:val="00703D53"/>
    <w:rsid w:val="00716FD4"/>
    <w:rsid w:val="00722EF6"/>
    <w:rsid w:val="00724D19"/>
    <w:rsid w:val="00740E96"/>
    <w:rsid w:val="0075065E"/>
    <w:rsid w:val="00790B56"/>
    <w:rsid w:val="00791D8E"/>
    <w:rsid w:val="007A510A"/>
    <w:rsid w:val="007D14A1"/>
    <w:rsid w:val="007D4EA6"/>
    <w:rsid w:val="00830429"/>
    <w:rsid w:val="0083569E"/>
    <w:rsid w:val="00840D20"/>
    <w:rsid w:val="00840DA6"/>
    <w:rsid w:val="008546F5"/>
    <w:rsid w:val="008618D8"/>
    <w:rsid w:val="008D489A"/>
    <w:rsid w:val="008E324A"/>
    <w:rsid w:val="00917881"/>
    <w:rsid w:val="00921501"/>
    <w:rsid w:val="00926F78"/>
    <w:rsid w:val="00931198"/>
    <w:rsid w:val="009320A4"/>
    <w:rsid w:val="00940124"/>
    <w:rsid w:val="00940A10"/>
    <w:rsid w:val="00951BC0"/>
    <w:rsid w:val="00967A77"/>
    <w:rsid w:val="0097664B"/>
    <w:rsid w:val="00991BB7"/>
    <w:rsid w:val="009A75CA"/>
    <w:rsid w:val="009B6CD0"/>
    <w:rsid w:val="009C29DE"/>
    <w:rsid w:val="009C389E"/>
    <w:rsid w:val="009C4E34"/>
    <w:rsid w:val="009E5CF8"/>
    <w:rsid w:val="009E6601"/>
    <w:rsid w:val="009E6845"/>
    <w:rsid w:val="009F1F2E"/>
    <w:rsid w:val="00A03A00"/>
    <w:rsid w:val="00A10587"/>
    <w:rsid w:val="00A13A51"/>
    <w:rsid w:val="00A16636"/>
    <w:rsid w:val="00A20927"/>
    <w:rsid w:val="00A21564"/>
    <w:rsid w:val="00A25802"/>
    <w:rsid w:val="00A4309E"/>
    <w:rsid w:val="00A431A6"/>
    <w:rsid w:val="00A4326E"/>
    <w:rsid w:val="00A469E2"/>
    <w:rsid w:val="00A5519C"/>
    <w:rsid w:val="00A6106C"/>
    <w:rsid w:val="00A7004E"/>
    <w:rsid w:val="00A731F9"/>
    <w:rsid w:val="00A860C2"/>
    <w:rsid w:val="00A95D0A"/>
    <w:rsid w:val="00AB00DE"/>
    <w:rsid w:val="00AD0475"/>
    <w:rsid w:val="00AD1D60"/>
    <w:rsid w:val="00AD4C10"/>
    <w:rsid w:val="00AD4E4B"/>
    <w:rsid w:val="00AE74A5"/>
    <w:rsid w:val="00B02042"/>
    <w:rsid w:val="00B11DE8"/>
    <w:rsid w:val="00B37A71"/>
    <w:rsid w:val="00B45FC3"/>
    <w:rsid w:val="00B512B8"/>
    <w:rsid w:val="00B540E6"/>
    <w:rsid w:val="00B6760A"/>
    <w:rsid w:val="00B80905"/>
    <w:rsid w:val="00BD46ED"/>
    <w:rsid w:val="00BE0CD2"/>
    <w:rsid w:val="00BE7A9D"/>
    <w:rsid w:val="00BF0E66"/>
    <w:rsid w:val="00BF4A1C"/>
    <w:rsid w:val="00BF5502"/>
    <w:rsid w:val="00BF7F00"/>
    <w:rsid w:val="00C16106"/>
    <w:rsid w:val="00C25C1A"/>
    <w:rsid w:val="00C43EDF"/>
    <w:rsid w:val="00C647F3"/>
    <w:rsid w:val="00C71AD4"/>
    <w:rsid w:val="00C741F8"/>
    <w:rsid w:val="00C8616B"/>
    <w:rsid w:val="00C96A05"/>
    <w:rsid w:val="00CA5283"/>
    <w:rsid w:val="00CA548C"/>
    <w:rsid w:val="00CD7216"/>
    <w:rsid w:val="00CD7A5B"/>
    <w:rsid w:val="00CE168B"/>
    <w:rsid w:val="00CE214A"/>
    <w:rsid w:val="00CF37E7"/>
    <w:rsid w:val="00D10F1A"/>
    <w:rsid w:val="00D12C46"/>
    <w:rsid w:val="00D12C69"/>
    <w:rsid w:val="00D1470C"/>
    <w:rsid w:val="00D2094F"/>
    <w:rsid w:val="00D372EB"/>
    <w:rsid w:val="00D51B73"/>
    <w:rsid w:val="00D70576"/>
    <w:rsid w:val="00D75933"/>
    <w:rsid w:val="00D7720C"/>
    <w:rsid w:val="00D82416"/>
    <w:rsid w:val="00D842C9"/>
    <w:rsid w:val="00D97A00"/>
    <w:rsid w:val="00DA2434"/>
    <w:rsid w:val="00DA61A3"/>
    <w:rsid w:val="00DD392C"/>
    <w:rsid w:val="00DD4333"/>
    <w:rsid w:val="00DD6C19"/>
    <w:rsid w:val="00DE6412"/>
    <w:rsid w:val="00DE7191"/>
    <w:rsid w:val="00DF6F7D"/>
    <w:rsid w:val="00E02B1E"/>
    <w:rsid w:val="00E16DF5"/>
    <w:rsid w:val="00E17642"/>
    <w:rsid w:val="00E37F97"/>
    <w:rsid w:val="00E40286"/>
    <w:rsid w:val="00E5233A"/>
    <w:rsid w:val="00E553CD"/>
    <w:rsid w:val="00E57BA2"/>
    <w:rsid w:val="00E66EE0"/>
    <w:rsid w:val="00E7288C"/>
    <w:rsid w:val="00E81280"/>
    <w:rsid w:val="00E8257E"/>
    <w:rsid w:val="00E83BCB"/>
    <w:rsid w:val="00E86A69"/>
    <w:rsid w:val="00E874E4"/>
    <w:rsid w:val="00E95031"/>
    <w:rsid w:val="00EA6245"/>
    <w:rsid w:val="00EB38D9"/>
    <w:rsid w:val="00EC749A"/>
    <w:rsid w:val="00EE13A6"/>
    <w:rsid w:val="00EE67CA"/>
    <w:rsid w:val="00EF4C0A"/>
    <w:rsid w:val="00EF502F"/>
    <w:rsid w:val="00F01671"/>
    <w:rsid w:val="00F0369C"/>
    <w:rsid w:val="00F119CC"/>
    <w:rsid w:val="00F13A34"/>
    <w:rsid w:val="00F26C83"/>
    <w:rsid w:val="00F31006"/>
    <w:rsid w:val="00F34770"/>
    <w:rsid w:val="00F428F5"/>
    <w:rsid w:val="00F55229"/>
    <w:rsid w:val="00F74745"/>
    <w:rsid w:val="00F74B70"/>
    <w:rsid w:val="00F75060"/>
    <w:rsid w:val="00F82FD5"/>
    <w:rsid w:val="00F8436F"/>
    <w:rsid w:val="00FA594C"/>
    <w:rsid w:val="00FB6220"/>
    <w:rsid w:val="00FD1A7F"/>
    <w:rsid w:val="00FD3CDD"/>
    <w:rsid w:val="00FD785F"/>
    <w:rsid w:val="00FE0AE0"/>
    <w:rsid w:val="00FE4031"/>
    <w:rsid w:val="00FF14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,"/>
  <w:listSeparator w:val=";"/>
  <w15:chartTrackingRefBased/>
  <w15:docId w15:val="{B192579C-9923-4F7B-BA50-8E2230871A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uppressAutoHyphens/>
    </w:pPr>
    <w:rPr>
      <w:lang w:eastAsia="zh-CN"/>
    </w:rPr>
  </w:style>
  <w:style w:type="paragraph" w:styleId="2">
    <w:name w:val="heading 2"/>
    <w:basedOn w:val="a"/>
    <w:next w:val="a"/>
    <w:qFormat/>
    <w:pPr>
      <w:keepNext/>
      <w:numPr>
        <w:ilvl w:val="1"/>
        <w:numId w:val="1"/>
      </w:numPr>
      <w:jc w:val="both"/>
      <w:outlineLvl w:val="1"/>
    </w:pPr>
    <w:rPr>
      <w:b/>
      <w:sz w:val="24"/>
    </w:rPr>
  </w:style>
  <w:style w:type="character" w:default="1" w:styleId="a0">
    <w:name w:val="Default Paragraph Font"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-Absatz-Standardschriftart1111111111111111">
    <w:name w:val="WW-Absatz-Standardschriftart1111111111111111"/>
  </w:style>
  <w:style w:type="character" w:customStyle="1" w:styleId="WW-Absatz-Standardschriftart11111111111111111">
    <w:name w:val="WW-Absatz-Standardschriftart11111111111111111"/>
  </w:style>
  <w:style w:type="character" w:customStyle="1" w:styleId="WW-Absatz-Standardschriftart111111111111111111">
    <w:name w:val="WW-Absatz-Standardschriftart111111111111111111"/>
  </w:style>
  <w:style w:type="character" w:customStyle="1" w:styleId="20">
    <w:name w:val="Основной шрифт абзаца2"/>
  </w:style>
  <w:style w:type="character" w:customStyle="1" w:styleId="WW-Absatz-Standardschriftart1111111111111111111">
    <w:name w:val="WW-Absatz-Standardschriftart1111111111111111111"/>
  </w:style>
  <w:style w:type="character" w:customStyle="1" w:styleId="WW-Absatz-Standardschriftart11111111111111111111">
    <w:name w:val="WW-Absatz-Standardschriftart11111111111111111111"/>
  </w:style>
  <w:style w:type="character" w:customStyle="1" w:styleId="WW-Absatz-Standardschriftart111111111111111111111">
    <w:name w:val="WW-Absatz-Standardschriftart111111111111111111111"/>
  </w:style>
  <w:style w:type="character" w:customStyle="1" w:styleId="WW-Absatz-Standardschriftart1111111111111111111111">
    <w:name w:val="WW-Absatz-Standardschriftart1111111111111111111111"/>
  </w:style>
  <w:style w:type="character" w:customStyle="1" w:styleId="WW-Absatz-Standardschriftart11111111111111111111111">
    <w:name w:val="WW-Absatz-Standardschriftart11111111111111111111111"/>
  </w:style>
  <w:style w:type="character" w:customStyle="1" w:styleId="WW-Absatz-Standardschriftart111111111111111111111111">
    <w:name w:val="WW-Absatz-Standardschriftart111111111111111111111111"/>
  </w:style>
  <w:style w:type="character" w:customStyle="1" w:styleId="WW8Num2z0">
    <w:name w:val="WW8Num2z0"/>
    <w:rPr>
      <w:rFonts w:ascii="Symbol" w:hAnsi="Symbol" w:cs="StarSymbol"/>
      <w:sz w:val="18"/>
      <w:szCs w:val="18"/>
    </w:rPr>
  </w:style>
  <w:style w:type="character" w:customStyle="1" w:styleId="WW-Absatz-Standardschriftart1111111111111111111111111">
    <w:name w:val="WW-Absatz-Standardschriftart1111111111111111111111111"/>
  </w:style>
  <w:style w:type="character" w:customStyle="1" w:styleId="WW-Absatz-Standardschriftart11111111111111111111111111">
    <w:name w:val="WW-Absatz-Standardschriftart11111111111111111111111111"/>
  </w:style>
  <w:style w:type="character" w:customStyle="1" w:styleId="WW-Absatz-Standardschriftart111111111111111111111111111">
    <w:name w:val="WW-Absatz-Standardschriftart111111111111111111111111111"/>
  </w:style>
  <w:style w:type="character" w:customStyle="1" w:styleId="WW-Absatz-Standardschriftart1111111111111111111111111111">
    <w:name w:val="WW-Absatz-Standardschriftart1111111111111111111111111111"/>
  </w:style>
  <w:style w:type="character" w:customStyle="1" w:styleId="WW-Absatz-Standardschriftart11111111111111111111111111111">
    <w:name w:val="WW-Absatz-Standardschriftart11111111111111111111111111111"/>
  </w:style>
  <w:style w:type="character" w:customStyle="1" w:styleId="WW-Absatz-Standardschriftart111111111111111111111111111111">
    <w:name w:val="WW-Absatz-Standardschriftart111111111111111111111111111111"/>
  </w:style>
  <w:style w:type="character" w:customStyle="1" w:styleId="WW-Absatz-Standardschriftart1111111111111111111111111111111">
    <w:name w:val="WW-Absatz-Standardschriftart1111111111111111111111111111111"/>
  </w:style>
  <w:style w:type="character" w:customStyle="1" w:styleId="WW-Absatz-Standardschriftart11111111111111111111111111111111">
    <w:name w:val="WW-Absatz-Standardschriftart11111111111111111111111111111111"/>
  </w:style>
  <w:style w:type="character" w:customStyle="1" w:styleId="WW-Absatz-Standardschriftart111111111111111111111111111111111">
    <w:name w:val="WW-Absatz-Standardschriftart111111111111111111111111111111111"/>
  </w:style>
  <w:style w:type="character" w:customStyle="1" w:styleId="WW-Absatz-Standardschriftart1111111111111111111111111111111111">
    <w:name w:val="WW-Absatz-Standardschriftart1111111111111111111111111111111111"/>
  </w:style>
  <w:style w:type="character" w:customStyle="1" w:styleId="WW-Absatz-Standardschriftart11111111111111111111111111111111111">
    <w:name w:val="WW-Absatz-Standardschriftart11111111111111111111111111111111111"/>
  </w:style>
  <w:style w:type="character" w:customStyle="1" w:styleId="WW-Absatz-Standardschriftart111111111111111111111111111111111111">
    <w:name w:val="WW-Absatz-Standardschriftart111111111111111111111111111111111111"/>
  </w:style>
  <w:style w:type="character" w:customStyle="1" w:styleId="WW-Absatz-Standardschriftart1111111111111111111111111111111111111">
    <w:name w:val="WW-Absatz-Standardschriftart1111111111111111111111111111111111111"/>
  </w:style>
  <w:style w:type="character" w:customStyle="1" w:styleId="WW-Absatz-Standardschriftart11111111111111111111111111111111111111">
    <w:name w:val="WW-Absatz-Standardschriftart11111111111111111111111111111111111111"/>
  </w:style>
  <w:style w:type="character" w:customStyle="1" w:styleId="WW-Absatz-Standardschriftart111111111111111111111111111111111111111">
    <w:name w:val="WW-Absatz-Standardschriftart111111111111111111111111111111111111111"/>
  </w:style>
  <w:style w:type="character" w:customStyle="1" w:styleId="WW-Absatz-Standardschriftart1111111111111111111111111111111111111111">
    <w:name w:val="WW-Absatz-Standardschriftart1111111111111111111111111111111111111111"/>
  </w:style>
  <w:style w:type="character" w:customStyle="1" w:styleId="WW-Absatz-Standardschriftart11111111111111111111111111111111111111111">
    <w:name w:val="WW-Absatz-Standardschriftart11111111111111111111111111111111111111111"/>
  </w:style>
  <w:style w:type="character" w:customStyle="1" w:styleId="WW-Absatz-Standardschriftart111111111111111111111111111111111111111111">
    <w:name w:val="WW-Absatz-Standardschriftart111111111111111111111111111111111111111111"/>
  </w:style>
  <w:style w:type="character" w:customStyle="1" w:styleId="WW-Absatz-Standardschriftart1111111111111111111111111111111111111111111">
    <w:name w:val="WW-Absatz-Standardschriftart1111111111111111111111111111111111111111111"/>
  </w:style>
  <w:style w:type="character" w:customStyle="1" w:styleId="WW-Absatz-Standardschriftart11111111111111111111111111111111111111111111">
    <w:name w:val="WW-Absatz-Standardschriftart11111111111111111111111111111111111111111111"/>
  </w:style>
  <w:style w:type="character" w:customStyle="1" w:styleId="WW-Absatz-Standardschriftart111111111111111111111111111111111111111111111">
    <w:name w:val="WW-Absatz-Standardschriftart111111111111111111111111111111111111111111111"/>
  </w:style>
  <w:style w:type="character" w:customStyle="1" w:styleId="WW-Absatz-Standardschriftart1111111111111111111111111111111111111111111111">
    <w:name w:val="WW-Absatz-Standardschriftart1111111111111111111111111111111111111111111111"/>
  </w:style>
  <w:style w:type="character" w:customStyle="1" w:styleId="WW-Absatz-Standardschriftart11111111111111111111111111111111111111111111111">
    <w:name w:val="WW-Absatz-Standardschriftart11111111111111111111111111111111111111111111111"/>
  </w:style>
  <w:style w:type="character" w:customStyle="1" w:styleId="WW-Absatz-Standardschriftart111111111111111111111111111111111111111111111111">
    <w:name w:val="WW-Absatz-Standardschriftart111111111111111111111111111111111111111111111111"/>
  </w:style>
  <w:style w:type="character" w:customStyle="1" w:styleId="WW-Absatz-Standardschriftart1111111111111111111111111111111111111111111111111">
    <w:name w:val="WW-Absatz-Standardschriftart1111111111111111111111111111111111111111111111111"/>
  </w:style>
  <w:style w:type="character" w:customStyle="1" w:styleId="WW-Absatz-Standardschriftart11111111111111111111111111111111111111111111111111">
    <w:name w:val="WW-Absatz-Standardschriftart11111111111111111111111111111111111111111111111111"/>
  </w:style>
  <w:style w:type="character" w:customStyle="1" w:styleId="WW-Absatz-Standardschriftart111111111111111111111111111111111111111111111111111">
    <w:name w:val="WW-Absatz-Standardschriftart111111111111111111111111111111111111111111111111111"/>
  </w:style>
  <w:style w:type="character" w:customStyle="1" w:styleId="WW-Absatz-Standardschriftart1111111111111111111111111111111111111111111111111111">
    <w:name w:val="WW-Absatz-Standardschriftart1111111111111111111111111111111111111111111111111111"/>
  </w:style>
  <w:style w:type="character" w:customStyle="1" w:styleId="WW-Absatz-Standardschriftart11111111111111111111111111111111111111111111111111111">
    <w:name w:val="WW-Absatz-Standardschriftart11111111111111111111111111111111111111111111111111111"/>
  </w:style>
  <w:style w:type="character" w:customStyle="1" w:styleId="WW-Absatz-Standardschriftart111111111111111111111111111111111111111111111111111111">
    <w:name w:val="WW-Absatz-Standardschriftart111111111111111111111111111111111111111111111111111111"/>
  </w:style>
  <w:style w:type="character" w:customStyle="1" w:styleId="WW-Absatz-Standardschriftart1111111111111111111111111111111111111111111111111111111">
    <w:name w:val="WW-Absatz-Standardschriftart1111111111111111111111111111111111111111111111111111111"/>
  </w:style>
  <w:style w:type="character" w:customStyle="1" w:styleId="WW-Absatz-Standardschriftart11111111111111111111111111111111111111111111111111111111">
    <w:name w:val="WW-Absatz-Standardschriftart11111111111111111111111111111111111111111111111111111111"/>
  </w:style>
  <w:style w:type="character" w:customStyle="1" w:styleId="WW-Absatz-Standardschriftart111111111111111111111111111111111111111111111111111111111">
    <w:name w:val="WW-Absatz-Standardschriftart111111111111111111111111111111111111111111111111111111111"/>
  </w:style>
  <w:style w:type="character" w:customStyle="1" w:styleId="WW-Absatz-Standardschriftart1111111111111111111111111111111111111111111111111111111111">
    <w:name w:val="WW-Absatz-Standardschriftart1111111111111111111111111111111111111111111111111111111111"/>
  </w:style>
  <w:style w:type="character" w:customStyle="1" w:styleId="WW-Absatz-Standardschriftart11111111111111111111111111111111111111111111111111111111111">
    <w:name w:val="WW-Absatz-Standardschriftart11111111111111111111111111111111111111111111111111111111111"/>
  </w:style>
  <w:style w:type="character" w:customStyle="1" w:styleId="WW-Absatz-Standardschriftart111111111111111111111111111111111111111111111111111111111111">
    <w:name w:val="WW-Absatz-Standardschriftart111111111111111111111111111111111111111111111111111111111111"/>
  </w:style>
  <w:style w:type="character" w:customStyle="1" w:styleId="WW-Absatz-Standardschriftart1111111111111111111111111111111111111111111111111111111111111">
    <w:name w:val="WW-Absatz-Standardschriftart1111111111111111111111111111111111111111111111111111111111111"/>
  </w:style>
  <w:style w:type="character" w:customStyle="1" w:styleId="WW-Absatz-Standardschriftart11111111111111111111111111111111111111111111111111111111111111">
    <w:name w:val="WW-Absatz-Standardschriftart11111111111111111111111111111111111111111111111111111111111111"/>
  </w:style>
  <w:style w:type="character" w:customStyle="1" w:styleId="WW-Absatz-Standardschriftart111111111111111111111111111111111111111111111111111111111111111">
    <w:name w:val="WW-Absatz-Standardschriftart111111111111111111111111111111111111111111111111111111111111111"/>
  </w:style>
  <w:style w:type="character" w:customStyle="1" w:styleId="WW-Absatz-Standardschriftart1111111111111111111111111111111111111111111111111111111111111111">
    <w:name w:val="WW-Absatz-Standardschriftart1111111111111111111111111111111111111111111111111111111111111111"/>
  </w:style>
  <w:style w:type="character" w:customStyle="1" w:styleId="1">
    <w:name w:val="Основной шрифт абзаца1"/>
  </w:style>
  <w:style w:type="character" w:customStyle="1" w:styleId="10">
    <w:name w:val="Знак примечания1"/>
    <w:rPr>
      <w:sz w:val="16"/>
    </w:rPr>
  </w:style>
  <w:style w:type="character" w:customStyle="1" w:styleId="a3">
    <w:name w:val="Символ нумерации"/>
  </w:style>
  <w:style w:type="character" w:customStyle="1" w:styleId="a4">
    <w:name w:val="Маркеры списка"/>
    <w:rPr>
      <w:rFonts w:ascii="StarSymbol" w:eastAsia="StarSymbol" w:hAnsi="StarSymbol" w:cs="StarSymbol"/>
      <w:sz w:val="18"/>
      <w:szCs w:val="18"/>
    </w:rPr>
  </w:style>
  <w:style w:type="character" w:customStyle="1" w:styleId="a5">
    <w:name w:val="Текст выноски Знак"/>
    <w:rPr>
      <w:rFonts w:ascii="Tahoma" w:hAnsi="Tahoma" w:cs="Tahoma"/>
      <w:sz w:val="16"/>
      <w:szCs w:val="16"/>
    </w:rPr>
  </w:style>
  <w:style w:type="paragraph" w:styleId="a6">
    <w:name w:val="Title"/>
    <w:basedOn w:val="a"/>
    <w:next w:val="a7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a7">
    <w:name w:val="Body Text"/>
    <w:basedOn w:val="a"/>
    <w:pPr>
      <w:jc w:val="both"/>
    </w:pPr>
    <w:rPr>
      <w:sz w:val="24"/>
    </w:rPr>
  </w:style>
  <w:style w:type="paragraph" w:styleId="a8">
    <w:name w:val="List"/>
    <w:basedOn w:val="a7"/>
    <w:rPr>
      <w:rFonts w:cs="Tahoma"/>
    </w:rPr>
  </w:style>
  <w:style w:type="paragraph" w:styleId="a9">
    <w:name w:val="caption"/>
    <w:basedOn w:val="a"/>
    <w:next w:val="aa"/>
    <w:qFormat/>
    <w:pPr>
      <w:jc w:val="center"/>
    </w:pPr>
    <w:rPr>
      <w:sz w:val="24"/>
      <w:lang w:val="en-US"/>
    </w:rPr>
  </w:style>
  <w:style w:type="paragraph" w:customStyle="1" w:styleId="21">
    <w:name w:val="Указатель2"/>
    <w:basedOn w:val="a"/>
    <w:pPr>
      <w:suppressLineNumbers/>
    </w:pPr>
    <w:rPr>
      <w:rFonts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12">
    <w:name w:val="Указатель1"/>
    <w:basedOn w:val="a"/>
    <w:pPr>
      <w:suppressLineNumbers/>
    </w:pPr>
    <w:rPr>
      <w:rFonts w:cs="Tahoma"/>
    </w:rPr>
  </w:style>
  <w:style w:type="paragraph" w:styleId="aa">
    <w:name w:val="Subtitle"/>
    <w:basedOn w:val="a"/>
    <w:next w:val="a7"/>
    <w:qFormat/>
    <w:pPr>
      <w:jc w:val="center"/>
    </w:pPr>
    <w:rPr>
      <w:sz w:val="24"/>
      <w:lang w:val="en-US"/>
    </w:rPr>
  </w:style>
  <w:style w:type="paragraph" w:customStyle="1" w:styleId="13">
    <w:name w:val="Схема документа1"/>
    <w:basedOn w:val="a"/>
    <w:pPr>
      <w:shd w:val="clear" w:color="auto" w:fill="000080"/>
    </w:pPr>
    <w:rPr>
      <w:rFonts w:ascii="Tahoma" w:hAnsi="Tahoma" w:cs="Tahoma"/>
    </w:rPr>
  </w:style>
  <w:style w:type="paragraph" w:styleId="ab">
    <w:name w:val="Body Text Indent"/>
    <w:basedOn w:val="a"/>
    <w:pPr>
      <w:ind w:firstLine="720"/>
      <w:jc w:val="both"/>
    </w:pPr>
    <w:rPr>
      <w:sz w:val="24"/>
    </w:rPr>
  </w:style>
  <w:style w:type="paragraph" w:customStyle="1" w:styleId="14">
    <w:name w:val="Текст примечания1"/>
    <w:basedOn w:val="a"/>
  </w:style>
  <w:style w:type="paragraph" w:styleId="ac">
    <w:name w:val="header"/>
    <w:basedOn w:val="a"/>
    <w:link w:val="ad"/>
    <w:uiPriority w:val="99"/>
    <w:pPr>
      <w:tabs>
        <w:tab w:val="center" w:pos="4677"/>
        <w:tab w:val="right" w:pos="9355"/>
      </w:tabs>
    </w:pPr>
    <w:rPr>
      <w:lang w:val="x-none"/>
    </w:rPr>
  </w:style>
  <w:style w:type="paragraph" w:styleId="ae">
    <w:name w:val="footer"/>
    <w:basedOn w:val="a"/>
    <w:pPr>
      <w:tabs>
        <w:tab w:val="center" w:pos="4677"/>
        <w:tab w:val="right" w:pos="9355"/>
      </w:tabs>
    </w:pPr>
  </w:style>
  <w:style w:type="paragraph" w:customStyle="1" w:styleId="210">
    <w:name w:val="Основной текст с отступом 21"/>
    <w:basedOn w:val="a"/>
    <w:pPr>
      <w:ind w:left="-360"/>
      <w:jc w:val="both"/>
    </w:pPr>
    <w:rPr>
      <w:sz w:val="24"/>
    </w:rPr>
  </w:style>
  <w:style w:type="paragraph" w:customStyle="1" w:styleId="af">
    <w:name w:val="Содержимое таблицы"/>
    <w:basedOn w:val="a"/>
    <w:pPr>
      <w:suppressLineNumbers/>
    </w:pPr>
  </w:style>
  <w:style w:type="paragraph" w:customStyle="1" w:styleId="af0">
    <w:name w:val="Заголовок таблицы"/>
    <w:basedOn w:val="af"/>
    <w:pPr>
      <w:jc w:val="center"/>
    </w:pPr>
    <w:rPr>
      <w:b/>
      <w:bCs/>
    </w:rPr>
  </w:style>
  <w:style w:type="paragraph" w:styleId="af1">
    <w:name w:val="Balloon Text"/>
    <w:basedOn w:val="a"/>
    <w:rPr>
      <w:rFonts w:ascii="Tahoma" w:hAnsi="Tahoma" w:cs="Tahoma"/>
      <w:sz w:val="16"/>
      <w:szCs w:val="16"/>
      <w:lang w:val="x-none"/>
    </w:rPr>
  </w:style>
  <w:style w:type="paragraph" w:customStyle="1" w:styleId="ConsPlusDocList">
    <w:name w:val="  ConsPlusDocList"/>
    <w:next w:val="a"/>
    <w:pPr>
      <w:widowControl w:val="0"/>
      <w:suppressAutoHyphens/>
      <w:autoSpaceDE w:val="0"/>
    </w:pPr>
    <w:rPr>
      <w:rFonts w:ascii="Arial" w:eastAsia="Arial" w:hAnsi="Arial" w:cs="Arial"/>
      <w:lang w:eastAsia="zh-CN" w:bidi="hi-IN"/>
    </w:rPr>
  </w:style>
  <w:style w:type="paragraph" w:customStyle="1" w:styleId="ConsPlusCell">
    <w:name w:val="  ConsPlusCell"/>
    <w:next w:val="a"/>
    <w:pPr>
      <w:widowControl w:val="0"/>
      <w:suppressAutoHyphens/>
      <w:autoSpaceDE w:val="0"/>
    </w:pPr>
    <w:rPr>
      <w:rFonts w:ascii="Arial" w:eastAsia="Arial" w:hAnsi="Arial" w:cs="Arial"/>
      <w:lang w:eastAsia="zh-CN" w:bidi="hi-IN"/>
    </w:rPr>
  </w:style>
  <w:style w:type="paragraph" w:customStyle="1" w:styleId="ConsPlusNonformat">
    <w:name w:val="  ConsPlusNonformat"/>
    <w:next w:val="a"/>
    <w:pPr>
      <w:widowControl w:val="0"/>
      <w:suppressAutoHyphens/>
      <w:autoSpaceDE w:val="0"/>
    </w:pPr>
    <w:rPr>
      <w:rFonts w:ascii="Courier New" w:eastAsia="Courier New" w:hAnsi="Courier New" w:cs="Courier New"/>
      <w:lang w:eastAsia="zh-CN" w:bidi="hi-IN"/>
    </w:rPr>
  </w:style>
  <w:style w:type="paragraph" w:customStyle="1" w:styleId="ConsPlusTitle">
    <w:name w:val="  ConsPlusTitle"/>
    <w:next w:val="a"/>
    <w:pPr>
      <w:widowControl w:val="0"/>
      <w:suppressAutoHyphens/>
      <w:autoSpaceDE w:val="0"/>
    </w:pPr>
    <w:rPr>
      <w:rFonts w:ascii="Arial" w:eastAsia="Arial" w:hAnsi="Arial" w:cs="Arial"/>
      <w:b/>
      <w:bCs/>
      <w:lang w:eastAsia="zh-CN" w:bidi="hi-IN"/>
    </w:rPr>
  </w:style>
  <w:style w:type="character" w:customStyle="1" w:styleId="ad">
    <w:name w:val="Верхний колонтитул Знак"/>
    <w:link w:val="ac"/>
    <w:uiPriority w:val="99"/>
    <w:rsid w:val="00003748"/>
    <w:rPr>
      <w:lang w:eastAsia="zh-CN"/>
    </w:rPr>
  </w:style>
  <w:style w:type="paragraph" w:styleId="af2">
    <w:name w:val="footnote text"/>
    <w:basedOn w:val="a"/>
    <w:link w:val="af3"/>
    <w:uiPriority w:val="99"/>
    <w:rsid w:val="00DF6F7D"/>
    <w:pPr>
      <w:suppressAutoHyphens w:val="0"/>
    </w:pPr>
    <w:rPr>
      <w:rFonts w:ascii="Calibri" w:eastAsia="MS Mincho" w:hAnsi="Calibri"/>
      <w:lang w:val="x-none" w:eastAsia="x-none"/>
    </w:rPr>
  </w:style>
  <w:style w:type="character" w:customStyle="1" w:styleId="af3">
    <w:name w:val="Текст сноски Знак"/>
    <w:link w:val="af2"/>
    <w:uiPriority w:val="99"/>
    <w:rsid w:val="00DF6F7D"/>
    <w:rPr>
      <w:rFonts w:ascii="Calibri" w:eastAsia="MS Mincho" w:hAnsi="Calibri"/>
    </w:rPr>
  </w:style>
  <w:style w:type="character" w:styleId="af4">
    <w:name w:val="footnote reference"/>
    <w:aliases w:val="5"/>
    <w:uiPriority w:val="99"/>
    <w:rsid w:val="00DF6F7D"/>
    <w:rPr>
      <w:rFonts w:cs="Times New Roman"/>
      <w:vertAlign w:val="superscript"/>
    </w:rPr>
  </w:style>
  <w:style w:type="table" w:styleId="af5">
    <w:name w:val="Table Grid"/>
    <w:basedOn w:val="a1"/>
    <w:uiPriority w:val="59"/>
    <w:rsid w:val="00A21564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re">
    <w:name w:val="pre"/>
    <w:basedOn w:val="a0"/>
    <w:rsid w:val="00347CBD"/>
  </w:style>
  <w:style w:type="character" w:styleId="af6">
    <w:name w:val="Hyperlink"/>
    <w:uiPriority w:val="99"/>
    <w:unhideWhenUsed/>
    <w:rsid w:val="004559B0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ortal.tgl.ru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7831DA-6BC4-4DED-8F83-D370F32FAE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382</Words>
  <Characters>2180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   ПОСТАНОВЛЕНИЯ</vt:lpstr>
    </vt:vector>
  </TitlesOfParts>
  <Company/>
  <LinksUpToDate>false</LinksUpToDate>
  <CharactersWithSpaces>2557</CharactersWithSpaces>
  <SharedDoc>false</SharedDoc>
  <HLinks>
    <vt:vector size="6" baseType="variant">
      <vt:variant>
        <vt:i4>5898260</vt:i4>
      </vt:variant>
      <vt:variant>
        <vt:i4>0</vt:i4>
      </vt:variant>
      <vt:variant>
        <vt:i4>0</vt:i4>
      </vt:variant>
      <vt:variant>
        <vt:i4>5</vt:i4>
      </vt:variant>
      <vt:variant>
        <vt:lpwstr>http://portal.tgl.ru/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   ПОСТАНОВЛЕНИЯ</dc:title>
  <dc:subject/>
  <dc:creator>kadischeva</dc:creator>
  <cp:keywords/>
  <cp:lastModifiedBy>Степанов Алексей Владимирович</cp:lastModifiedBy>
  <cp:revision>3</cp:revision>
  <cp:lastPrinted>2026-05-20T06:53:00Z</cp:lastPrinted>
  <dcterms:created xsi:type="dcterms:W3CDTF">2026-06-03T12:37:00Z</dcterms:created>
  <dcterms:modified xsi:type="dcterms:W3CDTF">2026-06-03T12:37:00Z</dcterms:modified>
</cp:coreProperties>
</file>