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591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19" w:rsidRDefault="00011219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1A5" w:rsidRPr="00DB0711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>О вн</w:t>
      </w:r>
      <w:r w:rsidR="00D34274" w:rsidRPr="001278CC">
        <w:rPr>
          <w:rFonts w:ascii="Times New Roman" w:hAnsi="Times New Roman" w:cs="Times New Roman"/>
          <w:sz w:val="28"/>
          <w:szCs w:val="28"/>
        </w:rPr>
        <w:t xml:space="preserve">есении изменений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="00D34274" w:rsidRPr="001278CC">
        <w:rPr>
          <w:rFonts w:ascii="Times New Roman" w:hAnsi="Times New Roman" w:cs="Times New Roman"/>
          <w:sz w:val="28"/>
          <w:szCs w:val="28"/>
        </w:rPr>
        <w:t>в постановление</w:t>
      </w:r>
      <w:r w:rsidRPr="001278C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Pr="001278CC">
        <w:rPr>
          <w:rFonts w:ascii="Times New Roman" w:hAnsi="Times New Roman" w:cs="Times New Roman"/>
          <w:sz w:val="28"/>
          <w:szCs w:val="28"/>
        </w:rPr>
        <w:t xml:space="preserve">от </w:t>
      </w:r>
      <w:r w:rsidR="0006463C">
        <w:rPr>
          <w:rFonts w:ascii="Times New Roman" w:hAnsi="Times New Roman" w:cs="Times New Roman"/>
          <w:sz w:val="28"/>
          <w:szCs w:val="28"/>
        </w:rPr>
        <w:t xml:space="preserve">08.11.2022 </w:t>
      </w:r>
      <w:r w:rsidRPr="001278CC">
        <w:rPr>
          <w:rFonts w:ascii="Times New Roman" w:hAnsi="Times New Roman" w:cs="Times New Roman"/>
          <w:sz w:val="28"/>
          <w:szCs w:val="28"/>
        </w:rPr>
        <w:t xml:space="preserve"> № </w:t>
      </w:r>
      <w:r w:rsidR="0006463C">
        <w:rPr>
          <w:rFonts w:ascii="Times New Roman" w:hAnsi="Times New Roman" w:cs="Times New Roman"/>
          <w:sz w:val="28"/>
          <w:szCs w:val="28"/>
        </w:rPr>
        <w:t>2774</w:t>
      </w:r>
      <w:r w:rsidRPr="001278CC">
        <w:rPr>
          <w:rFonts w:ascii="Times New Roman" w:hAnsi="Times New Roman" w:cs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</w:t>
      </w:r>
      <w:r w:rsidRPr="00DB0711">
        <w:rPr>
          <w:rFonts w:ascii="Times New Roman" w:hAnsi="Times New Roman" w:cs="Times New Roman"/>
          <w:sz w:val="28"/>
          <w:szCs w:val="28"/>
        </w:rPr>
        <w:t>«</w:t>
      </w:r>
      <w:r w:rsidR="00DB0711" w:rsidRPr="00DB071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6463C">
        <w:rPr>
          <w:rFonts w:ascii="Times New Roman" w:hAnsi="Times New Roman" w:cs="Times New Roman"/>
          <w:sz w:val="28"/>
          <w:szCs w:val="28"/>
        </w:rPr>
        <w:t>»</w:t>
      </w:r>
    </w:p>
    <w:p w:rsidR="00331EF2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CC" w:rsidRP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городского округа Тольятти в соответствие с требованиями действующего законодательства,</w:t>
      </w:r>
      <w:r w:rsidR="00CB7258">
        <w:rPr>
          <w:rFonts w:ascii="Times New Roman" w:hAnsi="Times New Roman" w:cs="Times New Roman"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:rsidR="00E76190" w:rsidRDefault="008665A9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муниципальной услуги «</w:t>
      </w:r>
      <w:r w:rsidR="00DB0711" w:rsidRPr="00DB071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D915E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5E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08.11.2022</w:t>
      </w:r>
      <w:r w:rsidRPr="001278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2774</w:t>
      </w:r>
      <w:r w:rsidRPr="001278CC">
        <w:rPr>
          <w:rFonts w:ascii="Times New Roman" w:hAnsi="Times New Roman" w:cs="Times New Roman"/>
          <w:sz w:val="28"/>
          <w:szCs w:val="28"/>
        </w:rPr>
        <w:t>-п/</w:t>
      </w:r>
      <w:r w:rsidRPr="00D915E8">
        <w:rPr>
          <w:rFonts w:ascii="Times New Roman" w:hAnsi="Times New Roman" w:cs="Times New Roman"/>
          <w:sz w:val="28"/>
          <w:szCs w:val="28"/>
        </w:rPr>
        <w:t xml:space="preserve">1 </w:t>
      </w:r>
      <w:r w:rsidR="00E76190" w:rsidRPr="00D915E8">
        <w:rPr>
          <w:rFonts w:ascii="Times New Roman" w:hAnsi="Times New Roman" w:cs="Times New Roman"/>
          <w:sz w:val="28"/>
          <w:szCs w:val="28"/>
        </w:rPr>
        <w:t>(далее - Регламент)</w:t>
      </w:r>
      <w:r w:rsidR="00533B46">
        <w:rPr>
          <w:rFonts w:ascii="Times New Roman" w:hAnsi="Times New Roman" w:cs="Times New Roman"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(газета «Городские ведомости</w:t>
      </w:r>
      <w:r>
        <w:rPr>
          <w:rFonts w:ascii="Times New Roman" w:hAnsi="Times New Roman" w:cs="Times New Roman"/>
          <w:sz w:val="28"/>
          <w:szCs w:val="28"/>
        </w:rPr>
        <w:t>», 2022</w:t>
      </w:r>
      <w:r w:rsidRPr="00D915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 ноября</w:t>
      </w:r>
      <w:r w:rsidRPr="00D915E8">
        <w:rPr>
          <w:rFonts w:ascii="Times New Roman" w:hAnsi="Times New Roman" w:cs="Times New Roman"/>
          <w:sz w:val="28"/>
          <w:szCs w:val="28"/>
        </w:rPr>
        <w:t>)</w:t>
      </w:r>
      <w:r w:rsidR="00E76190" w:rsidRPr="00D915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76190" w:rsidRPr="00D915E8" w:rsidRDefault="006D445D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190" w:rsidRPr="00D915E8">
        <w:rPr>
          <w:rFonts w:ascii="Times New Roman" w:hAnsi="Times New Roman" w:cs="Times New Roman"/>
          <w:sz w:val="28"/>
          <w:szCs w:val="28"/>
        </w:rPr>
        <w:t>.1. Абзац</w:t>
      </w:r>
      <w:r w:rsidR="00533B46">
        <w:rPr>
          <w:rFonts w:ascii="Times New Roman" w:hAnsi="Times New Roman" w:cs="Times New Roman"/>
          <w:sz w:val="28"/>
          <w:szCs w:val="28"/>
        </w:rPr>
        <w:t xml:space="preserve">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6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2.4</w:t>
      </w:r>
      <w:r w:rsidR="00C04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B56">
        <w:rPr>
          <w:rFonts w:ascii="Times New Roman" w:hAnsi="Times New Roman" w:cs="Times New Roman"/>
          <w:sz w:val="28"/>
          <w:szCs w:val="28"/>
        </w:rPr>
        <w:t xml:space="preserve"> </w:t>
      </w:r>
      <w:r w:rsidR="005546A3">
        <w:rPr>
          <w:rFonts w:ascii="Times New Roman" w:hAnsi="Times New Roman" w:cs="Times New Roman"/>
          <w:sz w:val="28"/>
          <w:szCs w:val="28"/>
        </w:rPr>
        <w:t xml:space="preserve">пункта 2.4 </w:t>
      </w:r>
      <w:r w:rsidR="00E76190" w:rsidRPr="00D915E8">
        <w:rPr>
          <w:rFonts w:ascii="Times New Roman" w:hAnsi="Times New Roman" w:cs="Times New Roman"/>
          <w:sz w:val="28"/>
          <w:szCs w:val="28"/>
        </w:rPr>
        <w:t xml:space="preserve">Регламента изложить в следующей редакции: </w:t>
      </w:r>
    </w:p>
    <w:p w:rsidR="00E76190" w:rsidRDefault="00E76190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 xml:space="preserve">График работы: понедельник 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 xml:space="preserve"> четверг 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 xml:space="preserve"> с 8.00 часов до 12.00 часов, с 12.48 часов до 17.00 часов, в пятницу с 8.00 часов до 12.00 часов, с 12.48 часов до 16.00 часов; суббота и воскресенье 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r w:rsidR="006D445D">
        <w:rPr>
          <w:rFonts w:ascii="Times New Roman" w:eastAsiaTheme="minorHAnsi" w:hAnsi="Times New Roman" w:cs="Times New Roman"/>
          <w:bCs/>
          <w:sz w:val="28"/>
          <w:szCs w:val="28"/>
        </w:rPr>
        <w:t xml:space="preserve"> выходные дни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».</w:t>
      </w:r>
    </w:p>
    <w:p w:rsidR="005546A3" w:rsidRPr="0059134C" w:rsidRDefault="005546A3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1.2. В абзацах десят</w:t>
      </w:r>
      <w:r w:rsidR="00ED3622">
        <w:rPr>
          <w:rFonts w:ascii="Times New Roman" w:eastAsiaTheme="minorHAnsi" w:hAnsi="Times New Roman" w:cs="Times New Roman"/>
          <w:bCs/>
          <w:sz w:val="28"/>
          <w:szCs w:val="28"/>
        </w:rPr>
        <w:t>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и пятнадцат</w:t>
      </w:r>
      <w:r w:rsidR="00ED3622">
        <w:rPr>
          <w:rFonts w:ascii="Times New Roman" w:eastAsiaTheme="minorHAnsi" w:hAnsi="Times New Roman" w:cs="Times New Roman"/>
          <w:bCs/>
          <w:sz w:val="28"/>
          <w:szCs w:val="28"/>
        </w:rPr>
        <w:t>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подпункта 2.4.2.1 пункта 2.4 Регламента слова «Мои документы» Самарской области» заменить словами «</w:t>
      </w:r>
      <w:r w:rsidRPr="0059134C">
        <w:rPr>
          <w:rFonts w:ascii="Times New Roman" w:eastAsiaTheme="minorHAnsi" w:hAnsi="Times New Roman" w:cs="Times New Roman"/>
          <w:bCs/>
          <w:sz w:val="28"/>
          <w:szCs w:val="28"/>
        </w:rPr>
        <w:t>Самарской области «Мои документы».</w:t>
      </w:r>
    </w:p>
    <w:p w:rsidR="00B70B56" w:rsidRPr="0059134C" w:rsidRDefault="00B70B56" w:rsidP="00B70B5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134C">
        <w:rPr>
          <w:rFonts w:ascii="Times New Roman" w:eastAsiaTheme="minorHAnsi" w:hAnsi="Times New Roman" w:cs="Times New Roman"/>
          <w:bCs/>
          <w:sz w:val="28"/>
          <w:szCs w:val="28"/>
        </w:rPr>
        <w:t xml:space="preserve">1.3. </w:t>
      </w:r>
      <w:r w:rsidR="00533B46" w:rsidRPr="0059134C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Pr="0059134C">
        <w:rPr>
          <w:rFonts w:ascii="Times New Roman" w:eastAsiaTheme="minorHAnsi" w:hAnsi="Times New Roman" w:cs="Times New Roman"/>
          <w:bCs/>
          <w:sz w:val="28"/>
          <w:szCs w:val="28"/>
        </w:rPr>
        <w:t xml:space="preserve">ункт 2.7. </w:t>
      </w:r>
      <w:r w:rsidR="00533B46" w:rsidRPr="0059134C"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59134C">
        <w:rPr>
          <w:rFonts w:ascii="Times New Roman" w:eastAsiaTheme="minorHAnsi" w:hAnsi="Times New Roman" w:cs="Times New Roman"/>
          <w:bCs/>
          <w:sz w:val="28"/>
          <w:szCs w:val="28"/>
        </w:rPr>
        <w:t xml:space="preserve">егламента </w:t>
      </w:r>
      <w:r w:rsidR="00533B46" w:rsidRPr="0059134C">
        <w:rPr>
          <w:rFonts w:ascii="Times New Roman" w:eastAsiaTheme="minorHAnsi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533B46" w:rsidRPr="0059134C" w:rsidRDefault="00533B46" w:rsidP="00533B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134C">
        <w:rPr>
          <w:rFonts w:ascii="Times New Roman" w:eastAsiaTheme="minorHAnsi" w:hAnsi="Times New Roman" w:cs="Times New Roman"/>
          <w:sz w:val="28"/>
          <w:szCs w:val="28"/>
        </w:rPr>
        <w:t>«2.7. Срок предоставления муниципальной услуги - не более 60 календарных дней, а в случае обследования жилых помещений, получивших повреждения в результате чрезвычайной ситуации и не включенных в сводный перечень объектов (жилых помещений), находящихся в границах зоны чрезвычайной ситуации, сформированный и утвержденный субъектом Российской Федерации на основании сведений из Единого государственного реестра недвижимости, - не более 30 дней.</w:t>
      </w:r>
    </w:p>
    <w:p w:rsidR="00533B46" w:rsidRPr="0059134C" w:rsidRDefault="00533B46" w:rsidP="00533B4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134C">
        <w:rPr>
          <w:rFonts w:ascii="Times New Roman" w:eastAsiaTheme="minorHAnsi" w:hAnsi="Times New Roman" w:cs="Times New Roman"/>
          <w:sz w:val="28"/>
          <w:szCs w:val="28"/>
        </w:rPr>
        <w:t>В случае если заявитель обращается за оказанием услуги через МАУ «МФЦ», срок предоставления муниципальной услуги начинает исчисляться со дня, следующего за днем поступления документов из МАУ «МФЦ» в департамент.</w:t>
      </w:r>
    </w:p>
    <w:p w:rsidR="00533B46" w:rsidRPr="0059134C" w:rsidRDefault="00533B46" w:rsidP="00533B4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134C">
        <w:rPr>
          <w:rFonts w:ascii="Times New Roman" w:eastAsiaTheme="minorHAnsi" w:hAnsi="Times New Roman" w:cs="Times New Roman"/>
          <w:sz w:val="28"/>
          <w:szCs w:val="28"/>
        </w:rPr>
        <w:t>Срок исправления опечаток и ошибок в выданных в результате предоставления муниципальной услуги документах составляет 10 рабочих дней со дня, следующего за днем обращения в департамент.</w:t>
      </w:r>
    </w:p>
    <w:p w:rsidR="00533B46" w:rsidRPr="0059134C" w:rsidRDefault="00533B46" w:rsidP="00533B4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134C">
        <w:rPr>
          <w:rFonts w:ascii="Times New Roman" w:eastAsiaTheme="minorHAnsi" w:hAnsi="Times New Roman" w:cs="Times New Roman"/>
          <w:sz w:val="28"/>
          <w:szCs w:val="28"/>
        </w:rPr>
        <w:t xml:space="preserve">Исчисление сроков, определенных настоящим Административным регламентом, производится в соответствии с правилами </w:t>
      </w:r>
      <w:hyperlink r:id="rId9" w:history="1">
        <w:r w:rsidRPr="0059134C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главы 11</w:t>
        </w:r>
      </w:hyperlink>
      <w:r w:rsidRPr="0059134C">
        <w:rPr>
          <w:rFonts w:ascii="Times New Roman" w:eastAsiaTheme="minorHAnsi" w:hAnsi="Times New Roman" w:cs="Times New Roman"/>
          <w:sz w:val="28"/>
          <w:szCs w:val="28"/>
        </w:rPr>
        <w:t xml:space="preserve"> Гражданского кодекса Российской Федерации.».</w:t>
      </w:r>
    </w:p>
    <w:p w:rsidR="00533B46" w:rsidRPr="0059134C" w:rsidRDefault="005546A3" w:rsidP="00533B4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34C">
        <w:rPr>
          <w:rFonts w:ascii="Times New Roman" w:eastAsiaTheme="minorHAnsi" w:hAnsi="Times New Roman" w:cs="Times New Roman"/>
          <w:bCs/>
          <w:sz w:val="28"/>
          <w:szCs w:val="28"/>
        </w:rPr>
        <w:t>1.</w:t>
      </w:r>
      <w:r w:rsidR="00B70B56" w:rsidRPr="0059134C">
        <w:rPr>
          <w:rFonts w:ascii="Times New Roman" w:eastAsiaTheme="minorHAnsi" w:hAnsi="Times New Roman" w:cs="Times New Roman"/>
          <w:bCs/>
          <w:sz w:val="28"/>
          <w:szCs w:val="28"/>
        </w:rPr>
        <w:t>4</w:t>
      </w:r>
      <w:r w:rsidRPr="0059134C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533B46" w:rsidRPr="0059134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533B46" w:rsidRPr="0059134C">
        <w:rPr>
          <w:rFonts w:ascii="Times New Roman" w:hAnsi="Times New Roman" w:cs="Times New Roman"/>
          <w:sz w:val="28"/>
          <w:szCs w:val="28"/>
        </w:rPr>
        <w:t>В столбце 7</w:t>
      </w:r>
      <w:r w:rsidR="00533B46" w:rsidRPr="0059134C">
        <w:rPr>
          <w:rFonts w:ascii="Times New Roman" w:eastAsiaTheme="minorHAnsi" w:hAnsi="Times New Roman" w:cs="Times New Roman"/>
          <w:sz w:val="28"/>
          <w:szCs w:val="28"/>
        </w:rPr>
        <w:t xml:space="preserve"> пункта 2 Таблицы подпункта 2.9.1 пункта 2.9 Административного регламента слова «МВД России» заменить словами «МВД России/УФМС России». </w:t>
      </w:r>
    </w:p>
    <w:p w:rsidR="005546A3" w:rsidRDefault="00533B46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1.5. </w:t>
      </w:r>
      <w:r w:rsidR="005546A3">
        <w:rPr>
          <w:rFonts w:ascii="Times New Roman" w:eastAsiaTheme="minorHAnsi" w:hAnsi="Times New Roman" w:cs="Times New Roman"/>
          <w:bCs/>
          <w:sz w:val="28"/>
          <w:szCs w:val="28"/>
        </w:rPr>
        <w:t>Подпункт 2.20.1 пункта 2.20 Регламента изложить в следующей редакции:</w:t>
      </w:r>
    </w:p>
    <w:p w:rsidR="006B16A0" w:rsidRDefault="005546A3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A3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Pr="005546A3">
        <w:rPr>
          <w:rFonts w:ascii="Times New Roman" w:hAnsi="Times New Roman" w:cs="Times New Roman"/>
          <w:sz w:val="28"/>
          <w:szCs w:val="28"/>
        </w:rPr>
        <w:t xml:space="preserve">2.20.1. Информирование осуществляется в форме устных консультаций при личном обращении заявителя в департамент или МАУ «МФЦ», либо по телефонам, либо в форме письменных ответов на письменные обращение заявителя, а также путем размещения информации о порядке предоставления </w:t>
      </w:r>
      <w:r w:rsidRPr="005546A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помещениях департамента и МАУ «МФЦ» или в информационно-телекоммуникационной сети Интернет на официальном портале администрации городского округа Тольятти, на портале Самарской области «Мои документы» (http://mfc63.samregion.ru), а также через ЕПГУ или РПГУ.».</w:t>
      </w:r>
    </w:p>
    <w:p w:rsidR="006B16A0" w:rsidRPr="006B16A0" w:rsidRDefault="006B16A0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1.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6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B70B5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 xml:space="preserve">«Абзац первый подпункта 2.20.9 пункта 2.20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егламента изложить в следующей редакции:</w:t>
      </w:r>
    </w:p>
    <w:p w:rsidR="006B16A0" w:rsidRDefault="006B16A0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«2.20.9. В помещениях департамента, МАУ «МФЦ» либо в информационно-телекоммуникационной сети Интернет в разделе «Департамент» на официальном портале администрации городского округа Тольятти, портале Самарской области «Мои документы» размещается следующая информация:».</w:t>
      </w:r>
    </w:p>
    <w:p w:rsidR="006B16A0" w:rsidRPr="006B16A0" w:rsidRDefault="006B16A0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1.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7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 xml:space="preserve">. Подпункт 2.20.10 пункта 2.20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егламента изложить в следующей редакции:</w:t>
      </w:r>
    </w:p>
    <w:p w:rsidR="006B16A0" w:rsidRDefault="006B16A0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«2.20.10. Подготовку информации о порядке предоставления услуги, подлежащую размещению в помещениях департамента, МАУ «МФЦ», а также в информационно-телекоммуникационной сети «Интернет» на официальном портале администрации городского округа Тольятти, осуществляют специалисты департамента.».</w:t>
      </w:r>
    </w:p>
    <w:p w:rsidR="006B16A0" w:rsidRDefault="006B16A0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 xml:space="preserve">В подпункте 2.20.12 пункта 2.20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егламента слова «в здании МАУ «МФЦ» заменить словами «в помещениях «МАУ «МФЦ» и на портале Самарской области «Мои документы»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</w:p>
    <w:p w:rsidR="00B70B56" w:rsidRPr="00533B46" w:rsidRDefault="00B70B56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33B46">
        <w:rPr>
          <w:rFonts w:ascii="Times New Roman" w:eastAsiaTheme="minorHAnsi" w:hAnsi="Times New Roman" w:cs="Times New Roman"/>
          <w:bCs/>
          <w:sz w:val="28"/>
          <w:szCs w:val="28"/>
        </w:rPr>
        <w:t>1.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9</w:t>
      </w:r>
      <w:r w:rsidRPr="00533B46">
        <w:rPr>
          <w:rFonts w:ascii="Times New Roman" w:eastAsiaTheme="minorHAnsi" w:hAnsi="Times New Roman" w:cs="Times New Roman"/>
          <w:bCs/>
          <w:sz w:val="28"/>
          <w:szCs w:val="28"/>
        </w:rPr>
        <w:t>. Пункт 2.20. Регламента дополнить абзацем следующего содержания:</w:t>
      </w:r>
    </w:p>
    <w:p w:rsidR="00B70B56" w:rsidRPr="00533B46" w:rsidRDefault="00B70B56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33B46">
        <w:rPr>
          <w:rFonts w:ascii="Times New Roman" w:hAnsi="Times New Roman" w:cs="Times New Roman"/>
          <w:sz w:val="28"/>
          <w:szCs w:val="28"/>
        </w:rPr>
        <w:t>«Департамент обеспечивает направление в личный кабинет заявителя на ЕПГУ сведений, предусмотренных пунктами 4 и 5 части 3 статьи 21 Федерального закона от 27.07.2010 №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услуги, при наличии технической возможности.».</w:t>
      </w:r>
    </w:p>
    <w:p w:rsidR="006B16A0" w:rsidRPr="006B16A0" w:rsidRDefault="006B16A0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1.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10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 xml:space="preserve">Абзац третий подпункта 3.3.2 пункта 3.3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егламента изложить в следующей редакции:</w:t>
      </w:r>
    </w:p>
    <w:p w:rsidR="006B16A0" w:rsidRPr="006B16A0" w:rsidRDefault="006B16A0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«Сотрудник МАУ «МФЦ», ответственный за прием и регистрацию документов, проверяет заявление на полноту и его соответствие сведениям и документам, принятым от заявителя, необходимым для предоставления муниципальной услуги, удостоверяется, что:».</w:t>
      </w:r>
    </w:p>
    <w:p w:rsidR="006B16A0" w:rsidRPr="006B16A0" w:rsidRDefault="006B16A0" w:rsidP="006B16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</w:t>
      </w:r>
      <w:r w:rsidR="00B66734">
        <w:rPr>
          <w:rFonts w:ascii="Times New Roman" w:eastAsiaTheme="minorHAnsi" w:hAnsi="Times New Roman" w:cs="Times New Roman"/>
          <w:bCs/>
          <w:sz w:val="28"/>
          <w:szCs w:val="28"/>
        </w:rPr>
        <w:t>1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 xml:space="preserve">В абзаце шестом подпункта 3.3.6 пункта 3.3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егламента слова «Мои документы» Самарской области» заменить словами «Самарской области «Мои документы»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5546A3" w:rsidRDefault="006B16A0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</w:t>
      </w:r>
      <w:r w:rsidR="00B66734">
        <w:rPr>
          <w:rFonts w:ascii="Times New Roman" w:eastAsiaTheme="minorHAnsi" w:hAnsi="Times New Roman" w:cs="Times New Roman"/>
          <w:bCs/>
          <w:sz w:val="28"/>
          <w:szCs w:val="28"/>
        </w:rPr>
        <w:t>1</w:t>
      </w:r>
      <w:r w:rsidR="00533B46">
        <w:rPr>
          <w:rFonts w:ascii="Times New Roman" w:eastAsiaTheme="minorHAnsi" w:hAnsi="Times New Roman" w:cs="Times New Roman"/>
          <w:bCs/>
          <w:sz w:val="28"/>
          <w:szCs w:val="28"/>
        </w:rPr>
        <w:t>2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 xml:space="preserve">В абзаце втором подпункта 3.3.10 пункта 3.3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егламента слова «не более 2 рабочих дней с момента» заменить словами «2 рабочих дня, следующих за днем»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Pr="006B16A0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4F517F" w:rsidRPr="00533B46" w:rsidRDefault="002673F9" w:rsidP="004F51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190" w:rsidRPr="001061A5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</w:t>
      </w:r>
      <w:r w:rsidR="00E76190" w:rsidRPr="00533B46">
        <w:rPr>
          <w:rFonts w:ascii="Times New Roman" w:hAnsi="Times New Roman" w:cs="Times New Roman"/>
          <w:sz w:val="28"/>
          <w:szCs w:val="28"/>
        </w:rPr>
        <w:t>»</w:t>
      </w:r>
      <w:r w:rsidR="004F517F" w:rsidRPr="00533B46">
        <w:rPr>
          <w:rFonts w:ascii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портале администрации городского округа Тольятти в информационно-телекоммуникационной сети «Интернет».</w:t>
      </w:r>
    </w:p>
    <w:p w:rsidR="004F517F" w:rsidRPr="00533B46" w:rsidRDefault="004F517F" w:rsidP="004F51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46">
        <w:rPr>
          <w:rFonts w:ascii="Times New Roman" w:hAnsi="Times New Roman" w:cs="Times New Roman"/>
          <w:sz w:val="28"/>
          <w:szCs w:val="28"/>
        </w:rPr>
        <w:t>3. Департаменту информационных технологий и связи администрации городского округа Тольятти разместить сведения о муниципальной услуге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:rsidR="004F517F" w:rsidRPr="00D80554" w:rsidRDefault="004F517F" w:rsidP="004F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5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F517F" w:rsidRDefault="004F517F" w:rsidP="004F5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54">
        <w:rPr>
          <w:rFonts w:ascii="Times New Roman" w:hAnsi="Times New Roman" w:cs="Times New Roman"/>
          <w:sz w:val="28"/>
          <w:szCs w:val="28"/>
        </w:rPr>
        <w:t>5. Контроль</w:t>
      </w:r>
      <w:r w:rsidRPr="001061A5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городского округа по имуществу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190" w:rsidRPr="001061A5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DC" w:rsidRPr="001061A5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Ренц</w:t>
      </w:r>
    </w:p>
    <w:sectPr w:rsidR="007D19DC" w:rsidRPr="001061A5" w:rsidSect="00533B46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A3" w:rsidRDefault="000869A3" w:rsidP="001278CC">
      <w:pPr>
        <w:spacing w:after="0" w:line="240" w:lineRule="auto"/>
      </w:pPr>
      <w:r>
        <w:separator/>
      </w:r>
    </w:p>
  </w:endnote>
  <w:endnote w:type="continuationSeparator" w:id="0">
    <w:p w:rsidR="000869A3" w:rsidRDefault="000869A3" w:rsidP="001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A3" w:rsidRDefault="000869A3" w:rsidP="001278CC">
      <w:pPr>
        <w:spacing w:after="0" w:line="240" w:lineRule="auto"/>
      </w:pPr>
      <w:r>
        <w:separator/>
      </w:r>
    </w:p>
  </w:footnote>
  <w:footnote w:type="continuationSeparator" w:id="0">
    <w:p w:rsidR="000869A3" w:rsidRDefault="000869A3" w:rsidP="0012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70B56" w:rsidRPr="001278CC" w:rsidRDefault="0079459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278CC">
          <w:rPr>
            <w:rFonts w:ascii="Times New Roman" w:hAnsi="Times New Roman" w:cs="Times New Roman"/>
            <w:sz w:val="24"/>
          </w:rPr>
          <w:fldChar w:fldCharType="begin"/>
        </w:r>
        <w:r w:rsidR="00B70B56" w:rsidRPr="001278CC">
          <w:rPr>
            <w:rFonts w:ascii="Times New Roman" w:hAnsi="Times New Roman" w:cs="Times New Roman"/>
            <w:sz w:val="24"/>
          </w:rPr>
          <w:instrText>PAGE   \* MERGEFORMAT</w:instrText>
        </w:r>
        <w:r w:rsidRPr="001278CC">
          <w:rPr>
            <w:rFonts w:ascii="Times New Roman" w:hAnsi="Times New Roman" w:cs="Times New Roman"/>
            <w:sz w:val="24"/>
          </w:rPr>
          <w:fldChar w:fldCharType="separate"/>
        </w:r>
        <w:r w:rsidR="0059134C">
          <w:rPr>
            <w:rFonts w:ascii="Times New Roman" w:hAnsi="Times New Roman" w:cs="Times New Roman"/>
            <w:noProof/>
            <w:sz w:val="24"/>
          </w:rPr>
          <w:t>4</w:t>
        </w:r>
        <w:r w:rsidRPr="001278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08A"/>
    <w:multiLevelType w:val="hybridMultilevel"/>
    <w:tmpl w:val="881060B0"/>
    <w:lvl w:ilvl="0" w:tplc="77126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CB32701"/>
    <w:multiLevelType w:val="hybridMultilevel"/>
    <w:tmpl w:val="20C6D84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6A0C1361"/>
    <w:multiLevelType w:val="hybridMultilevel"/>
    <w:tmpl w:val="4ADA0240"/>
    <w:lvl w:ilvl="0" w:tplc="BF48D8F6">
      <w:start w:val="1"/>
      <w:numFmt w:val="decimal"/>
      <w:lvlText w:val="%1)"/>
      <w:lvlJc w:val="left"/>
      <w:pPr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83613F1"/>
    <w:multiLevelType w:val="hybridMultilevel"/>
    <w:tmpl w:val="3F64556A"/>
    <w:lvl w:ilvl="0" w:tplc="68C238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A10040C"/>
    <w:multiLevelType w:val="hybridMultilevel"/>
    <w:tmpl w:val="96CA35D8"/>
    <w:lvl w:ilvl="0" w:tplc="BCD01E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11219"/>
    <w:rsid w:val="00012C2E"/>
    <w:rsid w:val="0003724D"/>
    <w:rsid w:val="000565FE"/>
    <w:rsid w:val="0006463C"/>
    <w:rsid w:val="000869A3"/>
    <w:rsid w:val="00087A64"/>
    <w:rsid w:val="000A5E5B"/>
    <w:rsid w:val="000A7DAC"/>
    <w:rsid w:val="000B6190"/>
    <w:rsid w:val="000C66F1"/>
    <w:rsid w:val="000E3535"/>
    <w:rsid w:val="000F2F81"/>
    <w:rsid w:val="00100288"/>
    <w:rsid w:val="001061A5"/>
    <w:rsid w:val="00120378"/>
    <w:rsid w:val="001278CC"/>
    <w:rsid w:val="001714A4"/>
    <w:rsid w:val="001A65B9"/>
    <w:rsid w:val="001F51B2"/>
    <w:rsid w:val="00217693"/>
    <w:rsid w:val="0022275F"/>
    <w:rsid w:val="002327A2"/>
    <w:rsid w:val="00236A11"/>
    <w:rsid w:val="00240D1A"/>
    <w:rsid w:val="002673F9"/>
    <w:rsid w:val="00267AB1"/>
    <w:rsid w:val="00290389"/>
    <w:rsid w:val="00294514"/>
    <w:rsid w:val="002A6398"/>
    <w:rsid w:val="002C34B3"/>
    <w:rsid w:val="00323EA8"/>
    <w:rsid w:val="00331EF2"/>
    <w:rsid w:val="0033558B"/>
    <w:rsid w:val="003503B0"/>
    <w:rsid w:val="003620A4"/>
    <w:rsid w:val="00362FF0"/>
    <w:rsid w:val="003927C0"/>
    <w:rsid w:val="00393C88"/>
    <w:rsid w:val="00403E20"/>
    <w:rsid w:val="004147AA"/>
    <w:rsid w:val="00431B98"/>
    <w:rsid w:val="004B59FA"/>
    <w:rsid w:val="004C164D"/>
    <w:rsid w:val="004E28EA"/>
    <w:rsid w:val="004E557E"/>
    <w:rsid w:val="004F517F"/>
    <w:rsid w:val="00533B46"/>
    <w:rsid w:val="005400A3"/>
    <w:rsid w:val="005546A3"/>
    <w:rsid w:val="0059134C"/>
    <w:rsid w:val="005A1439"/>
    <w:rsid w:val="005D050D"/>
    <w:rsid w:val="005E3835"/>
    <w:rsid w:val="00611D57"/>
    <w:rsid w:val="00636CF0"/>
    <w:rsid w:val="00640960"/>
    <w:rsid w:val="00643AAE"/>
    <w:rsid w:val="00660049"/>
    <w:rsid w:val="00696DEB"/>
    <w:rsid w:val="006A77FC"/>
    <w:rsid w:val="006A79D5"/>
    <w:rsid w:val="006B16A0"/>
    <w:rsid w:val="006D445D"/>
    <w:rsid w:val="006F36F9"/>
    <w:rsid w:val="00724785"/>
    <w:rsid w:val="00775B4A"/>
    <w:rsid w:val="00794595"/>
    <w:rsid w:val="007A54F8"/>
    <w:rsid w:val="007C5D11"/>
    <w:rsid w:val="007D19DC"/>
    <w:rsid w:val="007D63A1"/>
    <w:rsid w:val="008324E9"/>
    <w:rsid w:val="008665A9"/>
    <w:rsid w:val="00870D95"/>
    <w:rsid w:val="008C3DF5"/>
    <w:rsid w:val="008C602B"/>
    <w:rsid w:val="008D7140"/>
    <w:rsid w:val="00936663"/>
    <w:rsid w:val="00944137"/>
    <w:rsid w:val="0099045B"/>
    <w:rsid w:val="009A708A"/>
    <w:rsid w:val="009D3784"/>
    <w:rsid w:val="009E5309"/>
    <w:rsid w:val="009F3162"/>
    <w:rsid w:val="009F6BE5"/>
    <w:rsid w:val="00A14CA2"/>
    <w:rsid w:val="00A533D2"/>
    <w:rsid w:val="00AC0865"/>
    <w:rsid w:val="00AC7A89"/>
    <w:rsid w:val="00AD5275"/>
    <w:rsid w:val="00B24E03"/>
    <w:rsid w:val="00B36154"/>
    <w:rsid w:val="00B53463"/>
    <w:rsid w:val="00B66734"/>
    <w:rsid w:val="00B70B56"/>
    <w:rsid w:val="00BB4FBA"/>
    <w:rsid w:val="00BB75F0"/>
    <w:rsid w:val="00BD2B51"/>
    <w:rsid w:val="00BD772D"/>
    <w:rsid w:val="00BE4716"/>
    <w:rsid w:val="00C0433A"/>
    <w:rsid w:val="00C36240"/>
    <w:rsid w:val="00C54E2D"/>
    <w:rsid w:val="00CB6570"/>
    <w:rsid w:val="00CB7258"/>
    <w:rsid w:val="00CC6CE5"/>
    <w:rsid w:val="00CC715B"/>
    <w:rsid w:val="00CD4A54"/>
    <w:rsid w:val="00D025CB"/>
    <w:rsid w:val="00D34274"/>
    <w:rsid w:val="00D915E8"/>
    <w:rsid w:val="00D9217F"/>
    <w:rsid w:val="00D93F81"/>
    <w:rsid w:val="00DB0711"/>
    <w:rsid w:val="00DB1078"/>
    <w:rsid w:val="00DD3772"/>
    <w:rsid w:val="00DD42A0"/>
    <w:rsid w:val="00E04992"/>
    <w:rsid w:val="00E20882"/>
    <w:rsid w:val="00E23E7B"/>
    <w:rsid w:val="00E26D66"/>
    <w:rsid w:val="00E74818"/>
    <w:rsid w:val="00E76190"/>
    <w:rsid w:val="00E83EF3"/>
    <w:rsid w:val="00E92F9A"/>
    <w:rsid w:val="00ED17DE"/>
    <w:rsid w:val="00ED3622"/>
    <w:rsid w:val="00F23894"/>
    <w:rsid w:val="00F60831"/>
    <w:rsid w:val="00F60873"/>
    <w:rsid w:val="00F82167"/>
    <w:rsid w:val="00F86F2C"/>
    <w:rsid w:val="00FA4DE2"/>
    <w:rsid w:val="00FE694D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AF2408958FED2709FC5D8B35B13E8E7F70948A3EE29A5F4827EE99B5E8A6ED4BFBA21FDA9323B8488375F66BBF79779028F9477D47712vE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36D1-6CC5-4C6B-ABFC-72CD749B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3</cp:revision>
  <cp:lastPrinted>2023-06-21T11:21:00Z</cp:lastPrinted>
  <dcterms:created xsi:type="dcterms:W3CDTF">2023-06-21T11:18:00Z</dcterms:created>
  <dcterms:modified xsi:type="dcterms:W3CDTF">2023-06-21T11:22:00Z</dcterms:modified>
</cp:coreProperties>
</file>