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4B24" w:rsidRPr="006810C3" w:rsidRDefault="00504B24" w:rsidP="00AE3935">
      <w:pPr>
        <w:keepNext/>
        <w:spacing w:after="0" w:line="240" w:lineRule="auto"/>
        <w:ind w:firstLine="708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810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Извещение о проведении аукциона в электронной форме на право </w:t>
      </w:r>
    </w:p>
    <w:p w:rsidR="00504B24" w:rsidRPr="006810C3" w:rsidRDefault="00504B24" w:rsidP="00AE3935">
      <w:pPr>
        <w:keepNext/>
        <w:spacing w:after="0" w:line="240" w:lineRule="auto"/>
        <w:ind w:firstLine="708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810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заключения договора аренды земельного участка, государственная собственность на который не разграничена</w:t>
      </w:r>
    </w:p>
    <w:p w:rsidR="00504B24" w:rsidRPr="006810C3" w:rsidRDefault="00504B24" w:rsidP="00AE3935">
      <w:pPr>
        <w:spacing w:after="0" w:line="240" w:lineRule="auto"/>
        <w:jc w:val="center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:rsidR="00504B24" w:rsidRPr="006810C3" w:rsidRDefault="00504B24" w:rsidP="00AE393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810C3">
        <w:rPr>
          <w:rFonts w:ascii="Times New Roman" w:eastAsia="MS Mincho" w:hAnsi="Times New Roman" w:cs="Times New Roman"/>
          <w:b/>
          <w:sz w:val="24"/>
          <w:szCs w:val="24"/>
          <w:lang w:eastAsia="ru-RU"/>
        </w:rPr>
        <w:t xml:space="preserve">Аукцион в электронной форме </w:t>
      </w:r>
      <w:r w:rsidRPr="006810C3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на право заключения договора аренды земельного участка проводится на основании </w:t>
      </w:r>
      <w:r w:rsidRPr="006810C3">
        <w:rPr>
          <w:rFonts w:ascii="Times New Roman" w:eastAsia="Times New Roman" w:hAnsi="Times New Roman" w:cs="Times New Roman"/>
          <w:sz w:val="24"/>
          <w:szCs w:val="24"/>
        </w:rPr>
        <w:t>постановления администрации городского округа Тольятти (</w:t>
      </w:r>
      <w:r w:rsidRPr="006810C3">
        <w:rPr>
          <w:rFonts w:ascii="Times New Roman" w:eastAsia="MS Mincho" w:hAnsi="Times New Roman" w:cs="Times New Roman"/>
          <w:sz w:val="24"/>
          <w:szCs w:val="24"/>
          <w:lang w:eastAsia="ru-RU"/>
        </w:rPr>
        <w:t>решения уполномоченного органа)</w:t>
      </w:r>
      <w:r w:rsidRPr="006810C3">
        <w:rPr>
          <w:rFonts w:ascii="Times New Roman" w:eastAsia="Times New Roman" w:hAnsi="Times New Roman" w:cs="Times New Roman"/>
          <w:sz w:val="24"/>
          <w:szCs w:val="24"/>
        </w:rPr>
        <w:t xml:space="preserve"> от </w:t>
      </w:r>
      <w:r w:rsidR="00C43757">
        <w:rPr>
          <w:rFonts w:ascii="Times New Roman" w:eastAsia="Times New Roman" w:hAnsi="Times New Roman" w:cs="Times New Roman"/>
          <w:sz w:val="24"/>
          <w:szCs w:val="24"/>
        </w:rPr>
        <w:t>11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.09.2026 № </w:t>
      </w:r>
      <w:r w:rsidR="00C43757">
        <w:rPr>
          <w:rFonts w:ascii="Times New Roman" w:eastAsia="Times New Roman" w:hAnsi="Times New Roman" w:cs="Times New Roman"/>
          <w:sz w:val="24"/>
          <w:szCs w:val="24"/>
        </w:rPr>
        <w:t>22</w:t>
      </w:r>
      <w:r w:rsidR="00485223">
        <w:rPr>
          <w:rFonts w:ascii="Times New Roman" w:eastAsia="Times New Roman" w:hAnsi="Times New Roman" w:cs="Times New Roman"/>
          <w:sz w:val="24"/>
          <w:szCs w:val="24"/>
        </w:rPr>
        <w:t>59</w:t>
      </w:r>
      <w:r w:rsidRPr="006810C3">
        <w:rPr>
          <w:rFonts w:ascii="Times New Roman" w:eastAsia="Times New Roman" w:hAnsi="Times New Roman" w:cs="Times New Roman"/>
          <w:sz w:val="24"/>
          <w:szCs w:val="24"/>
        </w:rPr>
        <w:t xml:space="preserve">-п/1 «О проведении аукциона в электронной форме в отношении земельного участка с кадастровым номером </w:t>
      </w:r>
      <w:r w:rsidRPr="006810C3">
        <w:rPr>
          <w:rFonts w:ascii="Times New Roman" w:eastAsia="Calibri" w:hAnsi="Times New Roman" w:cs="Times New Roman"/>
          <w:sz w:val="24"/>
          <w:szCs w:val="24"/>
          <w:lang w:eastAsia="zh-CN"/>
        </w:rPr>
        <w:t>63:09:</w:t>
      </w:r>
      <w:r w:rsidR="00485223">
        <w:rPr>
          <w:rFonts w:ascii="Times New Roman" w:eastAsia="Calibri" w:hAnsi="Times New Roman" w:cs="Times New Roman"/>
          <w:sz w:val="24"/>
          <w:szCs w:val="24"/>
          <w:lang w:eastAsia="zh-CN"/>
        </w:rPr>
        <w:t>0204068</w:t>
      </w:r>
      <w:r w:rsidRPr="006810C3">
        <w:rPr>
          <w:rFonts w:ascii="Times New Roman" w:eastAsia="Calibri" w:hAnsi="Times New Roman" w:cs="Times New Roman"/>
          <w:sz w:val="24"/>
          <w:szCs w:val="24"/>
          <w:lang w:eastAsia="zh-CN"/>
        </w:rPr>
        <w:t>:</w:t>
      </w:r>
      <w:r w:rsidR="00485223">
        <w:rPr>
          <w:rFonts w:ascii="Times New Roman" w:eastAsia="Calibri" w:hAnsi="Times New Roman" w:cs="Times New Roman"/>
          <w:sz w:val="24"/>
          <w:szCs w:val="24"/>
          <w:lang w:eastAsia="zh-CN"/>
        </w:rPr>
        <w:t>840</w:t>
      </w:r>
      <w:r w:rsidRPr="006810C3">
        <w:rPr>
          <w:rFonts w:ascii="Times New Roman" w:eastAsia="Calibri" w:hAnsi="Times New Roman" w:cs="Times New Roman"/>
          <w:sz w:val="24"/>
          <w:szCs w:val="24"/>
          <w:lang w:eastAsia="zh-CN"/>
        </w:rPr>
        <w:t>,</w:t>
      </w:r>
      <w:r w:rsidRPr="006810C3">
        <w:rPr>
          <w:rFonts w:ascii="Times New Roman" w:eastAsia="Times New Roman" w:hAnsi="Times New Roman" w:cs="Times New Roman"/>
          <w:sz w:val="24"/>
          <w:szCs w:val="24"/>
        </w:rPr>
        <w:t xml:space="preserve"> с местоположением: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Российская Федерация,</w:t>
      </w:r>
      <w:r w:rsidRPr="006810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0" w:name="_Hlk111110128"/>
      <w:r w:rsidRPr="006810C3">
        <w:rPr>
          <w:rFonts w:ascii="Times New Roman" w:eastAsia="Times New Roman" w:hAnsi="Times New Roman" w:cs="Times New Roman"/>
          <w:sz w:val="24"/>
          <w:szCs w:val="24"/>
        </w:rPr>
        <w:t xml:space="preserve">Самарская область, </w:t>
      </w:r>
      <w:bookmarkEnd w:id="0"/>
      <w:r>
        <w:rPr>
          <w:rFonts w:ascii="Times New Roman" w:eastAsia="Times New Roman" w:hAnsi="Times New Roman" w:cs="Times New Roman"/>
          <w:sz w:val="24"/>
          <w:szCs w:val="24"/>
        </w:rPr>
        <w:t>городской округ Тольятти, город</w:t>
      </w:r>
      <w:r w:rsidRPr="006810C3">
        <w:rPr>
          <w:rFonts w:ascii="Times New Roman" w:eastAsia="Times New Roman" w:hAnsi="Times New Roman" w:cs="Times New Roman"/>
          <w:sz w:val="24"/>
          <w:szCs w:val="24"/>
        </w:rPr>
        <w:t xml:space="preserve"> Тольятти,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улица </w:t>
      </w:r>
      <w:proofErr w:type="spellStart"/>
      <w:r w:rsidR="00485223">
        <w:rPr>
          <w:rFonts w:ascii="Times New Roman" w:eastAsia="Times New Roman" w:hAnsi="Times New Roman" w:cs="Times New Roman"/>
          <w:sz w:val="24"/>
          <w:szCs w:val="24"/>
        </w:rPr>
        <w:t>Нижнегородская</w:t>
      </w:r>
      <w:proofErr w:type="spellEnd"/>
      <w:r w:rsidR="00C43757">
        <w:rPr>
          <w:rFonts w:ascii="Times New Roman" w:eastAsia="Times New Roman" w:hAnsi="Times New Roman" w:cs="Times New Roman"/>
          <w:sz w:val="24"/>
          <w:szCs w:val="24"/>
        </w:rPr>
        <w:t>, земельный участок 3</w:t>
      </w:r>
      <w:r w:rsidR="00485223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6810C3">
        <w:rPr>
          <w:rFonts w:ascii="Times New Roman" w:eastAsia="Times New Roman" w:hAnsi="Times New Roman" w:cs="Times New Roman"/>
          <w:sz w:val="24"/>
          <w:szCs w:val="24"/>
        </w:rPr>
        <w:t>».</w:t>
      </w:r>
    </w:p>
    <w:p w:rsidR="00504B24" w:rsidRPr="006810C3" w:rsidRDefault="00504B24" w:rsidP="00AE393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810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04B24" w:rsidRPr="006810C3" w:rsidRDefault="00504B24" w:rsidP="00AE393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6810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Организатор аукциона:</w:t>
      </w:r>
      <w:r w:rsidRPr="006810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Отдел организации муниципальных торгов администрации городского округа Тольятти. 445020, г. Тольятти, ул. Белорусская, 33, </w:t>
      </w:r>
      <w:proofErr w:type="spellStart"/>
      <w:r w:rsidRPr="006810C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</w:t>
      </w:r>
      <w:proofErr w:type="spellEnd"/>
      <w:r w:rsidRPr="006810C3">
        <w:rPr>
          <w:rFonts w:ascii="Times New Roman" w:eastAsia="Times New Roman" w:hAnsi="Times New Roman" w:cs="Times New Roman"/>
          <w:sz w:val="24"/>
          <w:szCs w:val="24"/>
          <w:lang w:eastAsia="ru-RU"/>
        </w:rPr>
        <w:t>. 611, тел.: (8482) 54-32-00; 54-47-52; 54-34-95.</w:t>
      </w:r>
      <w:r w:rsidRPr="006810C3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Адрес электронной почты: </w:t>
      </w:r>
      <w:hyperlink r:id="rId5" w:history="1">
        <w:r w:rsidRPr="006810C3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  <w:bdr w:val="none" w:sz="0" w:space="0" w:color="auto" w:frame="1"/>
            <w:shd w:val="clear" w:color="auto" w:fill="FFFFFF"/>
            <w:lang w:val="en-US"/>
          </w:rPr>
          <w:t>sio</w:t>
        </w:r>
        <w:r w:rsidRPr="006810C3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  <w:bdr w:val="none" w:sz="0" w:space="0" w:color="auto" w:frame="1"/>
            <w:shd w:val="clear" w:color="auto" w:fill="FFFFFF"/>
          </w:rPr>
          <w:t>@</w:t>
        </w:r>
        <w:r w:rsidRPr="006810C3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  <w:bdr w:val="none" w:sz="0" w:space="0" w:color="auto" w:frame="1"/>
            <w:shd w:val="clear" w:color="auto" w:fill="FFFFFF"/>
            <w:lang w:val="en-US"/>
          </w:rPr>
          <w:t>tgl</w:t>
        </w:r>
        <w:r w:rsidRPr="006810C3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  <w:bdr w:val="none" w:sz="0" w:space="0" w:color="auto" w:frame="1"/>
            <w:shd w:val="clear" w:color="auto" w:fill="FFFFFF"/>
          </w:rPr>
          <w:t>.</w:t>
        </w:r>
        <w:proofErr w:type="spellStart"/>
        <w:r w:rsidRPr="006810C3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  <w:bdr w:val="none" w:sz="0" w:space="0" w:color="auto" w:frame="1"/>
            <w:shd w:val="clear" w:color="auto" w:fill="FFFFFF"/>
          </w:rPr>
          <w:t>ru</w:t>
        </w:r>
        <w:proofErr w:type="spellEnd"/>
      </w:hyperlink>
      <w:r w:rsidRPr="006810C3">
        <w:rPr>
          <w:rFonts w:ascii="Times New Roman" w:eastAsia="Calibri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.</w:t>
      </w:r>
    </w:p>
    <w:p w:rsidR="00504B24" w:rsidRPr="006810C3" w:rsidRDefault="00504B24" w:rsidP="00AE393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</w:p>
    <w:p w:rsidR="00504B24" w:rsidRPr="006810C3" w:rsidRDefault="00504B24" w:rsidP="00AE393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10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Оператор электронной площадки: </w:t>
      </w:r>
      <w:r w:rsidRPr="006810C3">
        <w:rPr>
          <w:rFonts w:ascii="Times New Roman" w:eastAsia="Times New Roman" w:hAnsi="Times New Roman" w:cs="Times New Roman"/>
          <w:sz w:val="24"/>
          <w:szCs w:val="24"/>
          <w:lang w:eastAsia="ru-RU"/>
        </w:rPr>
        <w:t>АО «Сбербанк-АСТ»,</w:t>
      </w:r>
      <w:r w:rsidRPr="006810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владеющее сайтом </w:t>
      </w:r>
      <w:hyperlink r:id="rId6" w:history="1">
        <w:r w:rsidRPr="006810C3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ru-RU"/>
          </w:rPr>
          <w:t>http://utp.sberbank-ast.ru/AP</w:t>
        </w:r>
      </w:hyperlink>
      <w:r w:rsidRPr="006810C3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</w:t>
      </w:r>
      <w:r w:rsidRPr="006810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информационно-телекоммуникационной сети «Интернет».</w:t>
      </w:r>
    </w:p>
    <w:p w:rsidR="00504B24" w:rsidRPr="006810C3" w:rsidRDefault="00504B24" w:rsidP="00AE3935">
      <w:pPr>
        <w:widowControl w:val="0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10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Адрес: 119435, г. </w:t>
      </w:r>
      <w:r w:rsidRPr="006810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Москва, Большой Саввинский переулок, дом 12, стр. 9</w:t>
      </w:r>
      <w:r w:rsidRPr="006810C3">
        <w:rPr>
          <w:rFonts w:ascii="Times New Roman" w:eastAsia="Times New Roman" w:hAnsi="Times New Roman" w:cs="Times New Roman"/>
          <w:sz w:val="24"/>
          <w:szCs w:val="24"/>
          <w:lang w:eastAsia="ru-RU"/>
        </w:rPr>
        <w:t>, тел.: (495) 787-29-97, (495) 787-29-99.</w:t>
      </w:r>
    </w:p>
    <w:p w:rsidR="00504B24" w:rsidRPr="006810C3" w:rsidRDefault="00504B24" w:rsidP="00AE3935">
      <w:pPr>
        <w:widowControl w:val="0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4B24" w:rsidRPr="006810C3" w:rsidRDefault="00504B24" w:rsidP="00AE3935">
      <w:pPr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6810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Начальная цена предмета аукциона </w:t>
      </w:r>
      <w:r w:rsidRPr="006810C3">
        <w:rPr>
          <w:rFonts w:ascii="Times New Roman" w:eastAsia="Calibri" w:hAnsi="Times New Roman" w:cs="Times New Roman"/>
          <w:sz w:val="24"/>
          <w:szCs w:val="24"/>
        </w:rPr>
        <w:t xml:space="preserve">(начальный размер ежегодной арендной платы): </w:t>
      </w:r>
      <w:bookmarkStart w:id="1" w:name="_Hlk129782585"/>
      <w:r w:rsidR="00AB263D">
        <w:rPr>
          <w:rFonts w:ascii="Times New Roman" w:eastAsia="Calibri" w:hAnsi="Times New Roman" w:cs="Times New Roman"/>
          <w:sz w:val="24"/>
          <w:szCs w:val="24"/>
        </w:rPr>
        <w:t>4 812 456</w:t>
      </w:r>
      <w:r w:rsidRPr="006810C3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(</w:t>
      </w:r>
      <w:r w:rsidR="00AB263D">
        <w:rPr>
          <w:rFonts w:ascii="Times New Roman" w:eastAsia="MS Mincho" w:hAnsi="Times New Roman" w:cs="Times New Roman"/>
          <w:sz w:val="24"/>
          <w:szCs w:val="24"/>
          <w:lang w:eastAsia="ru-RU"/>
        </w:rPr>
        <w:t>Четыре миллиона восемьсот двенадцать тысяч четыреста пятьдесят шесть)</w:t>
      </w:r>
      <w:r w:rsidRPr="006810C3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рубл</w:t>
      </w:r>
      <w:bookmarkEnd w:id="1"/>
      <w:r>
        <w:rPr>
          <w:rFonts w:ascii="Times New Roman" w:eastAsia="MS Mincho" w:hAnsi="Times New Roman" w:cs="Times New Roman"/>
          <w:sz w:val="24"/>
          <w:szCs w:val="24"/>
          <w:lang w:eastAsia="ru-RU"/>
        </w:rPr>
        <w:t>ей</w:t>
      </w:r>
      <w:r w:rsidRPr="006810C3">
        <w:rPr>
          <w:rFonts w:ascii="Times New Roman" w:eastAsia="MS Mincho" w:hAnsi="Times New Roman" w:cs="Times New Roman"/>
          <w:sz w:val="24"/>
          <w:szCs w:val="24"/>
          <w:lang w:eastAsia="ru-RU"/>
        </w:rPr>
        <w:t>.</w:t>
      </w:r>
    </w:p>
    <w:p w:rsidR="00504B24" w:rsidRPr="006810C3" w:rsidRDefault="00504B24" w:rsidP="00AE393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4B24" w:rsidRPr="006810C3" w:rsidRDefault="00504B24" w:rsidP="00AE393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10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Шаг аукциона: </w:t>
      </w:r>
      <w:r w:rsidR="00E56B43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AB263D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E56B43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6810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000 (</w:t>
      </w:r>
      <w:r w:rsidR="00AB263D">
        <w:rPr>
          <w:rFonts w:ascii="Times New Roman" w:eastAsia="Times New Roman" w:hAnsi="Times New Roman" w:cs="Times New Roman"/>
          <w:sz w:val="24"/>
          <w:szCs w:val="24"/>
          <w:lang w:eastAsia="ru-RU"/>
        </w:rPr>
        <w:t>Двести сорок</w:t>
      </w:r>
      <w:r w:rsidRPr="006810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тысяч) рублей.</w:t>
      </w:r>
    </w:p>
    <w:p w:rsidR="00504B24" w:rsidRPr="006810C3" w:rsidRDefault="00504B24" w:rsidP="00AE393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4B24" w:rsidRPr="006810C3" w:rsidRDefault="00504B24" w:rsidP="00AE393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10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Форма подачи предложений о цене:</w:t>
      </w:r>
      <w:r w:rsidRPr="006810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открытая.</w:t>
      </w:r>
    </w:p>
    <w:p w:rsidR="00504B24" w:rsidRPr="006810C3" w:rsidRDefault="00504B24" w:rsidP="00AE393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4B24" w:rsidRPr="006810C3" w:rsidRDefault="00504B24" w:rsidP="00AE3935">
      <w:pPr>
        <w:widowControl w:val="0"/>
        <w:spacing w:after="0" w:line="240" w:lineRule="auto"/>
        <w:ind w:firstLine="567"/>
        <w:jc w:val="both"/>
        <w:rPr>
          <w:rFonts w:ascii="Times New Roman" w:eastAsia="Courier New" w:hAnsi="Times New Roman" w:cs="Times New Roman"/>
          <w:sz w:val="24"/>
          <w:szCs w:val="24"/>
          <w:lang w:eastAsia="ru-RU" w:bidi="ru-RU"/>
        </w:rPr>
      </w:pPr>
      <w:r w:rsidRPr="006810C3">
        <w:rPr>
          <w:rFonts w:ascii="Times New Roman" w:eastAsia="Courier New" w:hAnsi="Times New Roman" w:cs="Times New Roman"/>
          <w:b/>
          <w:sz w:val="24"/>
          <w:szCs w:val="24"/>
          <w:lang w:eastAsia="ru-RU" w:bidi="ru-RU"/>
        </w:rPr>
        <w:t xml:space="preserve">Дата и время начала приема заявок на участия в аукционе: </w:t>
      </w:r>
      <w:r w:rsidR="00E56B43">
        <w:rPr>
          <w:rFonts w:ascii="Times New Roman" w:eastAsia="Courier New" w:hAnsi="Times New Roman" w:cs="Times New Roman"/>
          <w:sz w:val="24"/>
          <w:szCs w:val="24"/>
          <w:lang w:eastAsia="ru-RU" w:bidi="ru-RU"/>
        </w:rPr>
        <w:t>18</w:t>
      </w:r>
      <w:r w:rsidRPr="00CC403E">
        <w:rPr>
          <w:rFonts w:ascii="Times New Roman" w:eastAsia="Courier New" w:hAnsi="Times New Roman" w:cs="Times New Roman"/>
          <w:sz w:val="24"/>
          <w:szCs w:val="24"/>
          <w:lang w:eastAsia="ru-RU" w:bidi="ru-RU"/>
        </w:rPr>
        <w:t>.09.2026</w:t>
      </w:r>
      <w:r w:rsidRPr="006810C3">
        <w:rPr>
          <w:rFonts w:ascii="Times New Roman" w:eastAsia="Courier New" w:hAnsi="Times New Roman" w:cs="Times New Roman"/>
          <w:sz w:val="24"/>
          <w:szCs w:val="24"/>
          <w:lang w:eastAsia="ru-RU" w:bidi="ru-RU"/>
        </w:rPr>
        <w:t xml:space="preserve"> в 9:00 (время местное).</w:t>
      </w:r>
    </w:p>
    <w:p w:rsidR="00504B24" w:rsidRPr="006810C3" w:rsidRDefault="00504B24" w:rsidP="00AE3935">
      <w:pPr>
        <w:widowControl w:val="0"/>
        <w:spacing w:after="0" w:line="240" w:lineRule="auto"/>
        <w:ind w:firstLine="567"/>
        <w:jc w:val="both"/>
        <w:rPr>
          <w:rFonts w:ascii="Times New Roman" w:eastAsia="Courier New" w:hAnsi="Times New Roman" w:cs="Times New Roman"/>
          <w:sz w:val="24"/>
          <w:szCs w:val="24"/>
          <w:lang w:eastAsia="ru-RU" w:bidi="ru-RU"/>
        </w:rPr>
      </w:pPr>
    </w:p>
    <w:p w:rsidR="00504B24" w:rsidRPr="006810C3" w:rsidRDefault="00504B24" w:rsidP="00AE3935">
      <w:pPr>
        <w:widowControl w:val="0"/>
        <w:spacing w:after="0" w:line="240" w:lineRule="auto"/>
        <w:ind w:firstLine="567"/>
        <w:jc w:val="both"/>
        <w:rPr>
          <w:rFonts w:ascii="Times New Roman" w:eastAsia="Courier New" w:hAnsi="Times New Roman" w:cs="Times New Roman"/>
          <w:sz w:val="24"/>
          <w:szCs w:val="24"/>
          <w:lang w:eastAsia="ru-RU" w:bidi="ru-RU"/>
        </w:rPr>
      </w:pPr>
      <w:r w:rsidRPr="006810C3">
        <w:rPr>
          <w:rFonts w:ascii="Times New Roman" w:eastAsia="Courier New" w:hAnsi="Times New Roman" w:cs="Times New Roman"/>
          <w:b/>
          <w:sz w:val="24"/>
          <w:szCs w:val="24"/>
          <w:lang w:eastAsia="ru-RU" w:bidi="ru-RU"/>
        </w:rPr>
        <w:t xml:space="preserve">Дата и время окончания приема заявок на участия в аукционе: </w:t>
      </w:r>
      <w:r w:rsidR="00E56B43">
        <w:rPr>
          <w:rFonts w:ascii="Times New Roman" w:eastAsia="Courier New" w:hAnsi="Times New Roman" w:cs="Times New Roman"/>
          <w:sz w:val="24"/>
          <w:szCs w:val="24"/>
          <w:lang w:eastAsia="ru-RU" w:bidi="ru-RU"/>
        </w:rPr>
        <w:t>06.10</w:t>
      </w:r>
      <w:r w:rsidRPr="006810C3">
        <w:rPr>
          <w:rFonts w:ascii="Times New Roman" w:eastAsia="Courier New" w:hAnsi="Times New Roman" w:cs="Times New Roman"/>
          <w:sz w:val="24"/>
          <w:szCs w:val="24"/>
          <w:lang w:eastAsia="ru-RU" w:bidi="ru-RU"/>
        </w:rPr>
        <w:t>.2026 в 9:00 (время местное).</w:t>
      </w:r>
    </w:p>
    <w:p w:rsidR="00504B24" w:rsidRPr="006810C3" w:rsidRDefault="00504B24" w:rsidP="00AE3935">
      <w:pPr>
        <w:widowControl w:val="0"/>
        <w:spacing w:after="0" w:line="240" w:lineRule="auto"/>
        <w:ind w:firstLine="567"/>
        <w:jc w:val="both"/>
        <w:rPr>
          <w:rFonts w:ascii="Times New Roman" w:eastAsia="Courier New" w:hAnsi="Times New Roman" w:cs="Times New Roman"/>
          <w:sz w:val="24"/>
          <w:szCs w:val="24"/>
          <w:lang w:eastAsia="ru-RU" w:bidi="ru-RU"/>
        </w:rPr>
      </w:pPr>
    </w:p>
    <w:p w:rsidR="00504B24" w:rsidRPr="006810C3" w:rsidRDefault="00504B24" w:rsidP="00AE3935">
      <w:pPr>
        <w:widowControl w:val="0"/>
        <w:spacing w:after="0" w:line="240" w:lineRule="auto"/>
        <w:ind w:left="-566" w:firstLine="1133"/>
        <w:jc w:val="both"/>
        <w:rPr>
          <w:rFonts w:ascii="Times New Roman" w:eastAsia="Courier New" w:hAnsi="Times New Roman" w:cs="Times New Roman"/>
          <w:sz w:val="24"/>
          <w:szCs w:val="24"/>
          <w:lang w:eastAsia="ru-RU" w:bidi="ru-RU"/>
        </w:rPr>
      </w:pPr>
      <w:r w:rsidRPr="006810C3">
        <w:rPr>
          <w:rFonts w:ascii="Times New Roman" w:eastAsia="Courier New" w:hAnsi="Times New Roman" w:cs="Times New Roman"/>
          <w:b/>
          <w:sz w:val="24"/>
          <w:szCs w:val="24"/>
          <w:lang w:eastAsia="ru-RU" w:bidi="ru-RU"/>
        </w:rPr>
        <w:t xml:space="preserve">Дата определения участников аукциона: </w:t>
      </w:r>
      <w:r w:rsidR="00E56B43">
        <w:rPr>
          <w:rFonts w:ascii="Times New Roman" w:eastAsia="Courier New" w:hAnsi="Times New Roman" w:cs="Times New Roman"/>
          <w:sz w:val="24"/>
          <w:szCs w:val="24"/>
          <w:lang w:eastAsia="ru-RU" w:bidi="ru-RU"/>
        </w:rPr>
        <w:t>07.10</w:t>
      </w:r>
      <w:r w:rsidRPr="006810C3">
        <w:rPr>
          <w:rFonts w:ascii="Times New Roman" w:eastAsia="Courier New" w:hAnsi="Times New Roman" w:cs="Times New Roman"/>
          <w:sz w:val="24"/>
          <w:szCs w:val="24"/>
          <w:lang w:eastAsia="ru-RU" w:bidi="ru-RU"/>
        </w:rPr>
        <w:t>.2026.</w:t>
      </w:r>
    </w:p>
    <w:p w:rsidR="00504B24" w:rsidRPr="006810C3" w:rsidRDefault="00504B24" w:rsidP="00AE3935">
      <w:pPr>
        <w:widowControl w:val="0"/>
        <w:spacing w:after="0" w:line="240" w:lineRule="auto"/>
        <w:ind w:left="-566" w:firstLine="1133"/>
        <w:jc w:val="both"/>
        <w:rPr>
          <w:rFonts w:ascii="Times New Roman" w:eastAsia="Courier New" w:hAnsi="Times New Roman" w:cs="Times New Roman"/>
          <w:sz w:val="24"/>
          <w:szCs w:val="24"/>
          <w:lang w:eastAsia="ru-RU" w:bidi="ru-RU"/>
        </w:rPr>
      </w:pPr>
    </w:p>
    <w:p w:rsidR="00504B24" w:rsidRPr="006810C3" w:rsidRDefault="00504B24" w:rsidP="00AE3935">
      <w:pPr>
        <w:widowControl w:val="0"/>
        <w:spacing w:after="0" w:line="240" w:lineRule="auto"/>
        <w:ind w:firstLine="567"/>
        <w:jc w:val="both"/>
        <w:rPr>
          <w:rFonts w:ascii="Times New Roman" w:eastAsia="Courier New" w:hAnsi="Times New Roman" w:cs="Times New Roman"/>
          <w:sz w:val="24"/>
          <w:szCs w:val="24"/>
          <w:lang w:eastAsia="ru-RU" w:bidi="ru-RU"/>
        </w:rPr>
      </w:pPr>
      <w:r w:rsidRPr="006810C3">
        <w:rPr>
          <w:rFonts w:ascii="Times New Roman" w:eastAsia="Courier New" w:hAnsi="Times New Roman" w:cs="Times New Roman"/>
          <w:b/>
          <w:sz w:val="24"/>
          <w:szCs w:val="24"/>
          <w:lang w:eastAsia="ru-RU" w:bidi="ru-RU"/>
        </w:rPr>
        <w:t xml:space="preserve">Проведение аукциона (дата и время начала приема предложений от участников аукциона): </w:t>
      </w:r>
      <w:r w:rsidR="00E56B43">
        <w:rPr>
          <w:rFonts w:ascii="Times New Roman" w:eastAsia="Courier New" w:hAnsi="Times New Roman" w:cs="Times New Roman"/>
          <w:sz w:val="24"/>
          <w:szCs w:val="24"/>
          <w:lang w:eastAsia="ru-RU" w:bidi="ru-RU"/>
        </w:rPr>
        <w:t>12</w:t>
      </w:r>
      <w:r w:rsidR="00576AEA">
        <w:rPr>
          <w:rFonts w:ascii="Times New Roman" w:eastAsia="Courier New" w:hAnsi="Times New Roman" w:cs="Times New Roman"/>
          <w:sz w:val="24"/>
          <w:szCs w:val="24"/>
          <w:lang w:eastAsia="ru-RU" w:bidi="ru-RU"/>
        </w:rPr>
        <w:t>.10</w:t>
      </w:r>
      <w:r w:rsidRPr="006810C3">
        <w:rPr>
          <w:rFonts w:ascii="Times New Roman" w:eastAsia="Courier New" w:hAnsi="Times New Roman" w:cs="Times New Roman"/>
          <w:sz w:val="24"/>
          <w:szCs w:val="24"/>
          <w:lang w:eastAsia="ru-RU" w:bidi="ru-RU"/>
        </w:rPr>
        <w:t>.2026 в 09:00 (время местное).</w:t>
      </w:r>
    </w:p>
    <w:p w:rsidR="00504B24" w:rsidRPr="006810C3" w:rsidRDefault="00504B24" w:rsidP="00AE3935">
      <w:pPr>
        <w:widowControl w:val="0"/>
        <w:spacing w:after="0" w:line="240" w:lineRule="auto"/>
        <w:ind w:firstLine="567"/>
        <w:jc w:val="both"/>
        <w:rPr>
          <w:rFonts w:ascii="Times New Roman" w:eastAsia="Courier New" w:hAnsi="Times New Roman" w:cs="Times New Roman"/>
          <w:sz w:val="24"/>
          <w:szCs w:val="24"/>
          <w:highlight w:val="yellow"/>
          <w:lang w:eastAsia="ru-RU" w:bidi="ru-RU"/>
        </w:rPr>
      </w:pPr>
    </w:p>
    <w:p w:rsidR="00504B24" w:rsidRPr="006810C3" w:rsidRDefault="00504B24" w:rsidP="00AE393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10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Место подачи заявок и место проведения аукциона:</w:t>
      </w:r>
      <w:r w:rsidRPr="006810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электронная площадка – универсальная торговая платформа АО «Сбербанк-АСТ», размещенная на сайте </w:t>
      </w:r>
      <w:r w:rsidRPr="006810C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http://utp.sberbank-ast.ru/AP</w:t>
      </w:r>
      <w:r w:rsidRPr="006810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сети Интернет (торговая секция «Приватизация, аренда и продажа прав»).</w:t>
      </w:r>
    </w:p>
    <w:p w:rsidR="00504B24" w:rsidRPr="006810C3" w:rsidRDefault="00504B24" w:rsidP="00AE393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4B24" w:rsidRPr="006810C3" w:rsidRDefault="00504B24" w:rsidP="00AE3935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6810C3">
        <w:rPr>
          <w:rFonts w:ascii="Times New Roman" w:eastAsia="Calibri" w:hAnsi="Times New Roman" w:cs="Times New Roman"/>
          <w:b/>
          <w:sz w:val="24"/>
          <w:szCs w:val="24"/>
        </w:rPr>
        <w:tab/>
        <w:t>Предмет аукциона:</w:t>
      </w:r>
      <w:r w:rsidRPr="006810C3">
        <w:rPr>
          <w:rFonts w:ascii="Times New Roman" w:eastAsia="Calibri" w:hAnsi="Times New Roman" w:cs="Times New Roman"/>
          <w:sz w:val="24"/>
          <w:szCs w:val="24"/>
        </w:rPr>
        <w:t xml:space="preserve"> Право заключения договора аренды земельного участка </w:t>
      </w:r>
      <w:r w:rsidRPr="006810C3">
        <w:rPr>
          <w:rFonts w:ascii="Times New Roman" w:eastAsia="Calibri" w:hAnsi="Times New Roman" w:cs="Times New Roman"/>
          <w:sz w:val="24"/>
          <w:szCs w:val="24"/>
          <w:lang w:eastAsia="ar-SA"/>
        </w:rPr>
        <w:t>для строительства объектов капитального строительства в соответствии с наименованием видов разрешенного использования объектов капитального строительства, соответствующих виду разрешенного использования земельного участка.</w:t>
      </w:r>
    </w:p>
    <w:p w:rsidR="00504B24" w:rsidRPr="006810C3" w:rsidRDefault="00504B24" w:rsidP="00AE3935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04B24" w:rsidRPr="006810C3" w:rsidRDefault="00504B24" w:rsidP="00AE3935">
      <w:pPr>
        <w:spacing w:after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810C3"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  <w:t xml:space="preserve">Кадастровый номер земельного участка: </w:t>
      </w:r>
      <w:r w:rsidR="00AB263D" w:rsidRPr="006810C3">
        <w:rPr>
          <w:rFonts w:ascii="Times New Roman" w:eastAsia="Calibri" w:hAnsi="Times New Roman" w:cs="Times New Roman"/>
          <w:sz w:val="24"/>
          <w:szCs w:val="24"/>
          <w:lang w:eastAsia="zh-CN"/>
        </w:rPr>
        <w:t>63:09:</w:t>
      </w:r>
      <w:r w:rsidR="00AB263D">
        <w:rPr>
          <w:rFonts w:ascii="Times New Roman" w:eastAsia="Calibri" w:hAnsi="Times New Roman" w:cs="Times New Roman"/>
          <w:sz w:val="24"/>
          <w:szCs w:val="24"/>
          <w:lang w:eastAsia="zh-CN"/>
        </w:rPr>
        <w:t>0204068</w:t>
      </w:r>
      <w:r w:rsidR="00AB263D" w:rsidRPr="006810C3">
        <w:rPr>
          <w:rFonts w:ascii="Times New Roman" w:eastAsia="Calibri" w:hAnsi="Times New Roman" w:cs="Times New Roman"/>
          <w:sz w:val="24"/>
          <w:szCs w:val="24"/>
          <w:lang w:eastAsia="zh-CN"/>
        </w:rPr>
        <w:t>:</w:t>
      </w:r>
      <w:r w:rsidR="00AB263D">
        <w:rPr>
          <w:rFonts w:ascii="Times New Roman" w:eastAsia="Calibri" w:hAnsi="Times New Roman" w:cs="Times New Roman"/>
          <w:sz w:val="24"/>
          <w:szCs w:val="24"/>
          <w:lang w:eastAsia="zh-CN"/>
        </w:rPr>
        <w:t>840</w:t>
      </w:r>
      <w:r w:rsidRPr="006810C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04B24" w:rsidRPr="006810C3" w:rsidRDefault="00504B24" w:rsidP="00AE3935">
      <w:pPr>
        <w:spacing w:after="1" w:line="240" w:lineRule="auto"/>
        <w:ind w:firstLine="567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:rsidR="00504B24" w:rsidRPr="006810C3" w:rsidRDefault="00504B24" w:rsidP="00AE393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810C3"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  <w:t>Местоположение земельного участка</w:t>
      </w:r>
      <w:r w:rsidRPr="006810C3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6810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56B43">
        <w:rPr>
          <w:rFonts w:ascii="Times New Roman" w:eastAsia="Times New Roman" w:hAnsi="Times New Roman" w:cs="Times New Roman"/>
          <w:sz w:val="24"/>
          <w:szCs w:val="24"/>
        </w:rPr>
        <w:t>Российская Федерация,</w:t>
      </w:r>
      <w:r w:rsidR="00E56B43" w:rsidRPr="006810C3">
        <w:rPr>
          <w:rFonts w:ascii="Times New Roman" w:eastAsia="Times New Roman" w:hAnsi="Times New Roman" w:cs="Times New Roman"/>
          <w:sz w:val="24"/>
          <w:szCs w:val="24"/>
        </w:rPr>
        <w:t xml:space="preserve"> Самарская область, </w:t>
      </w:r>
      <w:r w:rsidR="00E56B43">
        <w:rPr>
          <w:rFonts w:ascii="Times New Roman" w:eastAsia="Times New Roman" w:hAnsi="Times New Roman" w:cs="Times New Roman"/>
          <w:sz w:val="24"/>
          <w:szCs w:val="24"/>
        </w:rPr>
        <w:t>городской округ Тольятти, город</w:t>
      </w:r>
      <w:r w:rsidR="00E56B43" w:rsidRPr="006810C3">
        <w:rPr>
          <w:rFonts w:ascii="Times New Roman" w:eastAsia="Times New Roman" w:hAnsi="Times New Roman" w:cs="Times New Roman"/>
          <w:sz w:val="24"/>
          <w:szCs w:val="24"/>
        </w:rPr>
        <w:t xml:space="preserve"> Тольятти, </w:t>
      </w:r>
      <w:r w:rsidR="00E56B43">
        <w:rPr>
          <w:rFonts w:ascii="Times New Roman" w:eastAsia="Times New Roman" w:hAnsi="Times New Roman" w:cs="Times New Roman"/>
          <w:sz w:val="24"/>
          <w:szCs w:val="24"/>
        </w:rPr>
        <w:t xml:space="preserve">улица </w:t>
      </w:r>
      <w:proofErr w:type="spellStart"/>
      <w:r w:rsidR="00AB263D">
        <w:rPr>
          <w:rFonts w:ascii="Times New Roman" w:eastAsia="Times New Roman" w:hAnsi="Times New Roman" w:cs="Times New Roman"/>
          <w:sz w:val="24"/>
          <w:szCs w:val="24"/>
        </w:rPr>
        <w:t>Нижнегородская</w:t>
      </w:r>
      <w:proofErr w:type="spellEnd"/>
      <w:r w:rsidR="00AB263D">
        <w:rPr>
          <w:rFonts w:ascii="Times New Roman" w:eastAsia="Times New Roman" w:hAnsi="Times New Roman" w:cs="Times New Roman"/>
          <w:sz w:val="24"/>
          <w:szCs w:val="24"/>
        </w:rPr>
        <w:t>, земельный участок 38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04B24" w:rsidRPr="006810C3" w:rsidRDefault="00504B24" w:rsidP="00AE393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04B24" w:rsidRPr="006810C3" w:rsidRDefault="00504B24" w:rsidP="00AE3935">
      <w:pPr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6810C3"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  <w:t xml:space="preserve">Площадь земельного участка: </w:t>
      </w:r>
      <w:r w:rsidR="00E56B43">
        <w:rPr>
          <w:rFonts w:ascii="Times New Roman" w:eastAsia="MS Mincho" w:hAnsi="Times New Roman" w:cs="Times New Roman"/>
          <w:bCs/>
          <w:sz w:val="24"/>
          <w:szCs w:val="24"/>
          <w:lang w:eastAsia="ru-RU"/>
        </w:rPr>
        <w:t xml:space="preserve">4 </w:t>
      </w:r>
      <w:r w:rsidR="00AB263D">
        <w:rPr>
          <w:rFonts w:ascii="Times New Roman" w:eastAsia="MS Mincho" w:hAnsi="Times New Roman" w:cs="Times New Roman"/>
          <w:bCs/>
          <w:sz w:val="24"/>
          <w:szCs w:val="24"/>
          <w:lang w:eastAsia="ru-RU"/>
        </w:rPr>
        <w:t>775</w:t>
      </w:r>
      <w:r w:rsidRPr="006810C3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кв. м. </w:t>
      </w:r>
    </w:p>
    <w:p w:rsidR="00504B24" w:rsidRPr="006810C3" w:rsidRDefault="00504B24" w:rsidP="00AE3935">
      <w:pPr>
        <w:spacing w:after="0" w:line="240" w:lineRule="auto"/>
        <w:ind w:firstLine="567"/>
        <w:jc w:val="both"/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</w:pPr>
    </w:p>
    <w:p w:rsidR="00504B24" w:rsidRPr="006810C3" w:rsidRDefault="00504B24" w:rsidP="00AE3935">
      <w:pPr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6810C3"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  <w:lastRenderedPageBreak/>
        <w:t xml:space="preserve">Срок аренды земельного участка: </w:t>
      </w:r>
      <w:r w:rsidR="00E56B43">
        <w:rPr>
          <w:rFonts w:ascii="Times New Roman" w:eastAsia="MS Mincho" w:hAnsi="Times New Roman" w:cs="Times New Roman"/>
          <w:bCs/>
          <w:sz w:val="24"/>
          <w:szCs w:val="24"/>
          <w:lang w:eastAsia="ru-RU"/>
        </w:rPr>
        <w:t>58</w:t>
      </w:r>
      <w:r w:rsidRPr="006810C3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(</w:t>
      </w:r>
      <w:r w:rsidR="00E56B43">
        <w:rPr>
          <w:rFonts w:ascii="Times New Roman" w:eastAsia="MS Mincho" w:hAnsi="Times New Roman" w:cs="Times New Roman"/>
          <w:sz w:val="24"/>
          <w:szCs w:val="24"/>
          <w:lang w:eastAsia="ru-RU"/>
        </w:rPr>
        <w:t>Пятьдесят восемь</w:t>
      </w:r>
      <w:r w:rsidRPr="006810C3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) месяцев. </w:t>
      </w:r>
    </w:p>
    <w:p w:rsidR="00504B24" w:rsidRPr="006810C3" w:rsidRDefault="00504B24" w:rsidP="00AE393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6810C3"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  <w:t>Ограничения права в использовании земельного участка:</w:t>
      </w:r>
      <w:r w:rsidRPr="006810C3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выполнение обязательств по соблюдению установленных норм и правил в охранных зонах и коридорах инженерных коммуникаций, в соответствии с положениями статьи 56 Земельного кодекса РФ, в пользу правообладателей инженерных сетей и коммуникаций, соблюдение ограничений в существующих зонах с особыми условиями использования территорий, указанных в выписке из ЕГРН от </w:t>
      </w:r>
      <w:r w:rsidR="00E56B43">
        <w:rPr>
          <w:rFonts w:ascii="Times New Roman" w:eastAsia="MS Mincho" w:hAnsi="Times New Roman" w:cs="Times New Roman"/>
          <w:sz w:val="24"/>
          <w:szCs w:val="24"/>
          <w:lang w:eastAsia="ru-RU"/>
        </w:rPr>
        <w:t>0</w:t>
      </w:r>
      <w:r w:rsidR="00AB263D">
        <w:rPr>
          <w:rFonts w:ascii="Times New Roman" w:eastAsia="MS Mincho" w:hAnsi="Times New Roman" w:cs="Times New Roman"/>
          <w:sz w:val="24"/>
          <w:szCs w:val="24"/>
          <w:lang w:eastAsia="ru-RU"/>
        </w:rPr>
        <w:t>4</w:t>
      </w:r>
      <w:r w:rsidR="00E56B43">
        <w:rPr>
          <w:rFonts w:ascii="Times New Roman" w:eastAsia="MS Mincho" w:hAnsi="Times New Roman" w:cs="Times New Roman"/>
          <w:sz w:val="24"/>
          <w:szCs w:val="24"/>
          <w:lang w:eastAsia="ru-RU"/>
        </w:rPr>
        <w:t>.08</w:t>
      </w:r>
      <w:r w:rsidRPr="006810C3">
        <w:rPr>
          <w:rFonts w:ascii="Times New Roman" w:eastAsia="MS Mincho" w:hAnsi="Times New Roman" w:cs="Times New Roman"/>
          <w:sz w:val="24"/>
          <w:szCs w:val="24"/>
          <w:lang w:eastAsia="ru-RU"/>
        </w:rPr>
        <w:t>.2026 № КУВИ-001/2026-</w:t>
      </w:r>
      <w:r w:rsidR="00AB263D">
        <w:rPr>
          <w:rFonts w:ascii="Times New Roman" w:eastAsia="MS Mincho" w:hAnsi="Times New Roman" w:cs="Times New Roman"/>
          <w:sz w:val="24"/>
          <w:szCs w:val="24"/>
          <w:lang w:eastAsia="ru-RU"/>
        </w:rPr>
        <w:t>104766149</w:t>
      </w:r>
      <w:r w:rsidRPr="006810C3">
        <w:rPr>
          <w:rFonts w:ascii="Times New Roman" w:eastAsia="MS Mincho" w:hAnsi="Times New Roman" w:cs="Times New Roman"/>
          <w:sz w:val="24"/>
          <w:szCs w:val="24"/>
          <w:lang w:eastAsia="ru-RU"/>
        </w:rPr>
        <w:t>.</w:t>
      </w:r>
    </w:p>
    <w:p w:rsidR="00504B24" w:rsidRPr="006810C3" w:rsidRDefault="00504B24" w:rsidP="00AE393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:rsidR="00504B24" w:rsidRPr="006810C3" w:rsidRDefault="00504B24" w:rsidP="00AE3935">
      <w:pPr>
        <w:spacing w:after="0" w:line="240" w:lineRule="auto"/>
        <w:ind w:firstLine="567"/>
        <w:jc w:val="both"/>
        <w:rPr>
          <w:rFonts w:ascii="Times New Roman" w:eastAsia="MS Mincho" w:hAnsi="Times New Roman" w:cs="Times New Roman"/>
          <w:bCs/>
          <w:sz w:val="24"/>
          <w:szCs w:val="24"/>
          <w:lang w:eastAsia="ru-RU"/>
        </w:rPr>
      </w:pPr>
      <w:r w:rsidRPr="006810C3">
        <w:rPr>
          <w:rFonts w:ascii="Times New Roman" w:eastAsia="MS Mincho" w:hAnsi="Times New Roman" w:cs="Times New Roman"/>
          <w:bCs/>
          <w:sz w:val="24"/>
          <w:szCs w:val="24"/>
          <w:lang w:eastAsia="ru-RU"/>
        </w:rPr>
        <w:t xml:space="preserve">Земельный участок расположен в границах территориальной зоны </w:t>
      </w:r>
      <w:r w:rsidR="00AB263D">
        <w:rPr>
          <w:rFonts w:ascii="Times New Roman" w:eastAsia="Calibri" w:hAnsi="Times New Roman" w:cs="Times New Roman"/>
          <w:sz w:val="24"/>
          <w:szCs w:val="24"/>
        </w:rPr>
        <w:t>ПК-4</w:t>
      </w:r>
      <w:r w:rsidRPr="006810C3">
        <w:rPr>
          <w:rFonts w:ascii="Times New Roman" w:eastAsia="Calibri" w:hAnsi="Times New Roman" w:cs="Times New Roman"/>
          <w:sz w:val="24"/>
          <w:szCs w:val="24"/>
        </w:rPr>
        <w:t>. (</w:t>
      </w:r>
      <w:r w:rsidR="00AB263D">
        <w:rPr>
          <w:rFonts w:ascii="Times New Roman" w:hAnsi="Times New Roman" w:cs="Times New Roman"/>
          <w:sz w:val="24"/>
          <w:szCs w:val="24"/>
        </w:rPr>
        <w:t>Зона коммунально-складских объектов</w:t>
      </w:r>
      <w:r w:rsidRPr="006810C3">
        <w:rPr>
          <w:rFonts w:ascii="Times New Roman" w:eastAsia="Calibri" w:hAnsi="Times New Roman" w:cs="Times New Roman"/>
          <w:sz w:val="24"/>
          <w:szCs w:val="24"/>
        </w:rPr>
        <w:t>).</w:t>
      </w:r>
    </w:p>
    <w:p w:rsidR="00504B24" w:rsidRPr="006810C3" w:rsidRDefault="00504B24" w:rsidP="00AE393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:rsidR="00504B24" w:rsidRDefault="00504B24" w:rsidP="00AE393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10C3"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  <w:t>Разрешенное использование земельного участка</w:t>
      </w:r>
      <w:r w:rsidRPr="006810C3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в соответствии с выпиской из Единого государственного реестра недвижимости об объекте недвижимости от </w:t>
      </w:r>
      <w:r w:rsidR="00AB263D">
        <w:rPr>
          <w:rFonts w:ascii="Times New Roman" w:eastAsia="MS Mincho" w:hAnsi="Times New Roman" w:cs="Times New Roman"/>
          <w:sz w:val="24"/>
          <w:szCs w:val="24"/>
          <w:lang w:eastAsia="ru-RU"/>
        </w:rPr>
        <w:t>04.08</w:t>
      </w:r>
      <w:r w:rsidR="00AB263D" w:rsidRPr="006810C3">
        <w:rPr>
          <w:rFonts w:ascii="Times New Roman" w:eastAsia="MS Mincho" w:hAnsi="Times New Roman" w:cs="Times New Roman"/>
          <w:sz w:val="24"/>
          <w:szCs w:val="24"/>
          <w:lang w:eastAsia="ru-RU"/>
        </w:rPr>
        <w:t>.2026 № КУВИ-001/2026-</w:t>
      </w:r>
      <w:r w:rsidR="00AB263D">
        <w:rPr>
          <w:rFonts w:ascii="Times New Roman" w:eastAsia="MS Mincho" w:hAnsi="Times New Roman" w:cs="Times New Roman"/>
          <w:sz w:val="24"/>
          <w:szCs w:val="24"/>
          <w:lang w:eastAsia="ru-RU"/>
        </w:rPr>
        <w:t>104766149</w:t>
      </w:r>
      <w:r w:rsidRPr="006810C3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: </w:t>
      </w:r>
      <w:r w:rsidR="00AB263D">
        <w:rPr>
          <w:rFonts w:ascii="Times New Roman" w:hAnsi="Times New Roman" w:cs="Times New Roman"/>
          <w:sz w:val="24"/>
          <w:szCs w:val="24"/>
        </w:rPr>
        <w:t>автомобильный транспорт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AB263D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</w:t>
      </w:r>
      <w:r w:rsidR="00AB263D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504B24" w:rsidRPr="006810C3" w:rsidRDefault="00504B24" w:rsidP="00AE3935">
      <w:pPr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:rsidR="00F13F0D" w:rsidRDefault="00504B24" w:rsidP="00F13F0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10C3"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  <w:t>Основные виды разрешенного использования</w:t>
      </w:r>
      <w:r w:rsidRPr="006810C3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земельных участков в соответствии со </w:t>
      </w:r>
      <w:r w:rsidRPr="006810C3">
        <w:rPr>
          <w:rFonts w:ascii="Times New Roman" w:eastAsia="Calibri" w:hAnsi="Times New Roman" w:cs="Times New Roman"/>
          <w:sz w:val="24"/>
          <w:szCs w:val="24"/>
        </w:rPr>
        <w:t xml:space="preserve">статьей </w:t>
      </w:r>
      <w:r w:rsidR="00BE6B69">
        <w:rPr>
          <w:rFonts w:ascii="Times New Roman" w:hAnsi="Times New Roman" w:cs="Times New Roman"/>
          <w:sz w:val="24"/>
          <w:szCs w:val="24"/>
        </w:rPr>
        <w:t>53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BE6B69">
        <w:rPr>
          <w:rFonts w:ascii="Times New Roman" w:eastAsia="Calibri" w:hAnsi="Times New Roman" w:cs="Times New Roman"/>
          <w:sz w:val="24"/>
          <w:szCs w:val="24"/>
        </w:rPr>
        <w:t>ПК-4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BE6B69">
        <w:rPr>
          <w:rFonts w:ascii="Times New Roman" w:hAnsi="Times New Roman" w:cs="Times New Roman"/>
          <w:sz w:val="24"/>
          <w:szCs w:val="24"/>
        </w:rPr>
        <w:t>Зона коммунально-складских объектов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10C3">
        <w:rPr>
          <w:rFonts w:ascii="Times New Roman" w:eastAsia="Calibri" w:hAnsi="Times New Roman" w:cs="Times New Roman"/>
          <w:iCs/>
          <w:sz w:val="24"/>
          <w:szCs w:val="24"/>
        </w:rPr>
        <w:t>Правил землепользования и застройки городского округа Тольятти, утвержденных решением Думы городского округа Тольятти от 24.12.2008 № 1059:</w:t>
      </w:r>
      <w:r w:rsidRPr="006810C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13F0D">
        <w:rPr>
          <w:rFonts w:ascii="Times New Roman" w:hAnsi="Times New Roman" w:cs="Times New Roman"/>
          <w:sz w:val="24"/>
          <w:szCs w:val="24"/>
        </w:rPr>
        <w:t>Питомники (1.17)</w:t>
      </w:r>
      <w:r w:rsidR="00F407FB">
        <w:rPr>
          <w:rFonts w:ascii="Times New Roman" w:hAnsi="Times New Roman" w:cs="Times New Roman"/>
          <w:sz w:val="24"/>
          <w:szCs w:val="24"/>
        </w:rPr>
        <w:t xml:space="preserve">; </w:t>
      </w:r>
      <w:r w:rsidR="00F13F0D">
        <w:rPr>
          <w:rFonts w:ascii="Times New Roman" w:hAnsi="Times New Roman" w:cs="Times New Roman"/>
          <w:sz w:val="24"/>
          <w:szCs w:val="24"/>
        </w:rPr>
        <w:t>Коммунальное обслуживание (3.1); Связь (6.8); Бытовое обслуживание (3.3); Общественное управление (3.8); Обеспечение научной деятельности (3.9); Ветеринарное обслуживание (3.10); Деловое управление (4.1); Рынки (4.3); Объекты торговли (торговые центры, торгово-развлекательные центры (комплексы) (4.2); Магазины (4.4); Обслуживание автотранспорта (4.9); Объекты придорожного сервиса (4.9.1); Склады (6.9); Железнодорожный транспорт (7.1); Автомобильный транспорт (7.2); Обеспечение внутреннего правопорядка (8.3); Земельные участки (территории) общего пользования (12.0).</w:t>
      </w:r>
    </w:p>
    <w:p w:rsidR="00F407FB" w:rsidRDefault="00F407FB" w:rsidP="009624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</w:pPr>
    </w:p>
    <w:p w:rsidR="00504B24" w:rsidRPr="006810C3" w:rsidRDefault="00504B24" w:rsidP="00AE39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6810C3"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  <w:t xml:space="preserve">Цель использования земельного участка: </w:t>
      </w:r>
      <w:r w:rsidRPr="006810C3">
        <w:rPr>
          <w:rFonts w:ascii="Times New Roman" w:eastAsia="Calibri" w:hAnsi="Times New Roman" w:cs="Times New Roman"/>
          <w:sz w:val="24"/>
          <w:szCs w:val="24"/>
          <w:lang w:eastAsia="ar-SA"/>
        </w:rPr>
        <w:t>для строительства объектов капитального строительства в соответствии с наименованием видов разрешенного использования объектов капитального строительства, соответствующих виду разрешенного использования земельного участка.</w:t>
      </w:r>
    </w:p>
    <w:p w:rsidR="00504B24" w:rsidRPr="006810C3" w:rsidRDefault="00504B24" w:rsidP="00AE39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504B24" w:rsidRPr="006810C3" w:rsidRDefault="00504B24" w:rsidP="00AE39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6810C3"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  <w:t>Земельный участок относится к категории земель:</w:t>
      </w:r>
      <w:r w:rsidRPr="006810C3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земли населенных пунктов.</w:t>
      </w:r>
    </w:p>
    <w:p w:rsidR="00504B24" w:rsidRPr="006810C3" w:rsidRDefault="00504B24" w:rsidP="00AE3935">
      <w:pPr>
        <w:spacing w:after="1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04B24" w:rsidRPr="006810C3" w:rsidRDefault="00504B24" w:rsidP="00AE3935">
      <w:pPr>
        <w:spacing w:after="1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0C3">
        <w:rPr>
          <w:rFonts w:ascii="Times New Roman" w:eastAsia="Calibri" w:hAnsi="Times New Roman" w:cs="Times New Roman"/>
          <w:sz w:val="24"/>
          <w:szCs w:val="24"/>
        </w:rPr>
        <w:t>По результатам аукциона в электронной форме на право заключения договора аренды земельного участка определяется ежегодный размер арендной платы.</w:t>
      </w:r>
    </w:p>
    <w:p w:rsidR="00504B24" w:rsidRPr="006810C3" w:rsidRDefault="00504B24" w:rsidP="00AE3935">
      <w:pPr>
        <w:spacing w:after="1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04B24" w:rsidRPr="006810C3" w:rsidRDefault="00504B24" w:rsidP="00AE3935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6810C3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Предельные параметры разрешенного строительства</w:t>
      </w:r>
      <w:r w:rsidRPr="006810C3">
        <w:rPr>
          <w:rFonts w:ascii="Times New Roman" w:eastAsia="Calibri" w:hAnsi="Times New Roman" w:cs="Times New Roman"/>
          <w:iCs/>
          <w:sz w:val="24"/>
          <w:szCs w:val="24"/>
        </w:rPr>
        <w:t xml:space="preserve"> объекта капитального строительства определены в </w:t>
      </w:r>
      <w:r w:rsidRPr="006810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пункте 4 статьи </w:t>
      </w:r>
      <w:r w:rsidR="009624C6">
        <w:rPr>
          <w:rFonts w:ascii="Times New Roman" w:eastAsia="Times New Roman" w:hAnsi="Times New Roman" w:cs="Times New Roman"/>
          <w:sz w:val="24"/>
          <w:szCs w:val="24"/>
          <w:lang w:eastAsia="ar-SA"/>
        </w:rPr>
        <w:t>53</w:t>
      </w:r>
      <w:r w:rsidRPr="006810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Правил землепользования и застройки городского округа Тольятти, утвержденных решением Думы городского округа Тольятти от 24.12.2008 № 1059, в границах </w:t>
      </w:r>
      <w:r w:rsidR="00147779">
        <w:rPr>
          <w:rFonts w:ascii="Times New Roman" w:eastAsia="Times New Roman" w:hAnsi="Times New Roman" w:cs="Times New Roman"/>
          <w:sz w:val="24"/>
          <w:szCs w:val="24"/>
          <w:lang w:eastAsia="ar-SA"/>
        </w:rPr>
        <w:t>з</w:t>
      </w:r>
      <w:r w:rsidR="00147779">
        <w:rPr>
          <w:rFonts w:ascii="Times New Roman" w:hAnsi="Times New Roman" w:cs="Times New Roman"/>
          <w:sz w:val="24"/>
          <w:szCs w:val="24"/>
        </w:rPr>
        <w:t xml:space="preserve">оны коммунально-складских объектов </w:t>
      </w:r>
      <w:r w:rsidRPr="006810C3">
        <w:rPr>
          <w:rFonts w:ascii="Times New Roman" w:eastAsia="Times New Roman" w:hAnsi="Times New Roman" w:cs="Times New Roman"/>
          <w:sz w:val="24"/>
          <w:szCs w:val="24"/>
          <w:lang w:eastAsia="ar-SA"/>
        </w:rPr>
        <w:t>(</w:t>
      </w:r>
      <w:r w:rsidR="00147779">
        <w:rPr>
          <w:rFonts w:ascii="Times New Roman" w:hAnsi="Times New Roman" w:cs="Times New Roman"/>
          <w:sz w:val="24"/>
          <w:szCs w:val="24"/>
        </w:rPr>
        <w:t>ПК-4</w:t>
      </w:r>
      <w:r w:rsidRPr="006810C3">
        <w:rPr>
          <w:rFonts w:ascii="Times New Roman" w:eastAsia="Times New Roman" w:hAnsi="Times New Roman" w:cs="Times New Roman"/>
          <w:sz w:val="24"/>
          <w:szCs w:val="24"/>
          <w:lang w:eastAsia="ar-SA"/>
        </w:rPr>
        <w:t>)</w:t>
      </w:r>
      <w:r w:rsidRPr="006810C3">
        <w:rPr>
          <w:rFonts w:ascii="Times New Roman" w:eastAsia="Calibri" w:hAnsi="Times New Roman" w:cs="Times New Roman"/>
          <w:iCs/>
          <w:sz w:val="24"/>
          <w:szCs w:val="24"/>
        </w:rPr>
        <w:t xml:space="preserve">: </w:t>
      </w:r>
    </w:p>
    <w:p w:rsidR="00E55018" w:rsidRDefault="00504B24" w:rsidP="00E5501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407FB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 xml:space="preserve">«4. </w:t>
      </w:r>
      <w:r w:rsidR="00E55018">
        <w:rPr>
          <w:rFonts w:ascii="Times New Roman" w:hAnsi="Times New Roman" w:cs="Times New Roman"/>
          <w:sz w:val="24"/>
          <w:szCs w:val="24"/>
        </w:rPr>
        <w:t>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строительства:</w:t>
      </w:r>
    </w:p>
    <w:p w:rsidR="00E55018" w:rsidRDefault="00E55018" w:rsidP="00E550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Минимальные размеры земельных участков:</w:t>
      </w:r>
    </w:p>
    <w:p w:rsidR="00E55018" w:rsidRDefault="00E55018" w:rsidP="00E550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1.1. рыночных комплексов принимаются по норме от 7 до 14 кв. м на 1 кв. м торговой площади рыночного комплекса в зависимости от вместимости и функционального назначения;</w:t>
      </w:r>
    </w:p>
    <w:p w:rsidR="00E55018" w:rsidRDefault="00E55018" w:rsidP="00E550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 бань - 0,2 га;</w:t>
      </w:r>
    </w:p>
    <w:p w:rsidR="00E55018" w:rsidRDefault="00E55018" w:rsidP="00E550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1.3. прачечных - 0,5 га;</w:t>
      </w:r>
    </w:p>
    <w:p w:rsidR="00E55018" w:rsidRDefault="00E55018" w:rsidP="00E550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1.4. химчисток - 0,1 га;</w:t>
      </w:r>
    </w:p>
    <w:p w:rsidR="00E55018" w:rsidRDefault="00E55018" w:rsidP="00E550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1.5. пунктов приема вторсырья - 0,01 га на объект;</w:t>
      </w:r>
    </w:p>
    <w:p w:rsidR="00E55018" w:rsidRDefault="00E55018" w:rsidP="00E550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1.6. размещения котельных - 0,7 га;</w:t>
      </w:r>
    </w:p>
    <w:p w:rsidR="00E55018" w:rsidRDefault="00E55018" w:rsidP="00E550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1.7. канализационных очистных сооружений - не подлежат ограничению настоящими Правилами;</w:t>
      </w:r>
    </w:p>
    <w:p w:rsidR="00E55018" w:rsidRDefault="00E55018" w:rsidP="00E550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55018" w:rsidRDefault="00E55018" w:rsidP="00E550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1.8. размещения газонаполнительных станций - 6 га;</w:t>
      </w:r>
    </w:p>
    <w:p w:rsidR="00E55018" w:rsidRDefault="00E55018" w:rsidP="00E550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1.9. станций очистки воды - не подлежат ограничению настоящими Правилами;</w:t>
      </w:r>
    </w:p>
    <w:p w:rsidR="00E55018" w:rsidRDefault="00E55018" w:rsidP="00E550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1.10. коммунально-складских объектов - не подлежат ограничению настоящими Правилами;</w:t>
      </w:r>
    </w:p>
    <w:p w:rsidR="00E55018" w:rsidRDefault="00E55018" w:rsidP="00E550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1.11. приютов для животных - не подлежат ограничению настоящими Правилами.</w:t>
      </w:r>
    </w:p>
    <w:p w:rsidR="00E55018" w:rsidRDefault="00E55018" w:rsidP="00E550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Максимальные размеры земельных участков для:</w:t>
      </w:r>
    </w:p>
    <w:p w:rsidR="00E55018" w:rsidRDefault="00E55018" w:rsidP="00E550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 бань - 0,4 га;</w:t>
      </w:r>
    </w:p>
    <w:p w:rsidR="00E55018" w:rsidRDefault="00E55018" w:rsidP="00E550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прачечных - 1,2 га;</w:t>
      </w:r>
    </w:p>
    <w:p w:rsidR="00E55018" w:rsidRDefault="00E55018" w:rsidP="00E550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 химчисток - 1 га;</w:t>
      </w:r>
    </w:p>
    <w:p w:rsidR="00E55018" w:rsidRDefault="00E55018" w:rsidP="00E550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2.4. котельных - 11 га;</w:t>
      </w:r>
    </w:p>
    <w:p w:rsidR="00E55018" w:rsidRDefault="00E55018" w:rsidP="00E550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2.5. канализационных очистных сооружений - 70 га;</w:t>
      </w:r>
    </w:p>
    <w:p w:rsidR="00E55018" w:rsidRDefault="00E55018" w:rsidP="00E550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2.6. газонаполнительных станций - 8 га;</w:t>
      </w:r>
    </w:p>
    <w:p w:rsidR="00E55018" w:rsidRDefault="00E55018" w:rsidP="00E550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2.7. станций очистки воды - 24 га;</w:t>
      </w:r>
    </w:p>
    <w:p w:rsidR="00E55018" w:rsidRDefault="00E55018" w:rsidP="00E550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2.8. коммунально-складских объектов - не подлежат ограничению настоящими Правилами;</w:t>
      </w:r>
    </w:p>
    <w:p w:rsidR="00E55018" w:rsidRDefault="00E55018" w:rsidP="00E550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2.9. объектов пожарной охраны - не подлежат ограничению настоящими Правилами;</w:t>
      </w:r>
    </w:p>
    <w:p w:rsidR="00E55018" w:rsidRDefault="00E55018" w:rsidP="00E550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2.10. приютов для животных - не подлежат ограничению настоящими Правилами.</w:t>
      </w:r>
    </w:p>
    <w:p w:rsidR="00E55018" w:rsidRDefault="00E55018" w:rsidP="00E550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_GoBack"/>
      <w:bookmarkEnd w:id="2"/>
      <w:r>
        <w:rPr>
          <w:rFonts w:ascii="Times New Roman" w:hAnsi="Times New Roman" w:cs="Times New Roman"/>
          <w:sz w:val="24"/>
          <w:szCs w:val="24"/>
        </w:rPr>
        <w:t>3.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не подлежат ограничению настоящими Правилами.</w:t>
      </w:r>
    </w:p>
    <w:p w:rsidR="00E55018" w:rsidRDefault="00E55018" w:rsidP="00E550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Предельное (минимальное и максимальное) количество этажей для зданий, строений, сооружений - не подлежит ограничению настоящими Правилами.</w:t>
      </w:r>
    </w:p>
    <w:p w:rsidR="00E55018" w:rsidRDefault="00E55018" w:rsidP="00E550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Предельная (минимальная и максимальная) высота зданий, строений, сооружений (м) - не подлежит ограничению настоящими Правилами.</w:t>
      </w:r>
    </w:p>
    <w:p w:rsidR="00E55018" w:rsidRDefault="00E55018" w:rsidP="00E550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для:</w:t>
      </w:r>
    </w:p>
    <w:p w:rsidR="00E55018" w:rsidRDefault="00E55018" w:rsidP="00E550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6.1. зданий, строений, сооружений - 60%;</w:t>
      </w:r>
    </w:p>
    <w:p w:rsidR="00E55018" w:rsidRDefault="00E55018" w:rsidP="00E550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 объектов (сооружений) инженерно-технического обеспечения - не подлежит ограничению настоящими Правилами.</w:t>
      </w:r>
    </w:p>
    <w:p w:rsidR="00E55018" w:rsidRDefault="00E55018" w:rsidP="00E550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Минимальные расстояния до красных линий от:</w:t>
      </w:r>
    </w:p>
    <w:p w:rsidR="00E55018" w:rsidRDefault="00E55018" w:rsidP="00E550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7.1. приемных пунктов вторичного сырья - 5 метров;</w:t>
      </w:r>
    </w:p>
    <w:p w:rsidR="00E55018" w:rsidRDefault="00E55018" w:rsidP="00E550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7.2. пожарных депо - 15 метров.</w:t>
      </w:r>
    </w:p>
    <w:p w:rsidR="00E55018" w:rsidRDefault="00E55018" w:rsidP="00E550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Предельные размеры земельных участков и предельные параметры разрешенного строительства, реконструкции объектов капитального строительства для:</w:t>
      </w:r>
    </w:p>
    <w:p w:rsidR="00E55018" w:rsidRDefault="00E55018" w:rsidP="00E550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8.1. объектов торговли - установлены в </w:t>
      </w:r>
      <w:hyperlink r:id="rId7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статье 46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настоящих Правил;</w:t>
      </w:r>
    </w:p>
    <w:p w:rsidR="00504B24" w:rsidRPr="00F407FB" w:rsidRDefault="00E55018" w:rsidP="00E550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8.2. объектов обслуживания автомобильного транспорта - установлены в </w:t>
      </w:r>
      <w:hyperlink r:id="rId8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статье 57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настоящих Правил</w:t>
      </w:r>
      <w:r w:rsidR="00504B24" w:rsidRPr="00F407F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».</w:t>
      </w:r>
    </w:p>
    <w:p w:rsidR="00504B24" w:rsidRPr="006810C3" w:rsidRDefault="00504B24" w:rsidP="00AE393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MS Mincho" w:hAnsi="Times New Roman" w:cs="Times New Roman"/>
          <w:b/>
          <w:bCs/>
          <w:iCs/>
          <w:sz w:val="24"/>
          <w:szCs w:val="24"/>
          <w:lang w:eastAsia="ru-RU"/>
        </w:rPr>
      </w:pPr>
    </w:p>
    <w:p w:rsidR="00504B24" w:rsidRPr="006810C3" w:rsidRDefault="00504B24" w:rsidP="00AE39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MS Mincho" w:hAnsi="Times New Roman" w:cs="Times New Roman"/>
          <w:b/>
          <w:bCs/>
          <w:iCs/>
          <w:sz w:val="24"/>
          <w:szCs w:val="24"/>
          <w:lang w:eastAsia="ru-RU"/>
        </w:rPr>
      </w:pPr>
      <w:r w:rsidRPr="006810C3">
        <w:rPr>
          <w:rFonts w:ascii="Times New Roman" w:eastAsia="MS Mincho" w:hAnsi="Times New Roman" w:cs="Times New Roman"/>
          <w:b/>
          <w:bCs/>
          <w:iCs/>
          <w:sz w:val="24"/>
          <w:szCs w:val="24"/>
          <w:lang w:eastAsia="ru-RU"/>
        </w:rPr>
        <w:t>Технические условия подключения (технологического присоединения) объекта капитального строительства к сетям инженерно-технического обеспечения:</w:t>
      </w:r>
    </w:p>
    <w:p w:rsidR="00504B24" w:rsidRPr="00576AEA" w:rsidRDefault="00504B24" w:rsidP="00AE39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bookmarkStart w:id="3" w:name="_Hlk103764574"/>
      <w:r w:rsidRPr="00576AEA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-  Информация ПАО «Ростелеком» от </w:t>
      </w:r>
      <w:r w:rsidR="00E55018">
        <w:rPr>
          <w:rFonts w:ascii="Times New Roman" w:eastAsia="MS Mincho" w:hAnsi="Times New Roman" w:cs="Times New Roman"/>
          <w:sz w:val="24"/>
          <w:szCs w:val="24"/>
          <w:lang w:eastAsia="ru-RU"/>
        </w:rPr>
        <w:t>11</w:t>
      </w:r>
      <w:r w:rsidR="00F407FB">
        <w:rPr>
          <w:rFonts w:ascii="Times New Roman" w:eastAsia="MS Mincho" w:hAnsi="Times New Roman" w:cs="Times New Roman"/>
          <w:sz w:val="24"/>
          <w:szCs w:val="24"/>
          <w:lang w:eastAsia="ru-RU"/>
        </w:rPr>
        <w:t>.08</w:t>
      </w:r>
      <w:r w:rsidRPr="00576AEA">
        <w:rPr>
          <w:rFonts w:ascii="Times New Roman" w:eastAsia="MS Mincho" w:hAnsi="Times New Roman" w:cs="Times New Roman"/>
          <w:sz w:val="24"/>
          <w:szCs w:val="24"/>
          <w:lang w:eastAsia="ru-RU"/>
        </w:rPr>
        <w:t>.2026 № 01/05/</w:t>
      </w:r>
      <w:r w:rsidR="00E55018">
        <w:rPr>
          <w:rFonts w:ascii="Times New Roman" w:eastAsia="MS Mincho" w:hAnsi="Times New Roman" w:cs="Times New Roman"/>
          <w:sz w:val="24"/>
          <w:szCs w:val="24"/>
          <w:lang w:eastAsia="ru-RU"/>
        </w:rPr>
        <w:t>137994</w:t>
      </w:r>
      <w:r w:rsidRPr="00576AEA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/26 на подключение к сетям электросвязи; </w:t>
      </w:r>
    </w:p>
    <w:bookmarkEnd w:id="3"/>
    <w:p w:rsidR="00504B24" w:rsidRPr="00576AEA" w:rsidRDefault="00504B24" w:rsidP="00AE393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6A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 Информация ООО «СВГК» от </w:t>
      </w:r>
      <w:r w:rsidR="001E0CC8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E55018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1E0CC8">
        <w:rPr>
          <w:rFonts w:ascii="Times New Roman" w:eastAsia="Times New Roman" w:hAnsi="Times New Roman" w:cs="Times New Roman"/>
          <w:sz w:val="24"/>
          <w:szCs w:val="24"/>
          <w:lang w:eastAsia="ru-RU"/>
        </w:rPr>
        <w:t>.08</w:t>
      </w:r>
      <w:r w:rsidRPr="00576A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.2026 № </w:t>
      </w:r>
      <w:r w:rsidR="001E0CC8">
        <w:rPr>
          <w:rFonts w:ascii="Times New Roman" w:eastAsia="Times New Roman" w:hAnsi="Times New Roman" w:cs="Times New Roman"/>
          <w:sz w:val="24"/>
          <w:szCs w:val="24"/>
          <w:lang w:eastAsia="ru-RU"/>
        </w:rPr>
        <w:t>31</w:t>
      </w:r>
      <w:r w:rsidRPr="00576AEA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1E0CC8">
        <w:rPr>
          <w:rFonts w:ascii="Times New Roman" w:eastAsia="Times New Roman" w:hAnsi="Times New Roman" w:cs="Times New Roman"/>
          <w:sz w:val="24"/>
          <w:szCs w:val="24"/>
          <w:lang w:eastAsia="ru-RU"/>
        </w:rPr>
        <w:t>05</w:t>
      </w:r>
      <w:r w:rsidRPr="00576AEA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="001E0CC8">
        <w:rPr>
          <w:rFonts w:ascii="Times New Roman" w:eastAsia="Times New Roman" w:hAnsi="Times New Roman" w:cs="Times New Roman"/>
          <w:sz w:val="24"/>
          <w:szCs w:val="24"/>
          <w:lang w:eastAsia="ru-RU"/>
        </w:rPr>
        <w:t>21</w:t>
      </w:r>
      <w:r w:rsidR="00E55018">
        <w:rPr>
          <w:rFonts w:ascii="Times New Roman" w:eastAsia="Times New Roman" w:hAnsi="Times New Roman" w:cs="Times New Roman"/>
          <w:sz w:val="24"/>
          <w:szCs w:val="24"/>
          <w:lang w:eastAsia="ru-RU"/>
        </w:rPr>
        <w:t>442</w:t>
      </w:r>
      <w:r w:rsidRPr="00576AEA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="00E55018">
        <w:rPr>
          <w:rFonts w:ascii="Times New Roman" w:eastAsia="Times New Roman" w:hAnsi="Times New Roman" w:cs="Times New Roman"/>
          <w:sz w:val="24"/>
          <w:szCs w:val="24"/>
          <w:lang w:eastAsia="ru-RU"/>
        </w:rPr>
        <w:t>ОПКБО</w:t>
      </w:r>
      <w:r w:rsidRPr="00576A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технической возможности присоединения к газораспределительной сети;</w:t>
      </w:r>
    </w:p>
    <w:p w:rsidR="00504B24" w:rsidRPr="00576AEA" w:rsidRDefault="00504B24" w:rsidP="00AE39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6A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Информация </w:t>
      </w:r>
      <w:r w:rsidR="00E55018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76AEA" w:rsidRPr="00576AEA">
        <w:rPr>
          <w:rFonts w:ascii="Times New Roman" w:eastAsia="Times New Roman" w:hAnsi="Times New Roman" w:cs="Times New Roman"/>
          <w:sz w:val="24"/>
          <w:szCs w:val="24"/>
          <w:lang w:eastAsia="ru-RU"/>
        </w:rPr>
        <w:t>АО «</w:t>
      </w:r>
      <w:proofErr w:type="spellStart"/>
      <w:r w:rsidR="00E55018">
        <w:rPr>
          <w:rFonts w:ascii="Times New Roman" w:eastAsia="Times New Roman" w:hAnsi="Times New Roman" w:cs="Times New Roman"/>
          <w:sz w:val="24"/>
          <w:szCs w:val="24"/>
          <w:lang w:eastAsia="ru-RU"/>
        </w:rPr>
        <w:t>ЭиСС</w:t>
      </w:r>
      <w:proofErr w:type="spellEnd"/>
      <w:r w:rsidRPr="00576A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от </w:t>
      </w:r>
      <w:r w:rsidR="001E0CC8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E55018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1E0CC8">
        <w:rPr>
          <w:rFonts w:ascii="Times New Roman" w:eastAsia="Times New Roman" w:hAnsi="Times New Roman" w:cs="Times New Roman"/>
          <w:sz w:val="24"/>
          <w:szCs w:val="24"/>
          <w:lang w:eastAsia="ru-RU"/>
        </w:rPr>
        <w:t>.08</w:t>
      </w:r>
      <w:r w:rsidRPr="00576A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.2026 № </w:t>
      </w:r>
      <w:r w:rsidR="00E55018">
        <w:rPr>
          <w:rFonts w:ascii="Times New Roman" w:eastAsia="Times New Roman" w:hAnsi="Times New Roman" w:cs="Times New Roman"/>
          <w:sz w:val="24"/>
          <w:szCs w:val="24"/>
          <w:lang w:eastAsia="ru-RU"/>
        </w:rPr>
        <w:t>1929</w:t>
      </w:r>
      <w:r w:rsidRPr="00576A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</w:t>
      </w:r>
      <w:r w:rsidR="005F67FF">
        <w:rPr>
          <w:rFonts w:ascii="Times New Roman" w:eastAsia="Times New Roman" w:hAnsi="Times New Roman" w:cs="Times New Roman"/>
          <w:sz w:val="24"/>
          <w:szCs w:val="24"/>
          <w:lang w:eastAsia="ru-RU"/>
        </w:rPr>
        <w:t>б отсутствии</w:t>
      </w:r>
      <w:r w:rsidRPr="00576A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55018" w:rsidRPr="00576AEA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техниче</w:t>
      </w:r>
      <w:r w:rsidR="005F67FF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ской возможности присоединения к электрическим сетям</w:t>
      </w:r>
      <w:r w:rsidRPr="00576AEA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04B24" w:rsidRPr="00576AEA" w:rsidRDefault="00504B24" w:rsidP="00AE39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6A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Информация ПАО «Т Плюс» от </w:t>
      </w:r>
      <w:r w:rsidR="001E0CC8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4C35E4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1E0CC8">
        <w:rPr>
          <w:rFonts w:ascii="Times New Roman" w:eastAsia="Times New Roman" w:hAnsi="Times New Roman" w:cs="Times New Roman"/>
          <w:sz w:val="24"/>
          <w:szCs w:val="24"/>
          <w:lang w:eastAsia="ru-RU"/>
        </w:rPr>
        <w:t>.08</w:t>
      </w:r>
      <w:r w:rsidRPr="00576AEA">
        <w:rPr>
          <w:rFonts w:ascii="Times New Roman" w:eastAsia="Times New Roman" w:hAnsi="Times New Roman" w:cs="Times New Roman"/>
          <w:sz w:val="24"/>
          <w:szCs w:val="24"/>
          <w:lang w:eastAsia="ru-RU"/>
        </w:rPr>
        <w:t>.2026 № 51100-23-</w:t>
      </w:r>
      <w:r w:rsidR="00CC69AB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1E0CC8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4C35E4">
        <w:rPr>
          <w:rFonts w:ascii="Times New Roman" w:eastAsia="Times New Roman" w:hAnsi="Times New Roman" w:cs="Times New Roman"/>
          <w:sz w:val="24"/>
          <w:szCs w:val="24"/>
          <w:lang w:eastAsia="ru-RU"/>
        </w:rPr>
        <w:t>595</w:t>
      </w:r>
      <w:r w:rsidRPr="00576A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отсутствии возможности подключения к системе теплоснабжения;</w:t>
      </w:r>
    </w:p>
    <w:p w:rsidR="00504B24" w:rsidRDefault="00504B24" w:rsidP="00AE39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576AEA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- Информация </w:t>
      </w:r>
      <w:r w:rsidR="001E0CC8" w:rsidRPr="00576AEA">
        <w:rPr>
          <w:rFonts w:ascii="Times New Roman" w:eastAsia="Times New Roman" w:hAnsi="Times New Roman" w:cs="Times New Roman"/>
          <w:sz w:val="24"/>
          <w:szCs w:val="24"/>
          <w:lang w:eastAsia="ru-RU"/>
        </w:rPr>
        <w:t>АО «</w:t>
      </w:r>
      <w:r w:rsidR="004C35E4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КХ Тольятти</w:t>
      </w:r>
      <w:r w:rsidR="001E0CC8" w:rsidRPr="00576A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от </w:t>
      </w:r>
      <w:r w:rsidR="001E0CC8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4C35E4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1E0CC8">
        <w:rPr>
          <w:rFonts w:ascii="Times New Roman" w:eastAsia="Times New Roman" w:hAnsi="Times New Roman" w:cs="Times New Roman"/>
          <w:sz w:val="24"/>
          <w:szCs w:val="24"/>
          <w:lang w:eastAsia="ru-RU"/>
        </w:rPr>
        <w:t>.08</w:t>
      </w:r>
      <w:r w:rsidR="001E0CC8" w:rsidRPr="00576A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.2026 № </w:t>
      </w:r>
      <w:r w:rsidR="004C35E4">
        <w:rPr>
          <w:rFonts w:ascii="Times New Roman" w:eastAsia="Times New Roman" w:hAnsi="Times New Roman" w:cs="Times New Roman"/>
          <w:sz w:val="24"/>
          <w:szCs w:val="24"/>
          <w:lang w:eastAsia="ru-RU"/>
        </w:rPr>
        <w:t>исх-2248</w:t>
      </w:r>
      <w:r w:rsidR="001E0C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76A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</w:t>
      </w:r>
      <w:r w:rsidR="001E0CC8" w:rsidRPr="00576A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возможности </w:t>
      </w:r>
      <w:r w:rsidR="000F44E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присоединения к центральной системе водоотведения</w:t>
      </w:r>
      <w:r w:rsidR="004C35E4">
        <w:rPr>
          <w:rFonts w:ascii="Times New Roman" w:eastAsia="MS Mincho" w:hAnsi="Times New Roman" w:cs="Times New Roman"/>
          <w:sz w:val="24"/>
          <w:szCs w:val="24"/>
          <w:lang w:eastAsia="ru-RU"/>
        </w:rPr>
        <w:t>;</w:t>
      </w:r>
    </w:p>
    <w:p w:rsidR="004C35E4" w:rsidRPr="006810C3" w:rsidRDefault="004C35E4" w:rsidP="004C35E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>
        <w:rPr>
          <w:rFonts w:ascii="Times New Roman" w:eastAsia="MS Mincho" w:hAnsi="Times New Roman" w:cs="Times New Roman"/>
          <w:sz w:val="24"/>
          <w:szCs w:val="24"/>
          <w:lang w:eastAsia="ru-RU"/>
        </w:rPr>
        <w:t>- Информация ООО «</w:t>
      </w:r>
      <w:proofErr w:type="spellStart"/>
      <w:r>
        <w:rPr>
          <w:rFonts w:ascii="Times New Roman" w:eastAsia="MS Mincho" w:hAnsi="Times New Roman" w:cs="Times New Roman"/>
          <w:sz w:val="24"/>
          <w:szCs w:val="24"/>
          <w:lang w:eastAsia="ru-RU"/>
        </w:rPr>
        <w:t>ВоКС</w:t>
      </w:r>
      <w:proofErr w:type="spellEnd"/>
      <w:r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» от 17.08.2026 № 8220 </w:t>
      </w:r>
      <w:r w:rsidRPr="00576AEA">
        <w:rPr>
          <w:rFonts w:ascii="Times New Roman" w:eastAsia="Times New Roman" w:hAnsi="Times New Roman" w:cs="Times New Roman"/>
          <w:sz w:val="24"/>
          <w:szCs w:val="24"/>
          <w:lang w:eastAsia="ru-RU"/>
        </w:rPr>
        <w:t>о возможности подключени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576AEA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к система</w:t>
      </w:r>
      <w:r>
        <w:rPr>
          <w:rFonts w:ascii="Times New Roman" w:eastAsia="MS Mincho" w:hAnsi="Times New Roman" w:cs="Times New Roman"/>
          <w:sz w:val="24"/>
          <w:szCs w:val="24"/>
          <w:lang w:eastAsia="ru-RU"/>
        </w:rPr>
        <w:t>м водоснабжения и водоотведения.</w:t>
      </w:r>
    </w:p>
    <w:p w:rsidR="00504B24" w:rsidRPr="006810C3" w:rsidRDefault="00504B24" w:rsidP="00AE393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10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Вышеуказанные сведения о технических условиях размещены в сети «Интернет» в Государственной информационной системе - официальном сайте Российской Федерации </w:t>
      </w:r>
      <w:hyperlink r:id="rId9" w:history="1">
        <w:r w:rsidRPr="006810C3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val="en-US" w:eastAsia="ru-RU"/>
          </w:rPr>
          <w:t>http</w:t>
        </w:r>
        <w:r w:rsidRPr="006810C3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ru-RU"/>
          </w:rPr>
          <w:t>://</w:t>
        </w:r>
        <w:r w:rsidRPr="006810C3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val="en-US" w:eastAsia="ru-RU"/>
          </w:rPr>
          <w:t>www</w:t>
        </w:r>
        <w:r w:rsidRPr="006810C3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ru-RU"/>
          </w:rPr>
          <w:t>.</w:t>
        </w:r>
        <w:r w:rsidRPr="006810C3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val="en-US" w:eastAsia="ru-RU"/>
          </w:rPr>
          <w:t>torgi</w:t>
        </w:r>
        <w:r w:rsidRPr="006810C3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ru-RU"/>
          </w:rPr>
          <w:t>.</w:t>
        </w:r>
        <w:r w:rsidRPr="006810C3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val="en-US" w:eastAsia="ru-RU"/>
          </w:rPr>
          <w:t>gov</w:t>
        </w:r>
        <w:r w:rsidRPr="006810C3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ru-RU"/>
          </w:rPr>
          <w:t>.</w:t>
        </w:r>
        <w:r w:rsidRPr="006810C3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val="en-US" w:eastAsia="ru-RU"/>
          </w:rPr>
          <w:t>ru</w:t>
        </w:r>
      </w:hyperlink>
      <w:r w:rsidRPr="006810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</w:t>
      </w:r>
      <w:r w:rsidRPr="006810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ГИС Торги</w:t>
      </w:r>
      <w:r w:rsidRPr="006810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а также на официальном портале администрации городского округа Тольятти </w:t>
      </w:r>
      <w:r w:rsidRPr="006810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http</w:t>
      </w:r>
      <w:r w:rsidRPr="006810C3">
        <w:rPr>
          <w:rFonts w:ascii="Times New Roman" w:eastAsia="Times New Roman" w:hAnsi="Times New Roman" w:cs="Times New Roman"/>
          <w:sz w:val="24"/>
          <w:szCs w:val="24"/>
          <w:lang w:eastAsia="ru-RU"/>
        </w:rPr>
        <w:t>://</w:t>
      </w:r>
      <w:r w:rsidRPr="006810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portal</w:t>
      </w:r>
      <w:r w:rsidRPr="006810C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6810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tgl</w:t>
      </w:r>
      <w:r w:rsidRPr="006810C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6810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r w:rsidRPr="006810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разделе «Продажа муниципального имущества».</w:t>
      </w:r>
    </w:p>
    <w:p w:rsidR="00504B24" w:rsidRPr="006810C3" w:rsidRDefault="00504B24" w:rsidP="00AE3935">
      <w:pPr>
        <w:spacing w:after="1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04B24" w:rsidRPr="006810C3" w:rsidRDefault="00504B24" w:rsidP="00AE3935">
      <w:pPr>
        <w:spacing w:after="0" w:line="240" w:lineRule="auto"/>
        <w:ind w:firstLine="567"/>
        <w:jc w:val="both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  <w:r w:rsidRPr="006810C3">
        <w:rPr>
          <w:rFonts w:ascii="Times New Roman" w:eastAsia="MS Mincho" w:hAnsi="Times New Roman" w:cs="Times New Roman"/>
          <w:b/>
          <w:sz w:val="24"/>
          <w:szCs w:val="24"/>
          <w:lang w:eastAsia="ru-RU"/>
        </w:rPr>
        <w:t>Порядок регистрации на электронной площадке:</w:t>
      </w:r>
    </w:p>
    <w:p w:rsidR="00504B24" w:rsidRPr="006810C3" w:rsidRDefault="00504B24" w:rsidP="00AE393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810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Для обеспечения доступа к участию в аукционе в электронной форме заявителям необходимо пройти процедуру регистрации в соответствии с Регламентом электронной площадки Оператора электронной площадки, размещенном на сайте www.sberbank-ast.ru.</w:t>
      </w:r>
    </w:p>
    <w:p w:rsidR="00504B24" w:rsidRPr="006810C3" w:rsidRDefault="00504B24" w:rsidP="00AE3935">
      <w:pPr>
        <w:widowControl w:val="0"/>
        <w:autoSpaceDE w:val="0"/>
        <w:autoSpaceDN w:val="0"/>
        <w:adjustRightInd w:val="0"/>
        <w:spacing w:after="0" w:line="240" w:lineRule="auto"/>
        <w:ind w:left="426" w:firstLine="14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810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Регистрация на электронной площадке осуществляется без взимания платы.</w:t>
      </w:r>
    </w:p>
    <w:p w:rsidR="00504B24" w:rsidRDefault="00504B24" w:rsidP="00AE393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810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Регистрации на электронной площадке подлежат заявители, ранее не зарегистрированные на электронной площадке или регистрация которых на </w:t>
      </w:r>
      <w:proofErr w:type="gramStart"/>
      <w:r w:rsidRPr="006810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электронной площадке</w:t>
      </w:r>
      <w:proofErr w:type="gramEnd"/>
      <w:r w:rsidRPr="006810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была ими прекращена.</w:t>
      </w:r>
    </w:p>
    <w:p w:rsidR="00504B24" w:rsidRDefault="00504B24" w:rsidP="00AE393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504B24" w:rsidRPr="006810C3" w:rsidRDefault="00504B24" w:rsidP="00AE393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0C3">
        <w:rPr>
          <w:rFonts w:ascii="Times New Roman" w:eastAsia="Calibri" w:hAnsi="Times New Roman" w:cs="Times New Roman"/>
          <w:b/>
          <w:bCs/>
          <w:sz w:val="24"/>
          <w:szCs w:val="24"/>
        </w:rPr>
        <w:t>Внимание!</w:t>
      </w:r>
      <w:r w:rsidRPr="006810C3">
        <w:rPr>
          <w:rFonts w:ascii="Times New Roman" w:eastAsia="Calibri" w:hAnsi="Times New Roman" w:cs="Times New Roman"/>
          <w:sz w:val="24"/>
          <w:szCs w:val="24"/>
        </w:rPr>
        <w:t xml:space="preserve"> В</w:t>
      </w:r>
      <w:r w:rsidRPr="006810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810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ГИС Торги</w:t>
      </w:r>
      <w:r w:rsidRPr="006810C3">
        <w:rPr>
          <w:rFonts w:ascii="Times New Roman" w:eastAsia="Calibri" w:hAnsi="Times New Roman" w:cs="Times New Roman"/>
          <w:sz w:val="24"/>
          <w:szCs w:val="24"/>
        </w:rPr>
        <w:t xml:space="preserve"> доступна регистрация пользователей в реестре участников торгов, предусматривающая автоматическую регистрацию (аккредитацию) на электронной площадке.</w:t>
      </w:r>
    </w:p>
    <w:p w:rsidR="00504B24" w:rsidRPr="006810C3" w:rsidRDefault="00504B24" w:rsidP="00AE393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504B24" w:rsidRPr="006810C3" w:rsidRDefault="00504B24" w:rsidP="00AE393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810C3">
        <w:rPr>
          <w:rFonts w:ascii="Times New Roman" w:eastAsia="Calibri" w:hAnsi="Times New Roman" w:cs="Times New Roman"/>
          <w:b/>
          <w:sz w:val="24"/>
          <w:szCs w:val="24"/>
        </w:rPr>
        <w:t>Для участия в аукционе заявители направляют оператору электронной площадки в установленный срок следующие документы:</w:t>
      </w:r>
    </w:p>
    <w:p w:rsidR="00504B24" w:rsidRPr="006810C3" w:rsidRDefault="00504B24" w:rsidP="00AE3935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0C3">
        <w:rPr>
          <w:rFonts w:ascii="Times New Roman" w:eastAsia="Calibri" w:hAnsi="Times New Roman" w:cs="Times New Roman"/>
          <w:sz w:val="24"/>
          <w:szCs w:val="24"/>
        </w:rPr>
        <w:t>Заявка на участие в аукционе по установленной в извещении о проведении аукциона форме с указанием банковских реквизитов счета для возврата задатка (Приложение № 1);</w:t>
      </w:r>
    </w:p>
    <w:p w:rsidR="00504B24" w:rsidRPr="006810C3" w:rsidRDefault="00504B24" w:rsidP="00AE3935">
      <w:pPr>
        <w:autoSpaceDE w:val="0"/>
        <w:autoSpaceDN w:val="0"/>
        <w:adjustRightInd w:val="0"/>
        <w:spacing w:after="0" w:line="240" w:lineRule="auto"/>
        <w:ind w:firstLine="49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0C3">
        <w:rPr>
          <w:rFonts w:ascii="Times New Roman" w:eastAsia="Calibri" w:hAnsi="Times New Roman" w:cs="Times New Roman"/>
          <w:sz w:val="24"/>
          <w:szCs w:val="24"/>
        </w:rPr>
        <w:t>2) копии документов, удостоверяющих личность заявителя (для граждан);</w:t>
      </w:r>
    </w:p>
    <w:p w:rsidR="00504B24" w:rsidRPr="006810C3" w:rsidRDefault="00BE1732" w:rsidP="00BE1732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491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3) </w:t>
      </w:r>
      <w:proofErr w:type="gramStart"/>
      <w:r w:rsidR="00504B24" w:rsidRPr="006810C3">
        <w:rPr>
          <w:rFonts w:ascii="Times New Roman" w:eastAsia="Calibri" w:hAnsi="Times New Roman" w:cs="Times New Roman"/>
          <w:sz w:val="24"/>
          <w:szCs w:val="24"/>
        </w:rPr>
        <w:t>надлежащим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04B24" w:rsidRPr="006810C3">
        <w:rPr>
          <w:rFonts w:ascii="Times New Roman" w:eastAsia="Calibri" w:hAnsi="Times New Roman" w:cs="Times New Roman"/>
          <w:sz w:val="24"/>
          <w:szCs w:val="24"/>
        </w:rPr>
        <w:t>образом</w:t>
      </w:r>
      <w:proofErr w:type="gramEnd"/>
      <w:r w:rsidR="00504B24" w:rsidRPr="006810C3">
        <w:rPr>
          <w:rFonts w:ascii="Times New Roman" w:eastAsia="Calibri" w:hAnsi="Times New Roman" w:cs="Times New Roman"/>
          <w:sz w:val="24"/>
          <w:szCs w:val="24"/>
        </w:rPr>
        <w:t xml:space="preserve">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504B24" w:rsidRPr="006810C3" w:rsidRDefault="00504B24" w:rsidP="00AE3935">
      <w:pPr>
        <w:spacing w:after="1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0C3">
        <w:rPr>
          <w:rFonts w:ascii="Times New Roman" w:eastAsia="Calibri" w:hAnsi="Times New Roman" w:cs="Times New Roman"/>
          <w:sz w:val="24"/>
          <w:szCs w:val="24"/>
        </w:rPr>
        <w:t>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</w:r>
    </w:p>
    <w:p w:rsidR="00504B24" w:rsidRPr="006810C3" w:rsidRDefault="00504B24" w:rsidP="00AE393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10C3">
        <w:rPr>
          <w:rFonts w:ascii="Times New Roman" w:eastAsia="Times New Roman" w:hAnsi="Times New Roman" w:cs="Times New Roman"/>
          <w:sz w:val="24"/>
          <w:szCs w:val="24"/>
          <w:lang w:eastAsia="ru-RU"/>
        </w:rPr>
        <w:t>Один заявитель вправе подать только одну заявку на участие в аукционе.</w:t>
      </w:r>
    </w:p>
    <w:p w:rsidR="00504B24" w:rsidRPr="006810C3" w:rsidRDefault="00504B24" w:rsidP="00AE393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810C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Заявитель, подавший заявку на участие в аукционе, вправе отозвать такую заявку в любое время до дня и времени окончания срока приема заявок. </w:t>
      </w:r>
    </w:p>
    <w:p w:rsidR="00504B24" w:rsidRPr="006810C3" w:rsidRDefault="00504B24" w:rsidP="00AE393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810C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Отзыв и изменение заявки осуществляется заявителем из личного кабинета электронной площадки. Изменение заявки осуществляется путем отзыва ранее поданной заявки и подачи новой заявки.  </w:t>
      </w:r>
    </w:p>
    <w:p w:rsidR="00504B24" w:rsidRPr="006810C3" w:rsidRDefault="00504B24" w:rsidP="00AE3935">
      <w:pPr>
        <w:spacing w:after="1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0C3">
        <w:rPr>
          <w:rFonts w:ascii="Times New Roman" w:eastAsia="Calibri" w:hAnsi="Times New Roman" w:cs="Times New Roman"/>
          <w:b/>
          <w:sz w:val="24"/>
          <w:szCs w:val="24"/>
        </w:rPr>
        <w:t>Задаток</w:t>
      </w:r>
      <w:r w:rsidRPr="006810C3">
        <w:rPr>
          <w:rFonts w:ascii="Times New Roman" w:eastAsia="Calibri" w:hAnsi="Times New Roman" w:cs="Times New Roman"/>
          <w:sz w:val="24"/>
          <w:szCs w:val="24"/>
        </w:rPr>
        <w:t xml:space="preserve"> для участия в электронном аукционе вносится заявителем путем зачисления денежных средств на расчетный счет оператора электронной площадки. В этом случае 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площадки организатору торгов вместе с заявкой на участие в аукционе. Блокирование денежных средств в размере задатка оператором электронной площадки на расчетном счете оператора электронной площадки признается заключением соглашения о задатке.</w:t>
      </w:r>
    </w:p>
    <w:p w:rsidR="00504B24" w:rsidRPr="006810C3" w:rsidRDefault="00504B24" w:rsidP="00AE393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E3935" w:rsidRPr="006810C3" w:rsidRDefault="00504B24" w:rsidP="00AE3935">
      <w:pPr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6810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Для участия в аукционе установлен задаток в размере: </w:t>
      </w:r>
      <w:r w:rsidR="00951816">
        <w:rPr>
          <w:rFonts w:ascii="Times New Roman" w:eastAsia="Calibri" w:hAnsi="Times New Roman" w:cs="Times New Roman"/>
          <w:sz w:val="24"/>
          <w:szCs w:val="24"/>
        </w:rPr>
        <w:t>4 812 456</w:t>
      </w:r>
      <w:r w:rsidR="00951816" w:rsidRPr="006810C3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(</w:t>
      </w:r>
      <w:r w:rsidR="00951816">
        <w:rPr>
          <w:rFonts w:ascii="Times New Roman" w:eastAsia="MS Mincho" w:hAnsi="Times New Roman" w:cs="Times New Roman"/>
          <w:sz w:val="24"/>
          <w:szCs w:val="24"/>
          <w:lang w:eastAsia="ru-RU"/>
        </w:rPr>
        <w:t>Четыре миллиона восемьсот двенадцать тысяч четыреста пятьдесят шесть)</w:t>
      </w:r>
      <w:r w:rsidR="00951816" w:rsidRPr="006810C3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рубл</w:t>
      </w:r>
      <w:r w:rsidR="00951816">
        <w:rPr>
          <w:rFonts w:ascii="Times New Roman" w:eastAsia="MS Mincho" w:hAnsi="Times New Roman" w:cs="Times New Roman"/>
          <w:sz w:val="24"/>
          <w:szCs w:val="24"/>
          <w:lang w:eastAsia="ru-RU"/>
        </w:rPr>
        <w:t>ей</w:t>
      </w:r>
      <w:r w:rsidR="00AE3935" w:rsidRPr="006810C3">
        <w:rPr>
          <w:rFonts w:ascii="Times New Roman" w:eastAsia="MS Mincho" w:hAnsi="Times New Roman" w:cs="Times New Roman"/>
          <w:sz w:val="24"/>
          <w:szCs w:val="24"/>
          <w:lang w:eastAsia="ru-RU"/>
        </w:rPr>
        <w:t>.</w:t>
      </w:r>
    </w:p>
    <w:p w:rsidR="00504B24" w:rsidRPr="006810C3" w:rsidRDefault="00504B24" w:rsidP="00AE393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4B24" w:rsidRPr="006810C3" w:rsidRDefault="00504B24" w:rsidP="00AE393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color w:val="333333"/>
          <w:sz w:val="24"/>
          <w:szCs w:val="24"/>
        </w:rPr>
      </w:pPr>
      <w:r w:rsidRPr="006810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Заявитель осуществляет перечисление денежных средств в качестве задатка на банковские реквизиты: </w:t>
      </w:r>
    </w:p>
    <w:p w:rsidR="00504B24" w:rsidRPr="006810C3" w:rsidRDefault="00504B24" w:rsidP="00AE3935">
      <w:pPr>
        <w:spacing w:after="0" w:line="240" w:lineRule="auto"/>
        <w:ind w:firstLine="708"/>
        <w:jc w:val="both"/>
        <w:textAlignment w:val="top"/>
        <w:rPr>
          <w:rFonts w:ascii="Times New Roman" w:eastAsia="Calibri" w:hAnsi="Times New Roman" w:cs="Times New Roman"/>
          <w:color w:val="333333"/>
          <w:sz w:val="24"/>
          <w:szCs w:val="24"/>
        </w:rPr>
      </w:pPr>
      <w:r w:rsidRPr="006810C3">
        <w:rPr>
          <w:rFonts w:ascii="Times New Roman" w:eastAsia="Calibri" w:hAnsi="Times New Roman" w:cs="Times New Roman"/>
          <w:b/>
          <w:bCs/>
          <w:color w:val="333333"/>
          <w:sz w:val="24"/>
          <w:szCs w:val="24"/>
        </w:rPr>
        <w:t>ПОЛУЧАТЕЛЬ:</w:t>
      </w:r>
    </w:p>
    <w:p w:rsidR="00504B24" w:rsidRPr="006810C3" w:rsidRDefault="00504B24" w:rsidP="00AE3935">
      <w:pPr>
        <w:spacing w:after="0" w:line="240" w:lineRule="auto"/>
        <w:jc w:val="both"/>
        <w:textAlignment w:val="top"/>
        <w:rPr>
          <w:rFonts w:ascii="Times New Roman" w:eastAsia="Calibri" w:hAnsi="Times New Roman" w:cs="Times New Roman"/>
          <w:b/>
          <w:bCs/>
          <w:color w:val="333333"/>
          <w:sz w:val="24"/>
          <w:szCs w:val="24"/>
        </w:rPr>
      </w:pPr>
      <w:r w:rsidRPr="006810C3">
        <w:rPr>
          <w:rFonts w:ascii="Times New Roman" w:eastAsia="Calibri" w:hAnsi="Times New Roman" w:cs="Times New Roman"/>
          <w:color w:val="333333"/>
          <w:sz w:val="24"/>
          <w:szCs w:val="24"/>
        </w:rPr>
        <w:t>Наименование: АО «Сбербанк-АСТ», ИНН: 7707308480, КПП: 770401001</w:t>
      </w:r>
      <w:r w:rsidRPr="006810C3">
        <w:rPr>
          <w:rFonts w:ascii="Times New Roman" w:eastAsia="Calibri" w:hAnsi="Times New Roman" w:cs="Times New Roman"/>
          <w:color w:val="333333"/>
          <w:sz w:val="24"/>
          <w:szCs w:val="24"/>
        </w:rPr>
        <w:br/>
        <w:t>Расчетный счет: 40702810300020038047.</w:t>
      </w:r>
    </w:p>
    <w:p w:rsidR="00504B24" w:rsidRPr="006810C3" w:rsidRDefault="00504B24" w:rsidP="00AE3935">
      <w:pPr>
        <w:spacing w:after="0" w:line="240" w:lineRule="auto"/>
        <w:ind w:firstLine="708"/>
        <w:jc w:val="both"/>
        <w:textAlignment w:val="top"/>
        <w:rPr>
          <w:rFonts w:ascii="Times New Roman" w:eastAsia="Calibri" w:hAnsi="Times New Roman" w:cs="Times New Roman"/>
          <w:color w:val="333333"/>
          <w:sz w:val="24"/>
          <w:szCs w:val="24"/>
        </w:rPr>
      </w:pPr>
      <w:r w:rsidRPr="006810C3">
        <w:rPr>
          <w:rFonts w:ascii="Times New Roman" w:eastAsia="Calibri" w:hAnsi="Times New Roman" w:cs="Times New Roman"/>
          <w:b/>
          <w:bCs/>
          <w:color w:val="333333"/>
          <w:sz w:val="24"/>
          <w:szCs w:val="24"/>
        </w:rPr>
        <w:t>БАНК ПОЛУЧАТЕЛЯ:</w:t>
      </w:r>
    </w:p>
    <w:p w:rsidR="00504B24" w:rsidRPr="006810C3" w:rsidRDefault="00504B24" w:rsidP="00AE3935">
      <w:pPr>
        <w:spacing w:after="0" w:line="240" w:lineRule="auto"/>
        <w:jc w:val="both"/>
        <w:textAlignment w:val="top"/>
        <w:rPr>
          <w:rFonts w:ascii="Times New Roman" w:eastAsia="Calibri" w:hAnsi="Times New Roman" w:cs="Times New Roman"/>
          <w:color w:val="333333"/>
          <w:sz w:val="24"/>
          <w:szCs w:val="24"/>
        </w:rPr>
      </w:pPr>
      <w:r w:rsidRPr="006810C3">
        <w:rPr>
          <w:rFonts w:ascii="Times New Roman" w:eastAsia="Calibri" w:hAnsi="Times New Roman" w:cs="Times New Roman"/>
          <w:color w:val="333333"/>
          <w:sz w:val="24"/>
          <w:szCs w:val="24"/>
        </w:rPr>
        <w:t>Наименование банка: ПАО «СБЕРБАНК РОССИИ» Г. МОСКВА, БИК: 044525225</w:t>
      </w:r>
      <w:r w:rsidRPr="006810C3">
        <w:rPr>
          <w:rFonts w:ascii="Times New Roman" w:eastAsia="Calibri" w:hAnsi="Times New Roman" w:cs="Times New Roman"/>
          <w:color w:val="333333"/>
          <w:sz w:val="24"/>
          <w:szCs w:val="24"/>
        </w:rPr>
        <w:br/>
        <w:t>Корреспондентский счет: 30101810400000000225.</w:t>
      </w:r>
    </w:p>
    <w:p w:rsidR="00504B24" w:rsidRPr="006810C3" w:rsidRDefault="00504B24" w:rsidP="00AE393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4B24" w:rsidRPr="006810C3" w:rsidRDefault="00504B24" w:rsidP="00AE393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10C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ДЕНЕЖНЫЕ СРЕДСТВА, ПЕРЕЧИСЛЕННЫЕ ЗА ЗАЯВИТЕЛЯ </w:t>
      </w:r>
      <w:proofErr w:type="gramStart"/>
      <w:r w:rsidRPr="006810C3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ТРЕТЬИМ  ЛИЦОМ</w:t>
      </w:r>
      <w:proofErr w:type="gramEnd"/>
      <w:r w:rsidRPr="006810C3">
        <w:rPr>
          <w:rFonts w:ascii="Times New Roman" w:eastAsia="Times New Roman" w:hAnsi="Times New Roman" w:cs="Times New Roman"/>
          <w:sz w:val="24"/>
          <w:szCs w:val="24"/>
          <w:lang w:eastAsia="ru-RU"/>
        </w:rPr>
        <w:t>, НЕ ЗАЧИСЛЯЮТСЯ НА СЧЕТ ТАКОГО ЗАЯВИТЕЛЯ НА УНИВЕРСАЛЬНОЙ ТОРГОВОЙ ПЛАТФОРМЕ.</w:t>
      </w:r>
    </w:p>
    <w:p w:rsidR="00504B24" w:rsidRPr="006810C3" w:rsidRDefault="00504B24" w:rsidP="00AE3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0C3">
        <w:rPr>
          <w:rFonts w:ascii="Times New Roman" w:eastAsia="Calibri" w:hAnsi="Times New Roman" w:cs="Times New Roman"/>
          <w:sz w:val="24"/>
          <w:szCs w:val="24"/>
        </w:rPr>
        <w:t xml:space="preserve">Срок внесения задатка для участия в аукционе: не позднее 00 часов 00 минут (время московское) дня определения участников аукциона, указанного в настоящем извещении. </w:t>
      </w:r>
    </w:p>
    <w:p w:rsidR="00504B24" w:rsidRPr="006810C3" w:rsidRDefault="00504B24" w:rsidP="00AE3935">
      <w:pPr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i/>
          <w:sz w:val="24"/>
          <w:szCs w:val="24"/>
          <w:lang w:eastAsia="ru-RU"/>
        </w:rPr>
      </w:pPr>
      <w:r w:rsidRPr="006810C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ab/>
        <w:t>Платежи по перечислению задатка для участия в аукционе и порядок возврата задатка осуществляются в соответствии с Регламентом электронной площадки.</w:t>
      </w:r>
    </w:p>
    <w:p w:rsidR="00504B24" w:rsidRPr="006810C3" w:rsidRDefault="00504B24" w:rsidP="00AE3935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6810C3">
        <w:rPr>
          <w:rFonts w:ascii="Times New Roman" w:eastAsia="MS Mincho" w:hAnsi="Times New Roman" w:cs="Times New Roman"/>
          <w:sz w:val="24"/>
          <w:szCs w:val="24"/>
          <w:lang w:eastAsia="ru-RU"/>
        </w:rPr>
        <w:t>Задаток, внесенный лицом, признанным победителем аукциона, задаток, внесенный иным лицом, с которым договор купли-продажи или договор аренды земельного участка заключается в соответствии с пунктом 13, 14, 20 или 25 статьи 39.12 Земельного кодекса Российской Федерации, засчитываются в оплату приобретаемого земельного участка или в счет арендной платы за него. Задатки, внесенные этими лицами, не заключившими в установленном статьей 39.12 Земельного кодекса Российской Федерации порядке договора купли-продажи или договора аренды земельного участка вследствие уклонения от заключения указанных договоров, не возвращаются.</w:t>
      </w:r>
    </w:p>
    <w:p w:rsidR="00504B24" w:rsidRPr="006810C3" w:rsidRDefault="00504B24" w:rsidP="00AE393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0C3">
        <w:rPr>
          <w:rFonts w:ascii="Times New Roman" w:eastAsia="Calibri" w:hAnsi="Times New Roman" w:cs="Times New Roman"/>
          <w:sz w:val="24"/>
          <w:szCs w:val="24"/>
        </w:rPr>
        <w:t>Оператор электронной площадки обеспечивает возврат денежных средств в размере задатка:</w:t>
      </w:r>
    </w:p>
    <w:p w:rsidR="00504B24" w:rsidRPr="006810C3" w:rsidRDefault="00504B24" w:rsidP="00AE393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0C3">
        <w:rPr>
          <w:rFonts w:ascii="Times New Roman" w:eastAsia="Calibri" w:hAnsi="Times New Roman" w:cs="Times New Roman"/>
          <w:sz w:val="24"/>
          <w:szCs w:val="24"/>
        </w:rPr>
        <w:t xml:space="preserve"> - участникам аукциона в течение трех рабочих дней со дня принятия решения об отказе в проведении аукциона;</w:t>
      </w:r>
    </w:p>
    <w:p w:rsidR="00504B24" w:rsidRPr="006810C3" w:rsidRDefault="00504B24" w:rsidP="00AE393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0C3">
        <w:rPr>
          <w:rFonts w:ascii="Times New Roman" w:eastAsia="Calibri" w:hAnsi="Times New Roman" w:cs="Times New Roman"/>
          <w:sz w:val="24"/>
          <w:szCs w:val="24"/>
        </w:rPr>
        <w:t xml:space="preserve">- заявителя в течение трех рабочих дней со дня отзыва заявки. В случае отзыва заявки заявителем позднее дня окончания срока приема заявок денежные средства, заблокированные в размере задатка на расчетном счете оператора электронной площадки, возвращаются в порядке, установленном </w:t>
      </w:r>
      <w:hyperlink r:id="rId10">
        <w:r w:rsidRPr="00BE1732">
          <w:rPr>
            <w:rFonts w:ascii="Times New Roman" w:eastAsia="Calibri" w:hAnsi="Times New Roman" w:cs="Times New Roman"/>
            <w:color w:val="000000" w:themeColor="text1"/>
            <w:sz w:val="24"/>
            <w:szCs w:val="24"/>
          </w:rPr>
          <w:t>пунктом 10.1</w:t>
        </w:r>
      </w:hyperlink>
      <w:r w:rsidRPr="006810C3">
        <w:rPr>
          <w:rFonts w:ascii="Times New Roman" w:eastAsia="Calibri" w:hAnsi="Times New Roman" w:cs="Times New Roman"/>
          <w:sz w:val="24"/>
          <w:szCs w:val="24"/>
        </w:rPr>
        <w:t xml:space="preserve"> статьи 39.13 Земельного кодекса;</w:t>
      </w:r>
    </w:p>
    <w:p w:rsidR="00504B24" w:rsidRPr="006810C3" w:rsidRDefault="00504B24" w:rsidP="00AE393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0C3">
        <w:rPr>
          <w:rFonts w:ascii="Times New Roman" w:eastAsia="Calibri" w:hAnsi="Times New Roman" w:cs="Times New Roman"/>
          <w:sz w:val="24"/>
          <w:szCs w:val="24"/>
        </w:rPr>
        <w:t>- заявителя, не допущенного к участию в аукционе, в течение трех рабочих дней со дня оформления протокола рассмотрения заявок на участие в аукционе;</w:t>
      </w:r>
    </w:p>
    <w:p w:rsidR="00504B24" w:rsidRPr="006810C3" w:rsidRDefault="00504B24" w:rsidP="00AE393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0C3">
        <w:rPr>
          <w:rFonts w:ascii="Times New Roman" w:eastAsia="Calibri" w:hAnsi="Times New Roman" w:cs="Times New Roman"/>
          <w:sz w:val="24"/>
          <w:szCs w:val="24"/>
        </w:rPr>
        <w:t>- лиц, участвовавших в аукционе, но не победивших в нем, за исключением участника аукциона, который сделал предпоследнее предложение о цене, в течение трех рабочих дней со дня подписания протокола о результатах аукциона.</w:t>
      </w:r>
    </w:p>
    <w:p w:rsidR="00504B24" w:rsidRPr="006810C3" w:rsidRDefault="00504B24" w:rsidP="00AE3935">
      <w:pPr>
        <w:spacing w:after="1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0C3">
        <w:rPr>
          <w:rFonts w:ascii="Times New Roman" w:eastAsia="Calibri" w:hAnsi="Times New Roman" w:cs="Times New Roman"/>
          <w:sz w:val="24"/>
          <w:szCs w:val="24"/>
        </w:rPr>
        <w:t>Денежные средства в размере задатка, внесенные участником аукциона, который сделал предпоследнее предложение о цене предмета электронного аукциона, возвращаются ему в течение трех рабочих дней со дня подписания договора купли-продажи или договора аренды земельного участка победителем аукциона.</w:t>
      </w:r>
    </w:p>
    <w:p w:rsidR="00504B24" w:rsidRPr="006810C3" w:rsidRDefault="00504B24" w:rsidP="00AE393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0C3">
        <w:rPr>
          <w:rFonts w:ascii="Times New Roman" w:eastAsia="Calibri" w:hAnsi="Times New Roman" w:cs="Times New Roman"/>
          <w:sz w:val="24"/>
          <w:szCs w:val="24"/>
        </w:rPr>
        <w:t>Заявитель, признанный участником аукциона, становится участником аукциона с даты подписания организатором аукциона протокола рассмотрения заявок. Протокол рассмотрения заявок на участие в аукционе подписывается организатором аукциона не позднее чем в течение одного дня со дня их рассмотрения</w:t>
      </w:r>
    </w:p>
    <w:p w:rsidR="00504B24" w:rsidRPr="006810C3" w:rsidRDefault="00504B24" w:rsidP="00AE3935">
      <w:pPr>
        <w:spacing w:after="1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0C3">
        <w:rPr>
          <w:rFonts w:ascii="Times New Roman" w:eastAsia="Calibri" w:hAnsi="Times New Roman" w:cs="Times New Roman"/>
          <w:sz w:val="24"/>
          <w:szCs w:val="24"/>
        </w:rPr>
        <w:t>Заявителям, признанным участниками электронного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 рассмотрения заявок на участие в электронном аукционе.</w:t>
      </w:r>
    </w:p>
    <w:p w:rsidR="00504B24" w:rsidRPr="006810C3" w:rsidRDefault="00504B24" w:rsidP="00AE393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0C3">
        <w:rPr>
          <w:rFonts w:ascii="Times New Roman" w:eastAsia="Calibri" w:hAnsi="Times New Roman" w:cs="Times New Roman"/>
          <w:sz w:val="24"/>
          <w:szCs w:val="24"/>
        </w:rPr>
        <w:t>Сведения о количестве участников аукциона без указания иных сведений о таких участниках и сведения о заявителях, не допущенных к участию в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заявок.</w:t>
      </w:r>
    </w:p>
    <w:p w:rsidR="00504B24" w:rsidRPr="006810C3" w:rsidRDefault="00504B24" w:rsidP="00AE393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810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Заявитель</w:t>
      </w:r>
      <w:r w:rsidRPr="006810C3">
        <w:rPr>
          <w:rFonts w:ascii="Times New Roman" w:eastAsia="Calibri" w:hAnsi="Times New Roman" w:cs="Times New Roman"/>
          <w:b/>
          <w:sz w:val="24"/>
          <w:szCs w:val="24"/>
        </w:rPr>
        <w:t xml:space="preserve"> не допускается к участию в аукционе в следующих случаях:</w:t>
      </w:r>
    </w:p>
    <w:p w:rsidR="00504B24" w:rsidRPr="006810C3" w:rsidRDefault="00504B24" w:rsidP="00AE393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0C3">
        <w:rPr>
          <w:rFonts w:ascii="Times New Roman" w:eastAsia="Calibri" w:hAnsi="Times New Roman" w:cs="Times New Roman"/>
          <w:sz w:val="24"/>
          <w:szCs w:val="24"/>
        </w:rPr>
        <w:t>1) непредставление необходимых для участия в аукционе документов или представление недостоверных сведений;</w:t>
      </w:r>
    </w:p>
    <w:p w:rsidR="00504B24" w:rsidRPr="006810C3" w:rsidRDefault="00504B24" w:rsidP="00AE393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0C3">
        <w:rPr>
          <w:rFonts w:ascii="Times New Roman" w:eastAsia="Calibri" w:hAnsi="Times New Roman" w:cs="Times New Roman"/>
          <w:sz w:val="24"/>
          <w:szCs w:val="24"/>
        </w:rPr>
        <w:t xml:space="preserve">2) </w:t>
      </w:r>
      <w:proofErr w:type="spellStart"/>
      <w:r w:rsidRPr="006810C3">
        <w:rPr>
          <w:rFonts w:ascii="Times New Roman" w:eastAsia="Calibri" w:hAnsi="Times New Roman" w:cs="Times New Roman"/>
          <w:sz w:val="24"/>
          <w:szCs w:val="24"/>
        </w:rPr>
        <w:t>непоступление</w:t>
      </w:r>
      <w:proofErr w:type="spellEnd"/>
      <w:r w:rsidRPr="006810C3">
        <w:rPr>
          <w:rFonts w:ascii="Times New Roman" w:eastAsia="Calibri" w:hAnsi="Times New Roman" w:cs="Times New Roman"/>
          <w:sz w:val="24"/>
          <w:szCs w:val="24"/>
        </w:rPr>
        <w:t xml:space="preserve"> задатка на дату рассмотрения заявок на участие в аукционе;</w:t>
      </w:r>
    </w:p>
    <w:p w:rsidR="00504B24" w:rsidRPr="006810C3" w:rsidRDefault="00504B24" w:rsidP="00AE393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0C3">
        <w:rPr>
          <w:rFonts w:ascii="Times New Roman" w:eastAsia="Calibri" w:hAnsi="Times New Roman" w:cs="Times New Roman"/>
          <w:sz w:val="24"/>
          <w:szCs w:val="24"/>
        </w:rPr>
        <w:t>3) подача заявки на участие в аукционе лицом, которое в соответствии с Земельным кодексом Российской Федерации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504B24" w:rsidRPr="006810C3" w:rsidRDefault="00504B24" w:rsidP="00AE393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0C3">
        <w:rPr>
          <w:rFonts w:ascii="Times New Roman" w:eastAsia="Calibri" w:hAnsi="Times New Roman" w:cs="Times New Roman"/>
          <w:sz w:val="24"/>
          <w:szCs w:val="24"/>
        </w:rPr>
        <w:t xml:space="preserve"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</w:t>
      </w:r>
      <w:r w:rsidRPr="006810C3">
        <w:rPr>
          <w:rFonts w:ascii="Times New Roman" w:eastAsia="Calibri" w:hAnsi="Times New Roman" w:cs="Times New Roman"/>
          <w:sz w:val="24"/>
          <w:szCs w:val="24"/>
        </w:rPr>
        <w:lastRenderedPageBreak/>
        <w:t>предусмотренном статьей 39.12 Земельного кодекса РФ реестре недобросовестных участников аукциона.</w:t>
      </w:r>
    </w:p>
    <w:p w:rsidR="00504B24" w:rsidRPr="006810C3" w:rsidRDefault="00504B24" w:rsidP="00AE3935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  <w:r w:rsidRPr="006810C3">
        <w:rPr>
          <w:rFonts w:ascii="Times New Roman" w:eastAsia="MS Mincho" w:hAnsi="Times New Roman" w:cs="Times New Roman"/>
          <w:b/>
          <w:sz w:val="24"/>
          <w:szCs w:val="24"/>
          <w:lang w:eastAsia="ru-RU"/>
        </w:rPr>
        <w:t xml:space="preserve">Порядок проведения аукциона: </w:t>
      </w:r>
    </w:p>
    <w:p w:rsidR="00504B24" w:rsidRPr="006810C3" w:rsidRDefault="00504B24" w:rsidP="00AE3935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810C3">
        <w:rPr>
          <w:rFonts w:ascii="Times New Roman" w:eastAsia="Calibri" w:hAnsi="Times New Roman" w:cs="Times New Roman"/>
          <w:sz w:val="24"/>
          <w:szCs w:val="24"/>
          <w:lang w:eastAsia="ru-RU"/>
        </w:rPr>
        <w:t>Аукцион проводится путем последовательного повышения участниками аукциона начальной цены предмета аукциона на величину «шага аукциона» (далее – подача предложений о цене).</w:t>
      </w:r>
    </w:p>
    <w:p w:rsidR="00504B24" w:rsidRPr="006810C3" w:rsidRDefault="00504B24" w:rsidP="00AE3935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810C3">
        <w:rPr>
          <w:rFonts w:ascii="Times New Roman" w:eastAsia="Calibri" w:hAnsi="Times New Roman" w:cs="Times New Roman"/>
          <w:sz w:val="24"/>
          <w:szCs w:val="24"/>
          <w:lang w:eastAsia="ru-RU"/>
        </w:rPr>
        <w:t>Победителем аукциона признается участник аукциона, предложивший наибольший размер ежегодной арендной платы за земельный участок.</w:t>
      </w:r>
    </w:p>
    <w:p w:rsidR="00504B24" w:rsidRPr="006810C3" w:rsidRDefault="00504B24" w:rsidP="00AE3935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810C3">
        <w:rPr>
          <w:rFonts w:ascii="Times New Roman" w:eastAsia="Calibri" w:hAnsi="Times New Roman" w:cs="Times New Roman"/>
          <w:sz w:val="24"/>
          <w:szCs w:val="24"/>
          <w:lang w:eastAsia="ru-RU"/>
        </w:rPr>
        <w:t>Аукцион проводится в день и время, указанные в извещении о проведении аукциона.</w:t>
      </w:r>
    </w:p>
    <w:p w:rsidR="00504B24" w:rsidRPr="006810C3" w:rsidRDefault="00504B24" w:rsidP="00AE3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810C3">
        <w:rPr>
          <w:rFonts w:ascii="Times New Roman" w:eastAsia="Calibri" w:hAnsi="Times New Roman" w:cs="Times New Roman"/>
          <w:sz w:val="24"/>
          <w:szCs w:val="24"/>
        </w:rPr>
        <w:t xml:space="preserve">С момента начала подачи предложений о цене </w:t>
      </w:r>
      <w:r w:rsidRPr="006810C3">
        <w:rPr>
          <w:rFonts w:ascii="Times New Roman" w:eastAsia="Calibri" w:hAnsi="Times New Roman" w:cs="Times New Roman"/>
          <w:sz w:val="24"/>
          <w:szCs w:val="24"/>
          <w:lang w:eastAsia="ru-RU"/>
        </w:rPr>
        <w:t>оператор электронной площадки обеспечивает доступ участников аукциона к закрытой части электронной площадки и возможность подачи ими предложений о цене. Оператор электронной площадки обеспечивает непрерывность процедуры аукциона.</w:t>
      </w:r>
    </w:p>
    <w:p w:rsidR="00504B24" w:rsidRPr="006810C3" w:rsidRDefault="00504B24" w:rsidP="00AE3935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highlight w:val="yellow"/>
          <w:lang w:eastAsia="ru-RU"/>
        </w:rPr>
      </w:pPr>
      <w:r w:rsidRPr="006810C3">
        <w:rPr>
          <w:rFonts w:ascii="Times New Roman" w:eastAsia="Calibri" w:hAnsi="Times New Roman" w:cs="Times New Roman"/>
          <w:sz w:val="24"/>
          <w:szCs w:val="24"/>
        </w:rPr>
        <w:t>Предложением о цене признается подписанное электронной подписью участника ценовое предложение.</w:t>
      </w:r>
    </w:p>
    <w:p w:rsidR="00504B24" w:rsidRPr="006810C3" w:rsidRDefault="00504B24" w:rsidP="00AE3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0C3">
        <w:rPr>
          <w:rFonts w:ascii="Times New Roman" w:eastAsia="Calibri" w:hAnsi="Times New Roman" w:cs="Times New Roman"/>
          <w:sz w:val="24"/>
          <w:szCs w:val="24"/>
        </w:rPr>
        <w:t xml:space="preserve"> «Шаг аукциона» устанавливается организатором аукциона в фиксированной сумме и не изменяется в течение всего времени подачи предложений о цене. </w:t>
      </w:r>
    </w:p>
    <w:p w:rsidR="00504B24" w:rsidRPr="006810C3" w:rsidRDefault="00504B24" w:rsidP="00AE3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0C3">
        <w:rPr>
          <w:rFonts w:ascii="Times New Roman" w:eastAsia="Calibri" w:hAnsi="Times New Roman" w:cs="Times New Roman"/>
          <w:sz w:val="24"/>
          <w:szCs w:val="24"/>
        </w:rPr>
        <w:t xml:space="preserve">Время для подачи предложений о цене определяется в следующем порядке: </w:t>
      </w:r>
    </w:p>
    <w:p w:rsidR="00504B24" w:rsidRPr="006810C3" w:rsidRDefault="00504B24" w:rsidP="00AE3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0C3">
        <w:rPr>
          <w:rFonts w:ascii="Times New Roman" w:eastAsia="Calibri" w:hAnsi="Times New Roman" w:cs="Times New Roman"/>
          <w:sz w:val="24"/>
          <w:szCs w:val="24"/>
        </w:rPr>
        <w:t xml:space="preserve">– время для подачи первого предложения о цене составляет 10 минут с момента начала аукциона; </w:t>
      </w:r>
    </w:p>
    <w:p w:rsidR="00504B24" w:rsidRPr="006810C3" w:rsidRDefault="00504B24" w:rsidP="00AE3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0C3">
        <w:rPr>
          <w:rFonts w:ascii="Times New Roman" w:eastAsia="Calibri" w:hAnsi="Times New Roman" w:cs="Times New Roman"/>
          <w:sz w:val="24"/>
          <w:szCs w:val="24"/>
        </w:rPr>
        <w:t xml:space="preserve">– в случае поступления предложения о цене, увеличивающего начальную цену договора или текущее лучшее предложение о цене, время для подачи предложений о цене продлевается на 10 минут с момента приема оператором электронной площадки каждого из таких предложений. </w:t>
      </w:r>
    </w:p>
    <w:p w:rsidR="00504B24" w:rsidRPr="006810C3" w:rsidRDefault="00504B24" w:rsidP="00AE3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810C3">
        <w:rPr>
          <w:rFonts w:ascii="Times New Roman" w:eastAsia="Calibri" w:hAnsi="Times New Roman" w:cs="Times New Roman"/>
          <w:sz w:val="24"/>
          <w:szCs w:val="24"/>
        </w:rPr>
        <w:t>Если в течение времени для подачи первого предложения о цене или лучшего ценового предложения не поступает ни одного предложения о цене, подача предложений о цене автоматически при помощи программных и технических средств электронной площадки завершается.</w:t>
      </w:r>
    </w:p>
    <w:p w:rsidR="00504B24" w:rsidRPr="006810C3" w:rsidRDefault="00504B24" w:rsidP="00AE3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0C3">
        <w:rPr>
          <w:rFonts w:ascii="Times New Roman" w:eastAsia="Calibri" w:hAnsi="Times New Roman" w:cs="Times New Roman"/>
          <w:sz w:val="24"/>
          <w:szCs w:val="24"/>
        </w:rPr>
        <w:t>В ходе проведения подачи предложений о цене оператор электронной площадки программными средствами электронной площадки обеспечивает отклонение предложения о цене в момент его поступления и соответствующее уведомление участника аукциона в следующих случаях:</w:t>
      </w:r>
    </w:p>
    <w:p w:rsidR="00504B24" w:rsidRPr="006810C3" w:rsidRDefault="00504B24" w:rsidP="00AE3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0C3">
        <w:rPr>
          <w:rFonts w:ascii="Times New Roman" w:eastAsia="Calibri" w:hAnsi="Times New Roman" w:cs="Times New Roman"/>
          <w:sz w:val="24"/>
          <w:szCs w:val="24"/>
        </w:rPr>
        <w:t xml:space="preserve">- предложение о цене подано до начала или по истечении установленного времени для подачи предложений о цене; </w:t>
      </w:r>
    </w:p>
    <w:p w:rsidR="00504B24" w:rsidRPr="006810C3" w:rsidRDefault="00504B24" w:rsidP="00AE3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0C3">
        <w:rPr>
          <w:rFonts w:ascii="Times New Roman" w:eastAsia="Calibri" w:hAnsi="Times New Roman" w:cs="Times New Roman"/>
          <w:sz w:val="24"/>
          <w:szCs w:val="24"/>
        </w:rPr>
        <w:t xml:space="preserve">- представленное предложение о цене ниже начальной цены; </w:t>
      </w:r>
    </w:p>
    <w:p w:rsidR="00504B24" w:rsidRPr="006810C3" w:rsidRDefault="00504B24" w:rsidP="00AE3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0C3">
        <w:rPr>
          <w:rFonts w:ascii="Times New Roman" w:eastAsia="Calibri" w:hAnsi="Times New Roman" w:cs="Times New Roman"/>
          <w:sz w:val="24"/>
          <w:szCs w:val="24"/>
        </w:rPr>
        <w:t xml:space="preserve">- представленное предложение о цене равно нулю; </w:t>
      </w:r>
    </w:p>
    <w:p w:rsidR="00504B24" w:rsidRPr="006810C3" w:rsidRDefault="00504B24" w:rsidP="00AE3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0C3">
        <w:rPr>
          <w:rFonts w:ascii="Times New Roman" w:eastAsia="Calibri" w:hAnsi="Times New Roman" w:cs="Times New Roman"/>
          <w:sz w:val="24"/>
          <w:szCs w:val="24"/>
        </w:rPr>
        <w:t xml:space="preserve">- представленное предложение о цене не соответствует увеличению текущей цены в соответствии с «шагом аукциона»; </w:t>
      </w:r>
    </w:p>
    <w:p w:rsidR="00504B24" w:rsidRPr="006810C3" w:rsidRDefault="00504B24" w:rsidP="00AE3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0C3">
        <w:rPr>
          <w:rFonts w:ascii="Times New Roman" w:eastAsia="Calibri" w:hAnsi="Times New Roman" w:cs="Times New Roman"/>
          <w:sz w:val="24"/>
          <w:szCs w:val="24"/>
        </w:rPr>
        <w:t xml:space="preserve">- представленное участником аукциона предложение о цене меньше ранее представленных предложений; </w:t>
      </w:r>
    </w:p>
    <w:p w:rsidR="00504B24" w:rsidRPr="006810C3" w:rsidRDefault="00504B24" w:rsidP="00AE3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0C3">
        <w:rPr>
          <w:rFonts w:ascii="Times New Roman" w:eastAsia="Calibri" w:hAnsi="Times New Roman" w:cs="Times New Roman"/>
          <w:sz w:val="24"/>
          <w:szCs w:val="24"/>
        </w:rPr>
        <w:t>- представленное участником аукциона предложение о цене является лучшим текущим предложением о цене;</w:t>
      </w:r>
    </w:p>
    <w:p w:rsidR="00504B24" w:rsidRPr="006810C3" w:rsidRDefault="00504B24" w:rsidP="00AE3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0C3">
        <w:rPr>
          <w:rFonts w:ascii="Times New Roman" w:eastAsia="Calibri" w:hAnsi="Times New Roman" w:cs="Times New Roman"/>
          <w:sz w:val="24"/>
          <w:szCs w:val="24"/>
        </w:rPr>
        <w:t>- текущее максимальное предложение о цене предмета аукциона подано таким участником аукциона.</w:t>
      </w:r>
    </w:p>
    <w:p w:rsidR="00504B24" w:rsidRPr="006810C3" w:rsidRDefault="00504B24" w:rsidP="00AE393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0C3">
        <w:rPr>
          <w:rFonts w:ascii="Times New Roman" w:eastAsia="Calibri" w:hAnsi="Times New Roman" w:cs="Times New Roman"/>
          <w:sz w:val="24"/>
          <w:szCs w:val="24"/>
        </w:rPr>
        <w:t>Аукцион признаётся несостоявшимися в следующих случаях:</w:t>
      </w:r>
    </w:p>
    <w:p w:rsidR="00504B24" w:rsidRPr="006810C3" w:rsidRDefault="00504B24" w:rsidP="00AE393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0C3">
        <w:rPr>
          <w:rFonts w:ascii="Times New Roman" w:eastAsia="Calibri" w:hAnsi="Times New Roman" w:cs="Times New Roman"/>
          <w:sz w:val="24"/>
          <w:szCs w:val="24"/>
        </w:rPr>
        <w:t>1) не подано ни одной заявки на участие в аукционе либо принято решение об отказе в допуске к участию в аукционе всех заявителей;</w:t>
      </w:r>
    </w:p>
    <w:p w:rsidR="00504B24" w:rsidRPr="006810C3" w:rsidRDefault="00504B24" w:rsidP="00AE393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0C3">
        <w:rPr>
          <w:rFonts w:ascii="Times New Roman" w:eastAsia="Calibri" w:hAnsi="Times New Roman" w:cs="Times New Roman"/>
          <w:sz w:val="24"/>
          <w:szCs w:val="24"/>
        </w:rPr>
        <w:t>2) на день окончания срока подачи заявок на участие в аукционе подана единственная заявка на участие в аукционе;</w:t>
      </w:r>
    </w:p>
    <w:p w:rsidR="00504B24" w:rsidRPr="006810C3" w:rsidRDefault="00504B24" w:rsidP="00AE393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0C3">
        <w:rPr>
          <w:rFonts w:ascii="Times New Roman" w:eastAsia="Calibri" w:hAnsi="Times New Roman" w:cs="Times New Roman"/>
          <w:sz w:val="24"/>
          <w:szCs w:val="24"/>
        </w:rPr>
        <w:t>3) только один заявитель допущен к участию в аукционе;</w:t>
      </w:r>
    </w:p>
    <w:p w:rsidR="00504B24" w:rsidRPr="006810C3" w:rsidRDefault="00504B24" w:rsidP="00AE393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0C3">
        <w:rPr>
          <w:rFonts w:ascii="Times New Roman" w:eastAsia="Calibri" w:hAnsi="Times New Roman" w:cs="Times New Roman"/>
          <w:sz w:val="24"/>
          <w:szCs w:val="24"/>
        </w:rPr>
        <w:t>4) в аукционе участвовал один участник аукциона;</w:t>
      </w:r>
    </w:p>
    <w:p w:rsidR="00504B24" w:rsidRPr="006810C3" w:rsidRDefault="00504B24" w:rsidP="00AE393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0C3">
        <w:rPr>
          <w:rFonts w:ascii="Times New Roman" w:eastAsia="Calibri" w:hAnsi="Times New Roman" w:cs="Times New Roman"/>
          <w:sz w:val="24"/>
          <w:szCs w:val="24"/>
        </w:rPr>
        <w:t>5) в ходе проведения аукциона ни один из участников аукциона не подал предложение о цене предмета аукциона;</w:t>
      </w:r>
    </w:p>
    <w:p w:rsidR="00504B24" w:rsidRPr="006810C3" w:rsidRDefault="00504B24" w:rsidP="00AE3935">
      <w:pPr>
        <w:spacing w:after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10C3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аукциона оформляются протоколом, который составляется организатором аукциона и размещается в течение одного дня со дня подписания данного протокола</w:t>
      </w:r>
      <w:r w:rsidRPr="006810C3">
        <w:rPr>
          <w:rFonts w:ascii="Times New Roman" w:eastAsia="Calibri" w:hAnsi="Times New Roman" w:cs="Times New Roman"/>
          <w:sz w:val="24"/>
          <w:szCs w:val="24"/>
        </w:rPr>
        <w:t xml:space="preserve"> на электронной площадке, </w:t>
      </w:r>
      <w:r w:rsidRPr="006810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также на официальном портале администрации </w:t>
      </w:r>
      <w:r w:rsidRPr="006810C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городского округа Тольятти </w:t>
      </w:r>
      <w:hyperlink r:id="rId11" w:history="1">
        <w:r w:rsidRPr="00BE1732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u w:val="single"/>
            <w:lang w:val="en-US" w:eastAsia="ru-RU"/>
          </w:rPr>
          <w:t>http</w:t>
        </w:r>
        <w:r w:rsidRPr="00BE1732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u w:val="single"/>
            <w:lang w:eastAsia="ru-RU"/>
          </w:rPr>
          <w:t>://</w:t>
        </w:r>
        <w:r w:rsidRPr="00BE1732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u w:val="single"/>
            <w:lang w:val="en-US" w:eastAsia="ru-RU"/>
          </w:rPr>
          <w:t>portal</w:t>
        </w:r>
        <w:r w:rsidRPr="00BE1732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u w:val="single"/>
            <w:lang w:eastAsia="ru-RU"/>
          </w:rPr>
          <w:t>.</w:t>
        </w:r>
        <w:proofErr w:type="spellStart"/>
        <w:r w:rsidRPr="00BE1732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u w:val="single"/>
            <w:lang w:val="en-US" w:eastAsia="ru-RU"/>
          </w:rPr>
          <w:t>tgl</w:t>
        </w:r>
        <w:proofErr w:type="spellEnd"/>
        <w:r w:rsidRPr="00BE1732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u w:val="single"/>
            <w:lang w:eastAsia="ru-RU"/>
          </w:rPr>
          <w:t>.</w:t>
        </w:r>
        <w:proofErr w:type="spellStart"/>
        <w:r w:rsidRPr="00BE1732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BE173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  <w:r w:rsidRPr="006810C3">
        <w:rPr>
          <w:rFonts w:ascii="Times New Roman" w:eastAsia="Calibri" w:hAnsi="Times New Roman" w:cs="Times New Roman"/>
          <w:sz w:val="24"/>
          <w:szCs w:val="24"/>
        </w:rPr>
        <w:t xml:space="preserve"> 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</w:t>
      </w:r>
      <w:r w:rsidRPr="006810C3">
        <w:rPr>
          <w:rFonts w:ascii="Times New Roman" w:eastAsia="Calibri" w:hAnsi="Times New Roman" w:cs="Times New Roman"/>
          <w:sz w:val="24"/>
          <w:szCs w:val="24"/>
          <w:lang w:eastAsia="ru-RU"/>
        </w:rPr>
        <w:t>в ГИС Торги.</w:t>
      </w:r>
    </w:p>
    <w:p w:rsidR="00504B24" w:rsidRPr="006810C3" w:rsidRDefault="00504B24" w:rsidP="00AE3935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  <w:r w:rsidRPr="006810C3">
        <w:rPr>
          <w:rFonts w:ascii="Times New Roman" w:eastAsia="Calibri" w:hAnsi="Times New Roman" w:cs="Times New Roman"/>
          <w:sz w:val="24"/>
          <w:szCs w:val="24"/>
        </w:rPr>
        <w:t>Оператор электронной площадки в течение одного часа с момента подписания организатором аукциона протокола о результатах аукциона направляет победителю аукциона или единственному участнику аукциона уведомление с протоколом о результатах аукциона.</w:t>
      </w:r>
    </w:p>
    <w:p w:rsidR="00504B24" w:rsidRPr="006810C3" w:rsidRDefault="00504B24" w:rsidP="00AE3935">
      <w:pPr>
        <w:spacing w:after="1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0C3">
        <w:rPr>
          <w:rFonts w:ascii="Times New Roman" w:eastAsia="Calibri" w:hAnsi="Times New Roman" w:cs="Times New Roman"/>
          <w:sz w:val="24"/>
          <w:szCs w:val="24"/>
        </w:rPr>
        <w:t xml:space="preserve">По результатам проведения электронного аукциона не допускается заключение договора аренды ранее, чем через десять дней со дня размещения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 в ГИС Торги, </w:t>
      </w:r>
      <w:r w:rsidRPr="006810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также на официальном портале администрации городского округа Тольятти </w:t>
      </w:r>
      <w:hyperlink r:id="rId12" w:history="1">
        <w:r w:rsidRPr="00BE1732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http</w:t>
        </w:r>
        <w:r w:rsidRPr="00BE1732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://</w:t>
        </w:r>
        <w:r w:rsidRPr="00BE1732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portal</w:t>
        </w:r>
        <w:r w:rsidRPr="00BE1732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.</w:t>
        </w:r>
        <w:proofErr w:type="spellStart"/>
        <w:r w:rsidRPr="00BE1732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tgl</w:t>
        </w:r>
        <w:proofErr w:type="spellEnd"/>
        <w:r w:rsidRPr="00BE1732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.</w:t>
        </w:r>
        <w:proofErr w:type="spellStart"/>
        <w:r w:rsidRPr="00BE1732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6810C3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04B24" w:rsidRPr="006810C3" w:rsidRDefault="00504B24" w:rsidP="00AE393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0C3">
        <w:rPr>
          <w:rFonts w:ascii="Times New Roman" w:eastAsia="Calibri" w:hAnsi="Times New Roman" w:cs="Times New Roman"/>
          <w:sz w:val="24"/>
          <w:szCs w:val="24"/>
        </w:rPr>
        <w:t xml:space="preserve">В течение 5 дней со дня истечения срока, предусмотренного пунктом 11 статьи 39.13 Земельного кодекса, победителю аукциона или иным лицам, с которыми в соответствии с </w:t>
      </w:r>
      <w:hyperlink r:id="rId13" w:history="1">
        <w:r w:rsidRPr="00BE1732">
          <w:rPr>
            <w:rFonts w:ascii="Times New Roman" w:eastAsia="Calibri" w:hAnsi="Times New Roman" w:cs="Times New Roman"/>
            <w:color w:val="000000" w:themeColor="text1"/>
            <w:sz w:val="24"/>
            <w:szCs w:val="24"/>
          </w:rPr>
          <w:t>пунктами 13</w:t>
        </w:r>
      </w:hyperlink>
      <w:r w:rsidRPr="00BE173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</w:t>
      </w:r>
      <w:hyperlink r:id="rId14" w:history="1">
        <w:r w:rsidRPr="00BE1732">
          <w:rPr>
            <w:rFonts w:ascii="Times New Roman" w:eastAsia="Calibri" w:hAnsi="Times New Roman" w:cs="Times New Roman"/>
            <w:color w:val="000000" w:themeColor="text1"/>
            <w:sz w:val="24"/>
            <w:szCs w:val="24"/>
          </w:rPr>
          <w:t>14</w:t>
        </w:r>
      </w:hyperlink>
      <w:r w:rsidRPr="00BE173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</w:t>
      </w:r>
      <w:hyperlink r:id="rId15" w:history="1">
        <w:r w:rsidRPr="00BE1732">
          <w:rPr>
            <w:rFonts w:ascii="Times New Roman" w:eastAsia="Calibri" w:hAnsi="Times New Roman" w:cs="Times New Roman"/>
            <w:color w:val="000000" w:themeColor="text1"/>
            <w:sz w:val="24"/>
            <w:szCs w:val="24"/>
          </w:rPr>
          <w:t>20</w:t>
        </w:r>
      </w:hyperlink>
      <w:r w:rsidRPr="00BE173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и </w:t>
      </w:r>
      <w:hyperlink r:id="rId16" w:history="1">
        <w:r w:rsidRPr="00BE1732">
          <w:rPr>
            <w:rFonts w:ascii="Times New Roman" w:eastAsia="Calibri" w:hAnsi="Times New Roman" w:cs="Times New Roman"/>
            <w:color w:val="000000" w:themeColor="text1"/>
            <w:sz w:val="24"/>
            <w:szCs w:val="24"/>
          </w:rPr>
          <w:t>25 статьи 39.12</w:t>
        </w:r>
      </w:hyperlink>
      <w:r w:rsidRPr="006810C3">
        <w:rPr>
          <w:rFonts w:ascii="Times New Roman" w:eastAsia="Calibri" w:hAnsi="Times New Roman" w:cs="Times New Roman"/>
          <w:sz w:val="24"/>
          <w:szCs w:val="24"/>
        </w:rPr>
        <w:t xml:space="preserve"> настоящего Кодекса заключается договор купли-продажи земельного участка либо договор аренды земельного участка, направляется подписанный проект договора купли продажи земельного участка либо проект договора аренды такого участка.</w:t>
      </w:r>
    </w:p>
    <w:p w:rsidR="00871FF9" w:rsidRDefault="00504B24" w:rsidP="00AE3935">
      <w:pPr>
        <w:spacing w:after="1" w:line="240" w:lineRule="auto"/>
        <w:ind w:firstLine="708"/>
        <w:jc w:val="both"/>
      </w:pPr>
      <w:r w:rsidRPr="006810C3">
        <w:rPr>
          <w:rFonts w:ascii="Times New Roman" w:eastAsia="Calibri" w:hAnsi="Times New Roman" w:cs="Times New Roman"/>
          <w:sz w:val="24"/>
          <w:szCs w:val="24"/>
        </w:rPr>
        <w:t>По результатам проведения электронного аукциона договор купли-продажи земельного участка, либо договор аренды участка заключается в электронной форме и подписывается усиленной квалифицированной электронной подписью сторон такого договора.</w:t>
      </w:r>
    </w:p>
    <w:sectPr w:rsidR="00871FF9" w:rsidSect="00B46540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815294"/>
    <w:multiLevelType w:val="hybridMultilevel"/>
    <w:tmpl w:val="D7520FCE"/>
    <w:lvl w:ilvl="0" w:tplc="13D8BF5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B24"/>
    <w:rsid w:val="000B12C9"/>
    <w:rsid w:val="000F44E1"/>
    <w:rsid w:val="00147779"/>
    <w:rsid w:val="001E0CC8"/>
    <w:rsid w:val="00485223"/>
    <w:rsid w:val="004C35E4"/>
    <w:rsid w:val="00504B24"/>
    <w:rsid w:val="00576AEA"/>
    <w:rsid w:val="005F67FF"/>
    <w:rsid w:val="0072683A"/>
    <w:rsid w:val="007F673E"/>
    <w:rsid w:val="00871FF9"/>
    <w:rsid w:val="009140BB"/>
    <w:rsid w:val="00951816"/>
    <w:rsid w:val="009624C6"/>
    <w:rsid w:val="00A47A41"/>
    <w:rsid w:val="00AB263D"/>
    <w:rsid w:val="00AE3935"/>
    <w:rsid w:val="00BE1732"/>
    <w:rsid w:val="00BE6B69"/>
    <w:rsid w:val="00C43757"/>
    <w:rsid w:val="00C958B3"/>
    <w:rsid w:val="00CC403E"/>
    <w:rsid w:val="00CC69AB"/>
    <w:rsid w:val="00CD74B1"/>
    <w:rsid w:val="00E34581"/>
    <w:rsid w:val="00E44BC7"/>
    <w:rsid w:val="00E55018"/>
    <w:rsid w:val="00E56B43"/>
    <w:rsid w:val="00F13F0D"/>
    <w:rsid w:val="00F40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7B633D-D623-4B30-9E5E-8CCF04DDB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4B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4B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44BC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256&amp;n=216927&amp;dst=103153" TargetMode="External"/><Relationship Id="rId13" Type="http://schemas.openxmlformats.org/officeDocument/2006/relationships/hyperlink" Target="https://login.consultant.ru/link/?req=doc&amp;base=LAW&amp;n=483141&amp;dst=689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LAW256&amp;n=216927&amp;dst=102703" TargetMode="External"/><Relationship Id="rId12" Type="http://schemas.openxmlformats.org/officeDocument/2006/relationships/hyperlink" Target="http://portal.tgl.ru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483141&amp;dst=101232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utp.sberbank-ast.ru/AP" TargetMode="External"/><Relationship Id="rId11" Type="http://schemas.openxmlformats.org/officeDocument/2006/relationships/hyperlink" Target="http://portal.tgl.ru" TargetMode="External"/><Relationship Id="rId5" Type="http://schemas.openxmlformats.org/officeDocument/2006/relationships/hyperlink" Target="mailto:sio@tgl.ru" TargetMode="External"/><Relationship Id="rId15" Type="http://schemas.openxmlformats.org/officeDocument/2006/relationships/hyperlink" Target="https://login.consultant.ru/link/?req=doc&amp;base=LAW&amp;n=483141&amp;dst=702" TargetMode="External"/><Relationship Id="rId10" Type="http://schemas.openxmlformats.org/officeDocument/2006/relationships/hyperlink" Target="https://login.consultant.ru/link/?req=doc&amp;base=LAW&amp;n=523866&amp;dst=301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torgi.gov.ru" TargetMode="External"/><Relationship Id="rId14" Type="http://schemas.openxmlformats.org/officeDocument/2006/relationships/hyperlink" Target="https://login.consultant.ru/link/?req=doc&amp;base=LAW&amp;n=483141&amp;dst=69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7</Pages>
  <Words>3224</Words>
  <Characters>18383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Свиридова Ирина Оттовна</dc:creator>
  <cp:keywords/>
  <dc:description/>
  <cp:lastModifiedBy>Бангрова Ольга Сергеевна</cp:lastModifiedBy>
  <cp:revision>17</cp:revision>
  <cp:lastPrinted>2026-09-16T07:12:00Z</cp:lastPrinted>
  <dcterms:created xsi:type="dcterms:W3CDTF">2026-09-16T06:25:00Z</dcterms:created>
  <dcterms:modified xsi:type="dcterms:W3CDTF">2026-09-16T10:00:00Z</dcterms:modified>
</cp:coreProperties>
</file>