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EE" w:rsidRPr="00245C6B" w:rsidRDefault="00392AEE" w:rsidP="00A33FEC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392AEE" w:rsidRPr="00111B6F" w:rsidRDefault="00392AEE" w:rsidP="00A33FEC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находящегося в </w:t>
      </w:r>
      <w:r w:rsidR="00EE6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собственности</w:t>
      </w:r>
    </w:p>
    <w:p w:rsidR="00392AEE" w:rsidRPr="00245C6B" w:rsidRDefault="00392AEE" w:rsidP="00A33FEC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92AEE" w:rsidRPr="00245C6B" w:rsidRDefault="00392AEE" w:rsidP="00A33F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5B120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7.02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502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Pr="005B1209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153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12773,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с местоположением:</w:t>
      </w:r>
      <w:r w:rsidRPr="005B12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городской округ Тольятти, город Тольятти, </w:t>
      </w:r>
      <w:r w:rsidR="00C30CAD">
        <w:rPr>
          <w:rFonts w:ascii="Times New Roman" w:eastAsia="Times New Roman" w:hAnsi="Times New Roman" w:cs="Times New Roman"/>
          <w:sz w:val="24"/>
          <w:szCs w:val="24"/>
        </w:rPr>
        <w:t>бульвар Цветной, земельный участок 17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392AEE" w:rsidRPr="00245C6B" w:rsidRDefault="00392AEE" w:rsidP="00A33F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AEE" w:rsidRDefault="00392AEE" w:rsidP="00A33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sio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tgl</w:t>
        </w:r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E80851">
          <w:rPr>
            <w:rStyle w:val="a3"/>
            <w:rFonts w:ascii="Times New Roman" w:eastAsia="Calibri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392AEE" w:rsidRPr="00245C6B" w:rsidRDefault="00392AEE" w:rsidP="00A33FE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92AEE" w:rsidRPr="00245C6B" w:rsidRDefault="00392AEE" w:rsidP="00A33FEC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392AEE" w:rsidRDefault="00392AEE" w:rsidP="00A33FEC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392AEE" w:rsidRPr="00245C6B" w:rsidRDefault="00392AEE" w:rsidP="00A33FEC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AEE" w:rsidRDefault="00392AEE" w:rsidP="00A33FE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C30CAD">
        <w:rPr>
          <w:rFonts w:ascii="Times New Roman" w:eastAsia="Calibri" w:hAnsi="Times New Roman" w:cs="Times New Roman"/>
          <w:sz w:val="24"/>
          <w:szCs w:val="24"/>
        </w:rPr>
        <w:t>13 800 458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C30CAD">
        <w:rPr>
          <w:rFonts w:ascii="Times New Roman" w:eastAsia="MS Mincho" w:hAnsi="Times New Roman" w:cs="Times New Roman"/>
          <w:sz w:val="24"/>
          <w:szCs w:val="24"/>
          <w:lang w:eastAsia="ru-RU"/>
        </w:rPr>
        <w:t>Тринадцать миллионов восемьсот тысяч четыреста пятьдесят восемь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392AEE" w:rsidRPr="00245C6B" w:rsidRDefault="00392AEE" w:rsidP="00A33F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AEE" w:rsidRDefault="00392AEE" w:rsidP="00A33F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30CAD">
        <w:rPr>
          <w:rFonts w:ascii="Times New Roman" w:eastAsia="Times New Roman" w:hAnsi="Times New Roman"/>
          <w:sz w:val="24"/>
          <w:szCs w:val="24"/>
          <w:lang w:eastAsia="ru-RU"/>
        </w:rPr>
        <w:t>690 000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C30CAD">
        <w:rPr>
          <w:rFonts w:ascii="Times New Roman" w:eastAsia="Times New Roman" w:hAnsi="Times New Roman"/>
          <w:sz w:val="24"/>
          <w:szCs w:val="24"/>
          <w:lang w:eastAsia="ru-RU"/>
        </w:rPr>
        <w:t>Шестьсот девяносто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392AEE" w:rsidRPr="00245C6B" w:rsidRDefault="00392AEE" w:rsidP="00A33F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AEE" w:rsidRDefault="00392AEE" w:rsidP="00A33F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392AEE" w:rsidRPr="00245C6B" w:rsidRDefault="00392AEE" w:rsidP="00A33F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AEE" w:rsidRPr="00A33FEC" w:rsidRDefault="00392AEE" w:rsidP="00A33FE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553E46" w:rsidRPr="00A33FEC">
        <w:rPr>
          <w:rFonts w:ascii="Times New Roman" w:eastAsia="Courier New" w:hAnsi="Times New Roman"/>
          <w:sz w:val="24"/>
          <w:szCs w:val="24"/>
          <w:lang w:eastAsia="ru-RU" w:bidi="ru-RU"/>
        </w:rPr>
        <w:t>07</w:t>
      </w:r>
      <w:r w:rsidRPr="00A33FEC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553E46" w:rsidRPr="00A33FEC"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 w:rsidRPr="00A33FEC">
        <w:rPr>
          <w:rFonts w:ascii="Times New Roman" w:eastAsia="Courier New" w:hAnsi="Times New Roman"/>
          <w:sz w:val="24"/>
          <w:szCs w:val="24"/>
          <w:lang w:eastAsia="ru-RU" w:bidi="ru-RU"/>
        </w:rPr>
        <w:t>.2026 в 9:00 (время местное).</w:t>
      </w:r>
    </w:p>
    <w:p w:rsidR="00392AEE" w:rsidRPr="00A33FEC" w:rsidRDefault="00392AEE" w:rsidP="00A33FE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392AEE" w:rsidRPr="00A33FEC" w:rsidRDefault="00392AEE" w:rsidP="00A33FE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A33FEC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553E46" w:rsidRPr="00A33FEC">
        <w:rPr>
          <w:rFonts w:ascii="Times New Roman" w:eastAsia="Courier New" w:hAnsi="Times New Roman"/>
          <w:sz w:val="24"/>
          <w:szCs w:val="24"/>
          <w:lang w:eastAsia="ru-RU" w:bidi="ru-RU"/>
        </w:rPr>
        <w:t>31</w:t>
      </w:r>
      <w:r w:rsidRPr="00A33FEC">
        <w:rPr>
          <w:rFonts w:ascii="Times New Roman" w:eastAsia="Courier New" w:hAnsi="Times New Roman"/>
          <w:sz w:val="24"/>
          <w:szCs w:val="24"/>
          <w:lang w:eastAsia="ru-RU" w:bidi="ru-RU"/>
        </w:rPr>
        <w:t>.03.2026 в 9:00 (время местное).</w:t>
      </w:r>
    </w:p>
    <w:p w:rsidR="00392AEE" w:rsidRPr="00A33FEC" w:rsidRDefault="00392AEE" w:rsidP="00A33FE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392AEE" w:rsidRPr="00A33FEC" w:rsidRDefault="00392AEE" w:rsidP="00A33FEC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A33FEC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="00553E46" w:rsidRPr="00A33FEC">
        <w:rPr>
          <w:rFonts w:ascii="Times New Roman" w:eastAsia="Courier New" w:hAnsi="Times New Roman"/>
          <w:sz w:val="24"/>
          <w:szCs w:val="24"/>
          <w:lang w:eastAsia="ru-RU" w:bidi="ru-RU"/>
        </w:rPr>
        <w:t>01</w:t>
      </w:r>
      <w:r w:rsidRPr="00A33FEC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553E46" w:rsidRPr="00A33FEC"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A33FEC">
        <w:rPr>
          <w:rFonts w:ascii="Times New Roman" w:eastAsia="Courier New" w:hAnsi="Times New Roman"/>
          <w:sz w:val="24"/>
          <w:szCs w:val="24"/>
          <w:lang w:eastAsia="ru-RU" w:bidi="ru-RU"/>
        </w:rPr>
        <w:t>.2026.</w:t>
      </w:r>
    </w:p>
    <w:p w:rsidR="00392AEE" w:rsidRPr="00A33FEC" w:rsidRDefault="00392AEE" w:rsidP="00A33FEC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392AEE" w:rsidRDefault="00392AEE" w:rsidP="00A33FE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A33FEC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553E46" w:rsidRPr="00A33FEC">
        <w:rPr>
          <w:rFonts w:ascii="Times New Roman" w:eastAsia="Courier New" w:hAnsi="Times New Roman"/>
          <w:sz w:val="24"/>
          <w:szCs w:val="24"/>
          <w:lang w:eastAsia="ru-RU" w:bidi="ru-RU"/>
        </w:rPr>
        <w:t>06</w:t>
      </w:r>
      <w:r w:rsidRPr="00A33FEC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553E46" w:rsidRPr="00A33FEC"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A33FEC">
        <w:rPr>
          <w:rFonts w:ascii="Times New Roman" w:eastAsia="Courier New" w:hAnsi="Times New Roman"/>
          <w:sz w:val="24"/>
          <w:szCs w:val="24"/>
          <w:lang w:eastAsia="ru-RU" w:bidi="ru-RU"/>
        </w:rPr>
        <w:t>.2026 в 09:00 (время местное).</w:t>
      </w:r>
    </w:p>
    <w:p w:rsidR="00392AEE" w:rsidRPr="00245C6B" w:rsidRDefault="00392AEE" w:rsidP="00A33FEC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392AEE" w:rsidRDefault="00392AEE" w:rsidP="00A33F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392AEE" w:rsidRPr="00245C6B" w:rsidRDefault="00392AEE" w:rsidP="00A33FE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AEE" w:rsidRDefault="00392AEE" w:rsidP="00A33FE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392AEE" w:rsidRPr="004513AE" w:rsidRDefault="00392AEE" w:rsidP="00A33FE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2AEE" w:rsidRDefault="00392AEE" w:rsidP="00A33FEC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53E46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553E46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553E46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 w:rsidR="00553E46" w:rsidRPr="005B1209">
        <w:rPr>
          <w:rFonts w:ascii="Times New Roman" w:eastAsia="Calibri" w:hAnsi="Times New Roman" w:cs="Times New Roman"/>
          <w:sz w:val="24"/>
          <w:szCs w:val="24"/>
          <w:lang w:eastAsia="zh-CN"/>
        </w:rPr>
        <w:t>1</w:t>
      </w:r>
      <w:r w:rsidR="00553E46">
        <w:rPr>
          <w:rFonts w:ascii="Times New Roman" w:eastAsia="Calibri" w:hAnsi="Times New Roman" w:cs="Times New Roman"/>
          <w:sz w:val="24"/>
          <w:szCs w:val="24"/>
          <w:lang w:eastAsia="zh-CN"/>
        </w:rPr>
        <w:t>153</w:t>
      </w:r>
      <w:r w:rsidR="00553E46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553E46">
        <w:rPr>
          <w:rFonts w:ascii="Times New Roman" w:eastAsia="Calibri" w:hAnsi="Times New Roman" w:cs="Times New Roman"/>
          <w:sz w:val="24"/>
          <w:szCs w:val="24"/>
          <w:lang w:eastAsia="zh-CN"/>
        </w:rPr>
        <w:t>12773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2AEE" w:rsidRPr="00245C6B" w:rsidRDefault="00392AEE" w:rsidP="00A33FEC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92AEE" w:rsidRDefault="00392AEE" w:rsidP="00A33F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3E46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553E46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город Тольятти, бульвар Цветной, земельный участок 17.</w:t>
      </w:r>
    </w:p>
    <w:p w:rsidR="00553E46" w:rsidRPr="00245C6B" w:rsidRDefault="00553E46" w:rsidP="00A33F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2AEE" w:rsidRDefault="00392AEE" w:rsidP="00A33FE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53E46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13 349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392AEE" w:rsidRPr="00245C6B" w:rsidRDefault="00392AEE" w:rsidP="00A33FE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92AEE" w:rsidRDefault="00392AEE" w:rsidP="00A33FE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53E46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8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8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553E46">
        <w:rPr>
          <w:rFonts w:ascii="Times New Roman" w:eastAsia="MS Mincho" w:hAnsi="Times New Roman" w:cs="Times New Roman"/>
          <w:sz w:val="24"/>
          <w:szCs w:val="24"/>
          <w:lang w:eastAsia="ru-RU"/>
        </w:rPr>
        <w:t>Восемьдесят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восемь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месяцев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392AEE" w:rsidRPr="00245C6B" w:rsidRDefault="00392AEE" w:rsidP="00A33FE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392AEE" w:rsidRDefault="00392AEE" w:rsidP="00A33F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атьи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56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соблюдение ограничений в существующих зонах с особыми условиями использования территорий, указанных в выписке из ЕГРН от </w:t>
      </w:r>
      <w:r w:rsidR="00553E46">
        <w:rPr>
          <w:rFonts w:ascii="Times New Roman" w:eastAsia="MS Mincho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.1</w:t>
      </w:r>
      <w:r w:rsidR="00553E46"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</w:t>
      </w:r>
      <w:r w:rsidR="00553E46">
        <w:rPr>
          <w:rFonts w:ascii="Times New Roman" w:eastAsia="MS Mincho" w:hAnsi="Times New Roman" w:cs="Times New Roman"/>
          <w:sz w:val="24"/>
          <w:szCs w:val="24"/>
          <w:lang w:eastAsia="ru-RU"/>
        </w:rPr>
        <w:t>11258951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392AEE" w:rsidRDefault="00392AEE" w:rsidP="00A33F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2AEE" w:rsidRPr="007A0C7A" w:rsidRDefault="006B548B" w:rsidP="00A33F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расположенных в границах земельного участка объектах капитального строительства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:</w:t>
      </w:r>
    </w:p>
    <w:p w:rsidR="00392AEE" w:rsidRPr="006B548B" w:rsidRDefault="006B548B" w:rsidP="00A33FEC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548B">
        <w:rPr>
          <w:rFonts w:ascii="Times New Roman" w:hAnsi="Times New Roman" w:cs="Times New Roman"/>
          <w:sz w:val="24"/>
          <w:szCs w:val="24"/>
        </w:rPr>
        <w:t>Э</w:t>
      </w:r>
      <w:r w:rsidR="007A0C7A" w:rsidRPr="006B548B">
        <w:rPr>
          <w:rFonts w:ascii="Times New Roman" w:hAnsi="Times New Roman" w:cs="Times New Roman"/>
          <w:sz w:val="24"/>
          <w:szCs w:val="24"/>
        </w:rPr>
        <w:t>лектросетевой комплекс № 20 электроснабжения напряжением 10 кв. Автозаводского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площадь застройки – 1114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Кадастровый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номер</w:t>
      </w:r>
      <w:r w:rsidRPr="006B548B">
        <w:rPr>
          <w:rFonts w:ascii="Times New Roman" w:hAnsi="Times New Roman" w:cs="Times New Roman"/>
          <w:sz w:val="24"/>
          <w:szCs w:val="24"/>
        </w:rPr>
        <w:t xml:space="preserve">  63</w:t>
      </w:r>
      <w:proofErr w:type="gramEnd"/>
      <w:r w:rsidRPr="006B548B">
        <w:rPr>
          <w:rFonts w:ascii="Times New Roman" w:hAnsi="Times New Roman" w:cs="Times New Roman"/>
          <w:sz w:val="24"/>
          <w:szCs w:val="24"/>
        </w:rPr>
        <w:t>:09:0000000:9157</w:t>
      </w:r>
      <w:r>
        <w:rPr>
          <w:rFonts w:ascii="Times New Roman" w:hAnsi="Times New Roman" w:cs="Times New Roman"/>
          <w:sz w:val="24"/>
          <w:szCs w:val="24"/>
        </w:rPr>
        <w:t xml:space="preserve"> (Объект капитального строительства расположен в границах земельного участка частично).</w:t>
      </w:r>
    </w:p>
    <w:p w:rsidR="00392AEE" w:rsidRDefault="00392AEE" w:rsidP="00A33F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92AEE" w:rsidRPr="00FA5B65" w:rsidRDefault="00392AEE" w:rsidP="00A33FE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6E4D1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Земельный участок расположен в границах территориальной зоны </w:t>
      </w:r>
      <w:r w:rsidR="00FA5B65">
        <w:rPr>
          <w:rFonts w:ascii="Times New Roman" w:hAnsi="Times New Roman" w:cs="Times New Roman"/>
          <w:sz w:val="24"/>
          <w:szCs w:val="24"/>
        </w:rPr>
        <w:t xml:space="preserve">Ж-4. </w:t>
      </w:r>
      <w:r w:rsidR="00FA5B65" w:rsidRPr="00FA5B65">
        <w:rPr>
          <w:rFonts w:ascii="Times New Roman" w:hAnsi="Times New Roman" w:cs="Times New Roman"/>
          <w:sz w:val="24"/>
          <w:szCs w:val="24"/>
        </w:rPr>
        <w:t>(</w:t>
      </w:r>
      <w:r w:rsidR="00FA5B65">
        <w:rPr>
          <w:rFonts w:ascii="Times New Roman" w:hAnsi="Times New Roman" w:cs="Times New Roman"/>
          <w:sz w:val="24"/>
          <w:szCs w:val="24"/>
        </w:rPr>
        <w:t>Зона многоэтажной жилой застройки</w:t>
      </w:r>
      <w:r w:rsidR="00FA5B65" w:rsidRPr="00FA5B65">
        <w:rPr>
          <w:rFonts w:ascii="Times New Roman" w:hAnsi="Times New Roman" w:cs="Times New Roman"/>
          <w:sz w:val="24"/>
          <w:szCs w:val="24"/>
        </w:rPr>
        <w:t>)</w:t>
      </w:r>
      <w:r w:rsidR="00FA5B65">
        <w:rPr>
          <w:rFonts w:ascii="Times New Roman" w:hAnsi="Times New Roman" w:cs="Times New Roman"/>
          <w:sz w:val="24"/>
          <w:szCs w:val="24"/>
        </w:rPr>
        <w:t>.</w:t>
      </w:r>
    </w:p>
    <w:p w:rsidR="00392AEE" w:rsidRDefault="00392AEE" w:rsidP="00A33FE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FA5B65" w:rsidRDefault="00392AEE" w:rsidP="00A33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 w:rsidR="00FA5B65">
        <w:rPr>
          <w:rFonts w:ascii="Times New Roman" w:eastAsia="MS Mincho" w:hAnsi="Times New Roman" w:cs="Times New Roman"/>
          <w:sz w:val="24"/>
          <w:szCs w:val="24"/>
          <w:lang w:eastAsia="ru-RU"/>
        </w:rPr>
        <w:t>от 19.11</w:t>
      </w:r>
      <w:r w:rsidR="00FA5B65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 w:rsidR="00FA5B65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FA5B65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 w:rsidR="00FA5B65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="00FA5B65"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="00FA5B65">
        <w:rPr>
          <w:rFonts w:ascii="Times New Roman" w:eastAsia="MS Mincho" w:hAnsi="Times New Roman" w:cs="Times New Roman"/>
          <w:sz w:val="24"/>
          <w:szCs w:val="24"/>
          <w:lang w:eastAsia="ru-RU"/>
        </w:rPr>
        <w:t>211258951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FA5B65">
        <w:rPr>
          <w:rFonts w:ascii="Times New Roman" w:hAnsi="Times New Roman" w:cs="Times New Roman"/>
          <w:sz w:val="24"/>
          <w:szCs w:val="24"/>
        </w:rPr>
        <w:t>многоэтажная жилая застройка (высотная застройка) (2.6).</w:t>
      </w:r>
    </w:p>
    <w:p w:rsidR="00392AEE" w:rsidRDefault="00392AEE" w:rsidP="00A33F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FA5B65" w:rsidRDefault="00392AEE" w:rsidP="00A33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</w:t>
      </w:r>
      <w:r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FA5B65">
        <w:rPr>
          <w:rFonts w:ascii="Times New Roman" w:hAnsi="Times New Roman" w:cs="Times New Roman"/>
          <w:sz w:val="24"/>
          <w:szCs w:val="24"/>
        </w:rPr>
        <w:t xml:space="preserve">37. Ж-4. Зона многоэтажной жилой застройки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 w:rsidR="00FA5B65" w:rsidRPr="00FA5B65">
        <w:rPr>
          <w:rFonts w:ascii="Times New Roman" w:hAnsi="Times New Roman" w:cs="Times New Roman"/>
          <w:sz w:val="24"/>
          <w:szCs w:val="24"/>
        </w:rPr>
        <w:t>Многоэтажная жилая застройка (высотная застройка) (2.6)</w:t>
      </w:r>
      <w:r w:rsidR="00FA5B65">
        <w:rPr>
          <w:rFonts w:ascii="Times New Roman" w:hAnsi="Times New Roman" w:cs="Times New Roman"/>
          <w:sz w:val="24"/>
          <w:szCs w:val="24"/>
        </w:rPr>
        <w:t>;</w:t>
      </w:r>
      <w:r w:rsidR="00FA5B65" w:rsidRPr="00FA5B65">
        <w:rPr>
          <w:rFonts w:ascii="Times New Roman" w:hAnsi="Times New Roman" w:cs="Times New Roman"/>
          <w:sz w:val="24"/>
          <w:szCs w:val="24"/>
        </w:rPr>
        <w:t xml:space="preserve"> Коммунальное обслуживание (3.1)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Бытовое обслуживание (3.3)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Здравоохранение (3.4)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Дошкольное, начальное и среднее общее образование (3.5.1)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Культурное развитие (3.6)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Общественное управление (3.8)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Деловое управление (4.1)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Магазины (4.4)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Банковская и страховая деятельность (4.5)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Социальное обслуживание (3.2);</w:t>
      </w:r>
      <w:r w:rsidR="00FA5B65">
        <w:rPr>
          <w:rFonts w:ascii="Times New Roman" w:hAnsi="Times New Roman" w:cs="Times New Roman"/>
          <w:sz w:val="24"/>
          <w:szCs w:val="24"/>
        </w:rPr>
        <w:t xml:space="preserve"> </w:t>
      </w:r>
      <w:r w:rsidR="00FA5B65" w:rsidRPr="00FA5B65">
        <w:rPr>
          <w:rFonts w:ascii="Times New Roman" w:hAnsi="Times New Roman" w:cs="Times New Roman"/>
          <w:sz w:val="24"/>
          <w:szCs w:val="24"/>
        </w:rPr>
        <w:t>Предпринимательство (4.0)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Общественное питание (4.6)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Гостиничное обслуживание (4.7)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Объекты гаражного назначения (2.7.1)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Обслуживание автотранспорта (4.9)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Спорт (5.1)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Обеспечение внутреннего правопорядка (8.3)</w:t>
      </w:r>
      <w:r w:rsidR="00FA5B65">
        <w:rPr>
          <w:rFonts w:ascii="Times New Roman" w:hAnsi="Times New Roman" w:cs="Times New Roman"/>
          <w:sz w:val="24"/>
          <w:szCs w:val="24"/>
        </w:rPr>
        <w:t xml:space="preserve">; </w:t>
      </w:r>
      <w:r w:rsidR="00FA5B65" w:rsidRPr="00FA5B65"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 (12.0)</w:t>
      </w:r>
      <w:r w:rsidR="00FA5B65">
        <w:rPr>
          <w:rFonts w:ascii="Times New Roman" w:hAnsi="Times New Roman" w:cs="Times New Roman"/>
          <w:sz w:val="24"/>
          <w:szCs w:val="24"/>
        </w:rPr>
        <w:t>.</w:t>
      </w:r>
    </w:p>
    <w:p w:rsidR="00FA5B65" w:rsidRDefault="00FA5B65" w:rsidP="00A33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392AEE" w:rsidRDefault="00392AEE" w:rsidP="00A33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392AEE" w:rsidRDefault="00392AEE" w:rsidP="00A33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92AEE" w:rsidRPr="00245C6B" w:rsidRDefault="00392AEE" w:rsidP="00A33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392AEE" w:rsidRDefault="00392AEE" w:rsidP="00A33FE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392AEE" w:rsidRDefault="00392AEE" w:rsidP="00A33FE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392AEE" w:rsidRDefault="00392AEE" w:rsidP="00A33FEC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392AEE" w:rsidRPr="00912239" w:rsidRDefault="00392AEE" w:rsidP="00A33FE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 w:rsidR="00FA5B65"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>
        <w:rPr>
          <w:rFonts w:ascii="Times New Roman" w:hAnsi="Times New Roman" w:cs="Times New Roman"/>
          <w:sz w:val="24"/>
          <w:szCs w:val="24"/>
        </w:rPr>
        <w:t xml:space="preserve">зоны </w:t>
      </w:r>
      <w:r w:rsidR="00A025C9">
        <w:rPr>
          <w:rFonts w:ascii="Times New Roman" w:hAnsi="Times New Roman" w:cs="Times New Roman"/>
          <w:sz w:val="24"/>
          <w:szCs w:val="24"/>
        </w:rPr>
        <w:t>многоэтажной жилой застройки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A025C9" w:rsidRDefault="00392AEE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 w:rsidR="00A025C9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Минимальная площадь земельных участков для: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многоквартирных многоэтажных жилых домов - принимается из расчета 0,64 кв. м на 1 кв. м общей площади жилых помещений;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общественных зданий - не подлежит ограничению настоящими Правилами;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объектов пожарной охраны - не подлежит ограничению настоящими Правилами.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Максимальная площадь земельных участков для: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многоквартирных многоэтажных жилых домов - не подлежат ограничению настоящими Правилами;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объектов спортивного и физкультурно-оздоровительного назначения в жилой зоне - 0,9 га на 1 тыс. чел.;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общественных зданий - не подлежит ограничению настоящими Правилами;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объектов пожарной охраны - не подлежит ограничению настоящими Правилами.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- не подлежат ограничению настоящими Правилами.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для: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многоквартирных многоэтажных жилых домов - 9 - 35;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общественных зданий - 1 - 35;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объектов пожарной охраны - не подлежит ограничению настоящими Правилами.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(м):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многоквартирных многоэтажных жилых домов - 26 - 123;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общественных зданий - 4 - 144;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объектов пожарной охраны - не подлежит ограничению настоящими Правилами.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многоквартирных многоэтажных жилых домов: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новом строительстве - 40%;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реконструкции - 60%;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общественных зданий: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новом строительстве - 40%;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реконструкции - 60%;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объектов (сооружений) инженерно-технического обеспечения - не подлежит ограничению настоящими Правилами;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объектов пожарной охраны - не подлежит ограничению настоящими Правилами.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Максимальный коэффициент плотности застройки земельного участка для размещения многоквартирных многоэтажных жилых домов: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при новом строительстве - 1,4;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при реконструкции - 1,8.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Максимальная вместимость объектов общественного питания - 150 мест.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Максимальная торговая площадь магазинов - 3 000 кв. м.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Предельные размеры земельных участков и предельные параметры разрешенного строительства, реконструкции объектов капитального строительства для: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многоквартирных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среднеэтажных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жилых домов - установлены в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объектов образовательного и учебно-воспитательного назначения - установлены в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39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10.3. гаражей и стоянок - установлены в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объектов здравоохранения - установлены в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10.5. объектов торгового назначения - установлены в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10.6. объектов административно-делового назначения - установлены в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Обеспечение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-местами от 2/3 количества квартир в доме при соблюдении одного из условий:</w:t>
      </w:r>
    </w:p>
    <w:p w:rsidR="00A025C9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границах земельного участка, предназначенного для размещения жилого дома;</w:t>
      </w:r>
    </w:p>
    <w:p w:rsidR="00392AEE" w:rsidRDefault="00A025C9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размещением автомобилей частично на территории жилых кварталов с учетом санитарных норм и правил (СанПиН), а также на прилегающей территории с учетом пешеходной доступности не более 800 метров в соответствии с утвержденным проектом планировки территории</w:t>
      </w:r>
      <w:r w:rsidR="00392AEE">
        <w:rPr>
          <w:rFonts w:ascii="Times New Roman" w:hAnsi="Times New Roman" w:cs="Times New Roman"/>
          <w:sz w:val="24"/>
          <w:szCs w:val="24"/>
        </w:rPr>
        <w:t>».</w:t>
      </w:r>
    </w:p>
    <w:p w:rsidR="00392AEE" w:rsidRDefault="00392AEE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392AEE" w:rsidRPr="002A7261" w:rsidRDefault="00392AEE" w:rsidP="00A33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 xml:space="preserve">Технические условия подключения (технологического присоединения) объекта </w:t>
      </w:r>
      <w:r w:rsidRPr="002A7261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капитального строительства к сетям инженерно-технического обеспечения:</w:t>
      </w:r>
    </w:p>
    <w:p w:rsidR="00392AEE" w:rsidRPr="00F463C3" w:rsidRDefault="00392AEE" w:rsidP="00A33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3" w:name="_Hlk103764574"/>
      <w:r w:rsidRPr="00F463C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Информация ПАО «Ростелеком» от </w:t>
      </w:r>
      <w:r w:rsidR="00F463C3" w:rsidRPr="00F463C3">
        <w:rPr>
          <w:rFonts w:ascii="Times New Roman" w:eastAsia="MS Mincho" w:hAnsi="Times New Roman" w:cs="Times New Roman"/>
          <w:sz w:val="24"/>
          <w:szCs w:val="24"/>
          <w:lang w:eastAsia="ru-RU"/>
        </w:rPr>
        <w:t>17</w:t>
      </w:r>
      <w:r w:rsidRPr="00F463C3">
        <w:rPr>
          <w:rFonts w:ascii="Times New Roman" w:eastAsia="MS Mincho" w:hAnsi="Times New Roman" w:cs="Times New Roman"/>
          <w:sz w:val="24"/>
          <w:szCs w:val="24"/>
          <w:lang w:eastAsia="ru-RU"/>
        </w:rPr>
        <w:t>.10.2025 № 01/05/15</w:t>
      </w:r>
      <w:r w:rsidR="00F463C3" w:rsidRPr="00F463C3">
        <w:rPr>
          <w:rFonts w:ascii="Times New Roman" w:eastAsia="MS Mincho" w:hAnsi="Times New Roman" w:cs="Times New Roman"/>
          <w:sz w:val="24"/>
          <w:szCs w:val="24"/>
          <w:lang w:eastAsia="ru-RU"/>
        </w:rPr>
        <w:t>4487</w:t>
      </w:r>
      <w:r w:rsidRPr="00F463C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/25 на подключение к сетям электросвязи; </w:t>
      </w:r>
    </w:p>
    <w:bookmarkEnd w:id="3"/>
    <w:p w:rsidR="00392AEE" w:rsidRPr="00F463C3" w:rsidRDefault="00392AEE" w:rsidP="00A33F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3C3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«СВГК» от 20.10.2025 № 31-05/29727/ОПКБО о технической возможности присоединения к газораспределительной сети;</w:t>
      </w:r>
    </w:p>
    <w:p w:rsidR="00392AEE" w:rsidRPr="00F463C3" w:rsidRDefault="00392AEE" w:rsidP="00A33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63C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ЗАО «Э и СС» от 20.10.2025 № 248</w:t>
      </w:r>
      <w:r w:rsidR="00F463C3" w:rsidRPr="00F463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подключения к электрическим сетям</w:t>
      </w:r>
      <w:r w:rsidRPr="00F463C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92AEE" w:rsidRPr="00F463C3" w:rsidRDefault="00392AEE" w:rsidP="00A33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20.10.2025 № 51100-23-08529 </w:t>
      </w:r>
      <w:r w:rsidR="00F463C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46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F463C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92AEE" w:rsidRPr="002A7261" w:rsidRDefault="00392AEE" w:rsidP="00A33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56488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Информация </w:t>
      </w:r>
      <w:r w:rsidR="00564889" w:rsidRPr="0056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«Т Плюс» от </w:t>
      </w:r>
      <w:r w:rsidR="00564889" w:rsidRPr="00564889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564889" w:rsidRPr="00564889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 № 51100-</w:t>
      </w:r>
      <w:r w:rsidR="00564889" w:rsidRPr="00564889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564889" w:rsidRPr="00564889">
        <w:rPr>
          <w:rFonts w:ascii="Times New Roman" w:eastAsia="Times New Roman" w:hAnsi="Times New Roman" w:cs="Times New Roman"/>
          <w:sz w:val="24"/>
          <w:szCs w:val="24"/>
          <w:lang w:eastAsia="ru-RU"/>
        </w:rPr>
        <w:t>-085</w:t>
      </w:r>
      <w:r w:rsidR="00564889" w:rsidRPr="00564889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564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подключения</w:t>
      </w:r>
      <w:r w:rsidRPr="00564889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системам водоснабжения и водоотведения.</w:t>
      </w:r>
    </w:p>
    <w:p w:rsidR="00392AEE" w:rsidRPr="00245C6B" w:rsidRDefault="00392AEE" w:rsidP="00A33F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3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392AEE" w:rsidRPr="00245C6B" w:rsidRDefault="00392AEE" w:rsidP="00A33FEC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</w:p>
    <w:p w:rsidR="00392AEE" w:rsidRPr="00245C6B" w:rsidRDefault="00392AEE" w:rsidP="00A33FE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392AEE" w:rsidRPr="00245C6B" w:rsidRDefault="00392AEE" w:rsidP="00A33F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392AEE" w:rsidRPr="00245C6B" w:rsidRDefault="00392AEE" w:rsidP="00A33FEC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392AEE" w:rsidRDefault="00392AEE" w:rsidP="00A33F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2AEE" w:rsidRDefault="00392AEE" w:rsidP="00A33F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392AEE" w:rsidRPr="00245C6B" w:rsidRDefault="00392AEE" w:rsidP="00A33F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92AEE" w:rsidRPr="00245C6B" w:rsidRDefault="00392AEE" w:rsidP="00A33F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392AEE" w:rsidRDefault="00392AEE" w:rsidP="00A33FE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2AEE" w:rsidRPr="00245C6B" w:rsidRDefault="00392AEE" w:rsidP="00A33FE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392AEE" w:rsidRPr="00245C6B" w:rsidRDefault="00392AEE" w:rsidP="00A33FE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92AEE" w:rsidRPr="00245C6B" w:rsidRDefault="00392AEE" w:rsidP="00A33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245C6B">
        <w:rPr>
          <w:rFonts w:ascii="Times New Roman" w:eastAsia="Calibri" w:hAnsi="Times New Roman" w:cs="Times New Roman"/>
          <w:sz w:val="24"/>
          <w:szCs w:val="24"/>
        </w:rPr>
        <w:t>копии документов, удостоверяющих личность заявителя (для граждан, индивидуальных предпринимателей);</w:t>
      </w:r>
    </w:p>
    <w:p w:rsidR="00392AEE" w:rsidRPr="00245C6B" w:rsidRDefault="00392AEE" w:rsidP="00A33F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92AEE" w:rsidRPr="00245C6B" w:rsidRDefault="00392AEE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392AEE" w:rsidRPr="00245C6B" w:rsidRDefault="00392AEE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392AEE" w:rsidRPr="00245C6B" w:rsidRDefault="00392AEE" w:rsidP="00A33FEC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392AEE" w:rsidRPr="00245C6B" w:rsidRDefault="00392AEE" w:rsidP="00A33F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392AEE" w:rsidRPr="00245C6B" w:rsidRDefault="00392AEE" w:rsidP="00A33F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392AEE" w:rsidRPr="00245C6B" w:rsidRDefault="00392AEE" w:rsidP="00A33F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392AEE" w:rsidRPr="00245C6B" w:rsidRDefault="00392AEE" w:rsidP="00A33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A025C9" w:rsidRDefault="00392AEE" w:rsidP="00A33FE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A025C9">
        <w:rPr>
          <w:rFonts w:ascii="Times New Roman" w:eastAsia="Calibri" w:hAnsi="Times New Roman" w:cs="Times New Roman"/>
          <w:sz w:val="24"/>
          <w:szCs w:val="24"/>
        </w:rPr>
        <w:t>13 800 458</w:t>
      </w:r>
      <w:r w:rsidR="00A025C9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A025C9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A025C9">
        <w:rPr>
          <w:rFonts w:ascii="Times New Roman" w:eastAsia="MS Mincho" w:hAnsi="Times New Roman" w:cs="Times New Roman"/>
          <w:sz w:val="24"/>
          <w:szCs w:val="24"/>
          <w:lang w:eastAsia="ru-RU"/>
        </w:rPr>
        <w:t>Тринадцать миллионов восемьсот тысяч четыреста пятьдесят восемь)</w:t>
      </w:r>
      <w:r w:rsidR="00A025C9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A025C9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A025C9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392AEE" w:rsidRPr="00392AEE" w:rsidRDefault="00392AEE" w:rsidP="00A33F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2AEE" w:rsidRPr="00245C6B" w:rsidRDefault="00392AEE" w:rsidP="00A33F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392AEE" w:rsidRPr="00245C6B" w:rsidRDefault="00392AEE" w:rsidP="00A33FEC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392AEE" w:rsidRPr="00245C6B" w:rsidRDefault="00392AEE" w:rsidP="00A33FEC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392AEE" w:rsidRPr="00245C6B" w:rsidRDefault="00392AEE" w:rsidP="00A33FEC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392AEE" w:rsidRDefault="00392AEE" w:rsidP="00A33FEC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392AEE" w:rsidRPr="00245C6B" w:rsidRDefault="00392AEE" w:rsidP="00A33FEC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392AEE" w:rsidRDefault="00392AEE" w:rsidP="00A33F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392AEE" w:rsidRPr="00245C6B" w:rsidRDefault="00392AEE" w:rsidP="00A33F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392AEE" w:rsidRPr="00245C6B" w:rsidRDefault="00392AEE" w:rsidP="00A33FEC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392AEE" w:rsidRPr="00245C6B" w:rsidRDefault="00392AEE" w:rsidP="00A33FE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392AEE" w:rsidRPr="00245C6B" w:rsidRDefault="00392AEE" w:rsidP="00A33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392AEE" w:rsidRPr="00245C6B" w:rsidRDefault="00392AEE" w:rsidP="00A33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392AEE" w:rsidRPr="00245C6B" w:rsidRDefault="00392AEE" w:rsidP="00A33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392AEE" w:rsidRPr="00245C6B" w:rsidRDefault="00392AEE" w:rsidP="00A33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392AEE" w:rsidRDefault="00392AEE" w:rsidP="00A33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392AEE" w:rsidRDefault="00392AEE" w:rsidP="00A33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392AEE" w:rsidRPr="00245C6B" w:rsidRDefault="00392AEE" w:rsidP="00A33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392AEE" w:rsidRDefault="00392AEE" w:rsidP="00A33FEC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392AEE" w:rsidRDefault="00392AEE" w:rsidP="00A33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392AEE" w:rsidRPr="00245C6B" w:rsidRDefault="00392AEE" w:rsidP="00A33F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2AEE" w:rsidRPr="00245C6B" w:rsidRDefault="00392AEE" w:rsidP="00A33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392AEE" w:rsidRPr="00245C6B" w:rsidRDefault="00392AEE" w:rsidP="00A33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92AEE" w:rsidRPr="00245C6B" w:rsidRDefault="00392AEE" w:rsidP="00A33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392AEE" w:rsidRPr="00245C6B" w:rsidRDefault="00392AEE" w:rsidP="00A33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92AEE" w:rsidRPr="00245C6B" w:rsidRDefault="00392AEE" w:rsidP="00A33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392AEE" w:rsidRPr="00245C6B" w:rsidRDefault="00392AEE" w:rsidP="00A33F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392AEE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392AEE" w:rsidRDefault="00392AEE" w:rsidP="00A33FE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392AEE" w:rsidRPr="00245C6B" w:rsidRDefault="00392AEE" w:rsidP="00A33FE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392AEE" w:rsidRPr="00245C6B" w:rsidRDefault="00392AEE" w:rsidP="00A33FE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392AEE" w:rsidRPr="00245C6B" w:rsidRDefault="00392AEE" w:rsidP="00A33FEC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4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392AEE" w:rsidRPr="00245C6B" w:rsidRDefault="00392AEE" w:rsidP="00A33FE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392AEE" w:rsidRDefault="00392AEE" w:rsidP="00A33FEC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5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392AEE" w:rsidRDefault="00392AEE" w:rsidP="00A33FEC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92AEE" w:rsidRPr="00245C6B" w:rsidRDefault="00392AEE" w:rsidP="00A33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392AEE" w:rsidRPr="00245C6B" w:rsidRDefault="00392AEE" w:rsidP="00A33FE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92AEE" w:rsidRPr="00245C6B" w:rsidRDefault="00392AEE" w:rsidP="00A33F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392AEE" w:rsidRPr="00245C6B" w:rsidRDefault="00392AEE" w:rsidP="00A33F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392AEE" w:rsidRPr="00245C6B" w:rsidRDefault="00392AEE" w:rsidP="00A33FE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392AEE" w:rsidRDefault="00392AEE" w:rsidP="00A33FEC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392AEE" w:rsidRDefault="00392AEE" w:rsidP="00A33FEC">
      <w:pPr>
        <w:spacing w:line="240" w:lineRule="auto"/>
      </w:pPr>
    </w:p>
    <w:p w:rsidR="00392AEE" w:rsidRDefault="00392AEE" w:rsidP="00A33FEC">
      <w:pPr>
        <w:spacing w:line="240" w:lineRule="auto"/>
      </w:pPr>
    </w:p>
    <w:p w:rsidR="00392AEE" w:rsidRDefault="00392AEE" w:rsidP="00A33FEC">
      <w:pPr>
        <w:spacing w:line="240" w:lineRule="auto"/>
      </w:pPr>
    </w:p>
    <w:p w:rsidR="00854100" w:rsidRDefault="00854100" w:rsidP="00A33FEC">
      <w:pPr>
        <w:spacing w:line="240" w:lineRule="auto"/>
      </w:pPr>
    </w:p>
    <w:sectPr w:rsidR="00854100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E574334"/>
    <w:multiLevelType w:val="hybridMultilevel"/>
    <w:tmpl w:val="14B4A0C4"/>
    <w:lvl w:ilvl="0" w:tplc="83944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EE"/>
    <w:rsid w:val="00392AEE"/>
    <w:rsid w:val="00553E46"/>
    <w:rsid w:val="00564889"/>
    <w:rsid w:val="006B548B"/>
    <w:rsid w:val="007A0C7A"/>
    <w:rsid w:val="00854100"/>
    <w:rsid w:val="00A025C9"/>
    <w:rsid w:val="00A33FEC"/>
    <w:rsid w:val="00C12126"/>
    <w:rsid w:val="00C30CAD"/>
    <w:rsid w:val="00EE6B46"/>
    <w:rsid w:val="00F463C3"/>
    <w:rsid w:val="00FA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8B22"/>
  <w15:chartTrackingRefBased/>
  <w15:docId w15:val="{128B9973-FB78-4E91-9412-D131B7F8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AE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B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B5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2870&amp;dst=102353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login.consultant.ru/link/?req=doc&amp;base=LAW&amp;n=483141&amp;dst=702" TargetMode="External"/><Relationship Id="rId26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7" Type="http://schemas.openxmlformats.org/officeDocument/2006/relationships/hyperlink" Target="https://login.consultant.ru/link/?req=doc&amp;base=RLAW256&amp;n=202870&amp;dst=102062" TargetMode="External"/><Relationship Id="rId12" Type="http://schemas.openxmlformats.org/officeDocument/2006/relationships/hyperlink" Target="https://login.consultant.ru/link/?req=doc&amp;base=RLAW256&amp;n=202870&amp;dst=102405" TargetMode="External"/><Relationship Id="rId17" Type="http://schemas.openxmlformats.org/officeDocument/2006/relationships/hyperlink" Target="https://login.consultant.ru/link/?req=doc&amp;base=LAW&amp;n=483141&amp;dst=690" TargetMode="External"/><Relationship Id="rId25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141&amp;dst=689" TargetMode="External"/><Relationship Id="rId20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9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https://login.consultant.ru/link/?req=doc&amp;base=RLAW256&amp;n=202870&amp;dst=102703" TargetMode="External"/><Relationship Id="rId24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5" Type="http://schemas.openxmlformats.org/officeDocument/2006/relationships/hyperlink" Target="mailto:sio@tgl.ru" TargetMode="External"/><Relationship Id="rId15" Type="http://schemas.openxmlformats.org/officeDocument/2006/relationships/hyperlink" Target="http://portal.tgl.ru" TargetMode="External"/><Relationship Id="rId23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28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0" Type="http://schemas.openxmlformats.org/officeDocument/2006/relationships/hyperlink" Target="https://login.consultant.ru/link/?req=doc&amp;base=RLAW256&amp;n=202870&amp;dst=102597" TargetMode="External"/><Relationship Id="rId19" Type="http://schemas.openxmlformats.org/officeDocument/2006/relationships/hyperlink" Target="https://login.consultant.ru/link/?req=doc&amp;base=LAW&amp;n=483141&amp;dst=10123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202870&amp;dst=103153" TargetMode="External"/><Relationship Id="rId14" Type="http://schemas.openxmlformats.org/officeDocument/2006/relationships/hyperlink" Target="http://portal.tgl.ru" TargetMode="External"/><Relationship Id="rId22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7" Type="http://schemas.openxmlformats.org/officeDocument/2006/relationships/hyperlink" Target="consultantplus://offline/ref=F8F8FE272013E6761F56FE5DF4AF393332706F83E5F8857B126EF375443D2E15BB71181D6DABBDBA03FAC9A6FCA1E08B52AAF4D8CDOE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3952</Words>
  <Characters>22529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находящегося в муниципальной собс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5</cp:revision>
  <cp:lastPrinted>2026-03-05T06:44:00Z</cp:lastPrinted>
  <dcterms:created xsi:type="dcterms:W3CDTF">2026-03-04T09:58:00Z</dcterms:created>
  <dcterms:modified xsi:type="dcterms:W3CDTF">2026-03-05T07:05:00Z</dcterms:modified>
</cp:coreProperties>
</file>