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B3" w:rsidRPr="00245C6B" w:rsidRDefault="002A1EB3" w:rsidP="001A20B0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2A1EB3" w:rsidRPr="00245C6B" w:rsidRDefault="002A1EB3" w:rsidP="001A20B0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2A1EB3" w:rsidRPr="00245C6B" w:rsidRDefault="002A1EB3" w:rsidP="001A20B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1EB3" w:rsidRDefault="002A1EB3" w:rsidP="001A2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01.03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379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2165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706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Автозаводский р-н, Московский проспект, 12-в, строение 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EB3" w:rsidRPr="00245C6B" w:rsidRDefault="002A1EB3" w:rsidP="001A2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EB3" w:rsidRDefault="002A1EB3" w:rsidP="001A20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A1EB3" w:rsidRPr="00245C6B" w:rsidRDefault="002A1EB3" w:rsidP="001A20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A1EB3" w:rsidRPr="00245C6B" w:rsidRDefault="002A1EB3" w:rsidP="001A20B0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2A1EB3" w:rsidRDefault="002A1EB3" w:rsidP="001A20B0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2A1EB3" w:rsidRPr="00245C6B" w:rsidRDefault="002A1EB3" w:rsidP="001A20B0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EB3" w:rsidRDefault="002A1EB3" w:rsidP="001A20B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142 800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Сто сорок две тысячи восемьсот)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2A1EB3" w:rsidRPr="00245C6B" w:rsidRDefault="002A1EB3" w:rsidP="001A20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EB3" w:rsidRDefault="002A1EB3" w:rsidP="001A20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4 000 (Четыре тысячи)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2A1EB3" w:rsidRPr="00245C6B" w:rsidRDefault="002A1EB3" w:rsidP="001A20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EB3" w:rsidRDefault="002A1EB3" w:rsidP="001A20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2A1EB3" w:rsidRPr="00245C6B" w:rsidRDefault="002A1EB3" w:rsidP="001A20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EB3" w:rsidRDefault="002A1EB3" w:rsidP="001A20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13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03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2A1EB3" w:rsidRPr="00245C6B" w:rsidRDefault="002A1EB3" w:rsidP="001A20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2A1EB3" w:rsidRDefault="002A1EB3" w:rsidP="001A20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2A1EB3" w:rsidRPr="00245C6B" w:rsidRDefault="002A1EB3" w:rsidP="001A20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2A1EB3" w:rsidRDefault="002A1EB3" w:rsidP="001A20B0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2A1EB3" w:rsidRPr="00245C6B" w:rsidRDefault="002A1EB3" w:rsidP="001A20B0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2A1EB3" w:rsidRDefault="002A1EB3" w:rsidP="001A20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15.04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2A1EB3" w:rsidRPr="00245C6B" w:rsidRDefault="002A1EB3" w:rsidP="001A20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2A1EB3" w:rsidRDefault="002A1EB3" w:rsidP="001A20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2A1EB3" w:rsidRPr="00245C6B" w:rsidRDefault="002A1EB3" w:rsidP="001A20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EB3" w:rsidRDefault="002A1EB3" w:rsidP="001A20B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2A1EB3" w:rsidRPr="004513AE" w:rsidRDefault="002A1EB3" w:rsidP="001A20B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EB3" w:rsidRDefault="002A1EB3" w:rsidP="001A20B0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2165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706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1EB3" w:rsidRPr="00245C6B" w:rsidRDefault="002A1EB3" w:rsidP="001A20B0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1EB3" w:rsidRDefault="002A1EB3" w:rsidP="001A2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Федерация,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Автозаводский р-н, Московский проспект, 12-в, строение 2</w:t>
      </w:r>
    </w:p>
    <w:p w:rsidR="002A1EB3" w:rsidRPr="00245C6B" w:rsidRDefault="002A1EB3" w:rsidP="001A2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EB3" w:rsidRDefault="002A1EB3" w:rsidP="001A20B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2 040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2A1EB3" w:rsidRPr="00245C6B" w:rsidRDefault="002A1EB3" w:rsidP="001A20B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1EB3" w:rsidRDefault="002A1EB3" w:rsidP="001A20B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Тридцать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2A1EB3" w:rsidRPr="00245C6B" w:rsidRDefault="002A1EB3" w:rsidP="001A20B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2A1EB3" w:rsidRDefault="002A1EB3" w:rsidP="001A2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территорий.</w:t>
      </w:r>
    </w:p>
    <w:p w:rsidR="002A1EB3" w:rsidRPr="00245C6B" w:rsidRDefault="002A1EB3" w:rsidP="001A2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1EB3" w:rsidRDefault="002A1EB3" w:rsidP="001A20B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15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01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КУВИ-001/202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12978926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склады</w:t>
      </w:r>
      <w:r w:rsidR="00C35F2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(6.9)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2A1EB3" w:rsidRPr="00E403A7" w:rsidRDefault="002A1EB3" w:rsidP="001A20B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07DED" w:rsidRDefault="002A1EB3" w:rsidP="001A20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307DED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7DE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-</w:t>
      </w:r>
      <w:r w:rsidR="00307DE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7DED">
        <w:rPr>
          <w:rFonts w:ascii="Times New Roman" w:hAnsi="Times New Roman" w:cs="Times New Roman"/>
          <w:sz w:val="24"/>
          <w:szCs w:val="24"/>
        </w:rPr>
        <w:t xml:space="preserve">Полифункциональная зона общественно-производственного назначения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F34E87">
        <w:rPr>
          <w:rFonts w:ascii="Times New Roman" w:hAnsi="Times New Roman" w:cs="Times New Roman"/>
          <w:sz w:val="24"/>
          <w:szCs w:val="24"/>
        </w:rPr>
        <w:t xml:space="preserve"> </w:t>
      </w:r>
      <w:r w:rsidR="00307DED" w:rsidRPr="00307DED">
        <w:rPr>
          <w:rFonts w:ascii="Times New Roman" w:hAnsi="Times New Roman" w:cs="Times New Roman"/>
          <w:sz w:val="24"/>
          <w:szCs w:val="24"/>
        </w:rPr>
        <w:t>Общественное управление (3.8);</w:t>
      </w:r>
      <w:r w:rsidR="00307DED">
        <w:rPr>
          <w:rFonts w:ascii="Times New Roman" w:hAnsi="Times New Roman" w:cs="Times New Roman"/>
          <w:sz w:val="24"/>
          <w:szCs w:val="24"/>
        </w:rPr>
        <w:t xml:space="preserve"> </w:t>
      </w:r>
      <w:r w:rsidR="00307DED" w:rsidRPr="00307DED">
        <w:rPr>
          <w:rFonts w:ascii="Times New Roman" w:hAnsi="Times New Roman" w:cs="Times New Roman"/>
          <w:sz w:val="24"/>
          <w:szCs w:val="24"/>
        </w:rPr>
        <w:t>Деловое управление (4.1)</w:t>
      </w:r>
      <w:r w:rsidR="00307DED">
        <w:rPr>
          <w:rFonts w:ascii="Times New Roman" w:hAnsi="Times New Roman" w:cs="Times New Roman"/>
          <w:sz w:val="24"/>
          <w:szCs w:val="24"/>
        </w:rPr>
        <w:t>; Обеспечение научной деятельности (3.9); Объекты торговли (торговые центры, торгово-развлекательные центры (комплексы) (4.2);</w:t>
      </w:r>
    </w:p>
    <w:p w:rsidR="00307DED" w:rsidRDefault="00307DED" w:rsidP="001A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питание (4.6); Магазины (4.4); Гостиничное обслуживание (4.7); Объекты придорожного сервиса (4.9.1); Спорт (5.1); Склады (6.9); Автомобильный транспорт (7.2); Коммунальное обслуживание (3.1); Здравоохранение (3.4); Магазины (4.4); Культурное развитие (3.6); Земельные участки (территории) общего пользования (12.0)</w:t>
      </w:r>
    </w:p>
    <w:p w:rsidR="00307DED" w:rsidRDefault="00307DED" w:rsidP="001A20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2A1EB3" w:rsidRDefault="002A1EB3" w:rsidP="001A20B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2A1EB3" w:rsidRDefault="002A1EB3" w:rsidP="001A20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A1EB3" w:rsidRPr="00245C6B" w:rsidRDefault="002A1EB3" w:rsidP="001A20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2A1EB3" w:rsidRDefault="002A1EB3" w:rsidP="001A20B0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A1EB3" w:rsidRDefault="002A1EB3" w:rsidP="001A20B0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2A1EB3" w:rsidRDefault="002A1EB3" w:rsidP="001A20B0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A1EB3" w:rsidRPr="00912239" w:rsidRDefault="002A1EB3" w:rsidP="001A20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 w:rsidR="00C35F21">
        <w:rPr>
          <w:rFonts w:ascii="Times New Roman" w:eastAsia="Times New Roman" w:hAnsi="Times New Roman" w:cs="Times New Roman"/>
          <w:sz w:val="24"/>
          <w:szCs w:val="24"/>
          <w:lang w:eastAsia="ar-SA"/>
        </w:rPr>
        <w:t>48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="00C35F21">
        <w:rPr>
          <w:rFonts w:ascii="Times New Roman" w:hAnsi="Times New Roman" w:cs="Times New Roman"/>
          <w:sz w:val="24"/>
          <w:szCs w:val="24"/>
        </w:rPr>
        <w:t xml:space="preserve">полифункциональной зоны общественно-производственного назначения </w:t>
      </w:r>
      <w:r w:rsidR="002A3AE8">
        <w:rPr>
          <w:rFonts w:ascii="Times New Roman" w:hAnsi="Times New Roman" w:cs="Times New Roman"/>
          <w:sz w:val="24"/>
          <w:szCs w:val="24"/>
        </w:rPr>
        <w:t>(</w:t>
      </w:r>
      <w:bookmarkStart w:id="2" w:name="_GoBack"/>
      <w:bookmarkEnd w:id="2"/>
      <w:r w:rsidR="00C35F21"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35F2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C35F21" w:rsidRDefault="002A1EB3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F21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35F21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Минимальные размеры земельных участков для:</w:t>
      </w:r>
    </w:p>
    <w:p w:rsidR="00C35F21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бань - 0,2 га;</w:t>
      </w:r>
    </w:p>
    <w:p w:rsidR="00C35F21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прачечных - 0,5 га;</w:t>
      </w:r>
    </w:p>
    <w:p w:rsidR="00C35F21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химчисток - 0,1 га;</w:t>
      </w:r>
    </w:p>
    <w:p w:rsidR="00C35F21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отделений связи - 0,07 га;</w:t>
      </w:r>
    </w:p>
    <w:p w:rsidR="00C35F21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отделений банков, операционных касс - из расчета 0,2 га на объект при количестве до двух операционных касс; 0,5 га на объект при количестве от трех до семи операционных касс;</w:t>
      </w:r>
    </w:p>
    <w:p w:rsidR="00C35F21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организаций и учреждений управления: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3 - 5 этажей - принимается из расчета 44 - 18,5 кв. м на 1 сотрудника;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9 - 12 этажей - принимается из расчета 13,5 - 11 кв. м на 1 сотрудника;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проектных организаций и конструкторских бюро: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2 - 5 этажей - принимается из расчета 30 - 15 кв. м на 1 сотрудника;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9 - 12 этажей - принимается из расчета 13,5 - 11 кв. м на 1 сотрудника;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судов: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принимается из расчета 0,15 га на объект при 1 судье;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принимается из расчета 0,4 га на объект при 5 судьях;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принимается из расчета 0,3 га на объект при 10 судьях;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принимается из расчета 0,5 га на объект при 25 судьях;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объектов и учреждений жилищно-коммунального обслуживания - принимается из расчета 0,3 га на объект;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гостиниц при числе мест гостиницы: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25 до 100 мест - принимается из расчета 55 кв. м на 1 место;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100 до 500 мест - принимается из расчета 30 кв. м на 1 место;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500 до 1 000 мест - принимается из расчета 20 кв. м на 1 место;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1000 до 2 000 мест - принимается из расчета 15 кв. м на 1 место.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Максимальные размеры земельных участков для: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бань - 0,4 га;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прачечных - 1,2 га;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химчисток - 1 га;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отделений связи - 0,12 га;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отделений банков, операционных касс - не подлежат ограничению настоящими Правилами;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организаций и учреждений управления - не подлежат ограничению настоящими Правилами;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проектных организаций и конструкторских бюро - не подлежат ограничению настоящими Правилами;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судов - не подлежат ограничению настоящими Правилами;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объектов и учреждений жилищно-коммунального обслуживания - принимается из расчета 1 га на объект;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гостиниц - не подлежат ограничению настоящими Правилами;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объектов административно-делового назначения, объектов связи - установлены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объектов образовательного и учебно-воспитательного назначения - установлены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статьях 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учреждений здравоохранения - установлены в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объектов торговли - установлены в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предприятия общественного питания (при расчете на 1 тыс. чел.):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50 мест - 0,2 га - 0,25 га на 100 мест;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50 до 150 мест - 0,2 га - 0,15 га на 100 мест;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свыше 150 мест - 0,1 га на 100 мест;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объектов спортивного назначения - установлены в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общественных зданий - 1 - 16.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- 4 - 68.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общественных зданий - 40%;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Правилами.</w:t>
      </w:r>
    </w:p>
    <w:p w:rsidR="001A20B0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Предельные размеры земельных участков и предельные параметры разрешенного строительства, реконструкции объектов капитального строительства для гаражей и стоянок установлены в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2A1EB3" w:rsidRDefault="00C35F21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Предельные размеры земельных участков и предельные параметры разрешенного строительства, реконструкции объектов капитального строительства для объектов пищевой промышленности IV - V классов опасности установлены в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2A1EB3">
        <w:rPr>
          <w:rFonts w:ascii="Times New Roman" w:hAnsi="Times New Roman" w:cs="Times New Roman"/>
          <w:sz w:val="24"/>
          <w:szCs w:val="24"/>
        </w:rPr>
        <w:t>».</w:t>
      </w:r>
    </w:p>
    <w:p w:rsidR="002A1EB3" w:rsidRDefault="002A1EB3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2A1EB3" w:rsidRDefault="002A1EB3" w:rsidP="001A20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2A1EB3" w:rsidRPr="00DC70FB" w:rsidRDefault="002A1EB3" w:rsidP="001A20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i/>
          <w:iCs/>
          <w:sz w:val="24"/>
          <w:szCs w:val="24"/>
          <w:lang w:eastAsia="ru-RU"/>
        </w:rPr>
      </w:pPr>
      <w:r w:rsidRPr="00DC70FB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-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Информация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«Ростелеком»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1A20B0">
        <w:rPr>
          <w:rFonts w:ascii="Times New Roman" w:eastAsia="MS Mincho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1A20B0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1A20B0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0607/05/</w:t>
      </w:r>
      <w:r w:rsidR="001A20B0">
        <w:rPr>
          <w:rFonts w:ascii="Times New Roman" w:eastAsia="MS Mincho" w:hAnsi="Times New Roman" w:cs="Times New Roman"/>
          <w:sz w:val="24"/>
          <w:szCs w:val="24"/>
          <w:lang w:eastAsia="ru-RU"/>
        </w:rPr>
        <w:t>673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 w:rsidR="001A20B0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</w:t>
      </w:r>
      <w:r w:rsidR="001A20B0">
        <w:rPr>
          <w:rFonts w:ascii="Times New Roman" w:eastAsia="MS Mincho" w:hAnsi="Times New Roman" w:cs="Times New Roman"/>
          <w:sz w:val="24"/>
          <w:szCs w:val="24"/>
          <w:lang w:eastAsia="ru-RU"/>
        </w:rPr>
        <w:t>предоставление комплекса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1A20B0">
        <w:rPr>
          <w:rFonts w:ascii="Times New Roman" w:eastAsia="MS Mincho" w:hAnsi="Times New Roman" w:cs="Times New Roman"/>
          <w:sz w:val="24"/>
          <w:szCs w:val="24"/>
          <w:lang w:eastAsia="ru-RU"/>
        </w:rPr>
        <w:t>услуг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связи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2A1EB3" w:rsidRPr="00DC70FB" w:rsidRDefault="002A1EB3" w:rsidP="001A20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3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-  ТУ ПАО «</w:t>
      </w:r>
      <w:proofErr w:type="gramStart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Ростелеком» </w:t>
      </w:r>
      <w:r w:rsidR="001A20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="001A20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23.01.2024 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№ 01/17/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1A20B0">
        <w:rPr>
          <w:rFonts w:ascii="Times New Roman" w:eastAsia="MS Mincho" w:hAnsi="Times New Roman" w:cs="Times New Roman"/>
          <w:sz w:val="24"/>
          <w:szCs w:val="24"/>
          <w:lang w:eastAsia="ru-RU"/>
        </w:rPr>
        <w:t>140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 w:rsidR="001A20B0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</w:t>
      </w:r>
      <w:r w:rsidR="001A20B0">
        <w:rPr>
          <w:rFonts w:ascii="Times New Roman" w:eastAsia="MS Mincho" w:hAnsi="Times New Roman" w:cs="Times New Roman"/>
          <w:sz w:val="24"/>
          <w:szCs w:val="24"/>
          <w:lang w:eastAsia="ru-RU"/>
        </w:rPr>
        <w:t>электро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связи; </w:t>
      </w:r>
    </w:p>
    <w:bookmarkEnd w:id="3"/>
    <w:p w:rsidR="002A1EB3" w:rsidRPr="00DC70FB" w:rsidRDefault="002A1EB3" w:rsidP="001A2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 w:rsidR="001A20B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1.202</w:t>
      </w:r>
      <w:r w:rsidR="001A20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03-12/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20B0">
        <w:rPr>
          <w:rFonts w:ascii="Times New Roman" w:eastAsia="Times New Roman" w:hAnsi="Times New Roman" w:cs="Times New Roman"/>
          <w:sz w:val="24"/>
          <w:szCs w:val="24"/>
          <w:lang w:eastAsia="ru-RU"/>
        </w:rPr>
        <w:t>1988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2A1EB3" w:rsidRDefault="002A1EB3" w:rsidP="001A20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сетевая компания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20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1.202</w:t>
      </w:r>
      <w:r w:rsidR="001A20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1A20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1A20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F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</w:t>
      </w:r>
      <w:proofErr w:type="gramEnd"/>
      <w:r w:rsidR="00FF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отсутствии технической возможности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 к электрическим сетям</w:t>
      </w:r>
      <w:r w:rsidRPr="00DC70F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F04F2" w:rsidRPr="00DC70FB" w:rsidRDefault="00FF04F2" w:rsidP="001A20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 Плюс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29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01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511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00-56-00553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 возможности подключения к систем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е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теплоснабжения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2A1EB3" w:rsidRDefault="002A1EB3" w:rsidP="001A20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- Информация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ТЕВИС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» от </w:t>
      </w:r>
      <w:r w:rsidR="00FF04F2">
        <w:rPr>
          <w:rFonts w:ascii="Times New Roman" w:eastAsia="MS Mincho" w:hAnsi="Times New Roman" w:cs="Times New Roman"/>
          <w:sz w:val="24"/>
          <w:szCs w:val="24"/>
          <w:lang w:eastAsia="ru-RU"/>
        </w:rPr>
        <w:t>26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="00FF04F2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FF04F2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511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15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00</w:t>
      </w:r>
      <w:r w:rsidR="00FF04F2">
        <w:rPr>
          <w:rFonts w:ascii="Times New Roman" w:eastAsia="MS Mincho" w:hAnsi="Times New Roman" w:cs="Times New Roman"/>
          <w:sz w:val="24"/>
          <w:szCs w:val="24"/>
          <w:lang w:eastAsia="ru-RU"/>
        </w:rPr>
        <w:t>167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исх</w:t>
      </w:r>
      <w:proofErr w:type="spellEnd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 возможности подключения к систем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ам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водоснабжения и водоотведения.</w:t>
      </w:r>
    </w:p>
    <w:p w:rsidR="002A1EB3" w:rsidRPr="00DC70FB" w:rsidRDefault="002A1EB3" w:rsidP="001A20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1EB3" w:rsidRPr="00245C6B" w:rsidRDefault="002A1EB3" w:rsidP="001A2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15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2A1EB3" w:rsidRPr="00245C6B" w:rsidRDefault="002A1EB3" w:rsidP="001A20B0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2A1EB3" w:rsidRPr="00245C6B" w:rsidRDefault="002A1EB3" w:rsidP="001A20B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2A1EB3" w:rsidRPr="00245C6B" w:rsidRDefault="002A1EB3" w:rsidP="001A2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2A1EB3" w:rsidRPr="00245C6B" w:rsidRDefault="002A1EB3" w:rsidP="001A20B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2A1EB3" w:rsidRDefault="002A1EB3" w:rsidP="001A2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2A1EB3" w:rsidRPr="00245C6B" w:rsidRDefault="002A1EB3" w:rsidP="001A2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1EB3" w:rsidRPr="00245C6B" w:rsidRDefault="002A1EB3" w:rsidP="001A2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2A1EB3" w:rsidRDefault="002A1EB3" w:rsidP="001A20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EB3" w:rsidRPr="00245C6B" w:rsidRDefault="002A1EB3" w:rsidP="001A20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2A1EB3" w:rsidRPr="00245C6B" w:rsidRDefault="002A1EB3" w:rsidP="001A20B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A1EB3" w:rsidRPr="00245C6B" w:rsidRDefault="002A1EB3" w:rsidP="001A20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2A1EB3" w:rsidRPr="00245C6B" w:rsidRDefault="002A1EB3" w:rsidP="001A20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A1EB3" w:rsidRPr="00245C6B" w:rsidRDefault="002A1EB3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2A1EB3" w:rsidRPr="00245C6B" w:rsidRDefault="002A1EB3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2A1EB3" w:rsidRPr="00245C6B" w:rsidRDefault="002A1EB3" w:rsidP="001A20B0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A1EB3" w:rsidRPr="00245C6B" w:rsidRDefault="002A1EB3" w:rsidP="001A2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2A1EB3" w:rsidRPr="00245C6B" w:rsidRDefault="002A1EB3" w:rsidP="001A2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2A1EB3" w:rsidRPr="00245C6B" w:rsidRDefault="002A1EB3" w:rsidP="001A2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2A1EB3" w:rsidRPr="00245C6B" w:rsidRDefault="002A1EB3" w:rsidP="001A2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E4C1C" w:rsidRDefault="002A1EB3" w:rsidP="00FE4C1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E4C1C">
        <w:rPr>
          <w:rFonts w:ascii="Times New Roman" w:eastAsia="MS Mincho" w:hAnsi="Times New Roman" w:cs="Times New Roman"/>
          <w:sz w:val="24"/>
          <w:szCs w:val="24"/>
          <w:lang w:eastAsia="ru-RU"/>
        </w:rPr>
        <w:t>142 800</w:t>
      </w:r>
      <w:r w:rsidR="00FE4C1C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FE4C1C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FE4C1C">
        <w:rPr>
          <w:rFonts w:ascii="Times New Roman" w:eastAsia="MS Mincho" w:hAnsi="Times New Roman" w:cs="Times New Roman"/>
          <w:sz w:val="24"/>
          <w:szCs w:val="24"/>
          <w:lang w:eastAsia="ru-RU"/>
        </w:rPr>
        <w:t>Сто сорок две тысячи восемьсот)</w:t>
      </w:r>
      <w:r w:rsidR="00FE4C1C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2A1EB3" w:rsidRDefault="002A1EB3" w:rsidP="001A20B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1EB3" w:rsidRPr="00245C6B" w:rsidRDefault="002A1EB3" w:rsidP="001A2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2A1EB3" w:rsidRPr="00245C6B" w:rsidRDefault="002A1EB3" w:rsidP="001A20B0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2A1EB3" w:rsidRPr="00245C6B" w:rsidRDefault="002A1EB3" w:rsidP="001A20B0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2A1EB3" w:rsidRPr="00245C6B" w:rsidRDefault="002A1EB3" w:rsidP="001A20B0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2A1EB3" w:rsidRDefault="002A1EB3" w:rsidP="001A20B0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2A1EB3" w:rsidRPr="00245C6B" w:rsidRDefault="002A1EB3" w:rsidP="001A20B0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2A1EB3" w:rsidRDefault="002A1EB3" w:rsidP="001A20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2A1EB3" w:rsidRPr="00245C6B" w:rsidRDefault="002A1EB3" w:rsidP="001A20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2A1EB3" w:rsidRPr="00245C6B" w:rsidRDefault="002A1EB3" w:rsidP="001A20B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2A1EB3" w:rsidRPr="00245C6B" w:rsidRDefault="002A1EB3" w:rsidP="001A20B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2A1EB3" w:rsidRPr="00245C6B" w:rsidRDefault="002A1EB3" w:rsidP="001A2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2A1EB3" w:rsidRPr="00245C6B" w:rsidRDefault="002A1EB3" w:rsidP="001A2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2A1EB3" w:rsidRPr="00245C6B" w:rsidRDefault="002A1EB3" w:rsidP="001A2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2A1EB3" w:rsidRPr="00245C6B" w:rsidRDefault="002A1EB3" w:rsidP="001A2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2A1EB3" w:rsidRPr="00245C6B" w:rsidRDefault="002A1EB3" w:rsidP="001A2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2A1EB3" w:rsidRPr="00245C6B" w:rsidRDefault="002A1EB3" w:rsidP="001A20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EB3" w:rsidRPr="00245C6B" w:rsidRDefault="002A1EB3" w:rsidP="001A2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2A1EB3" w:rsidRPr="00245C6B" w:rsidRDefault="002A1EB3" w:rsidP="001A20B0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2A1EB3" w:rsidRPr="00245C6B" w:rsidRDefault="002A1EB3" w:rsidP="001A20B0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2A1EB3" w:rsidRPr="00245C6B" w:rsidRDefault="002A1EB3" w:rsidP="001A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EB3" w:rsidRPr="00245C6B" w:rsidRDefault="002A1EB3" w:rsidP="001A2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2A1EB3" w:rsidRPr="00245C6B" w:rsidRDefault="002A1EB3" w:rsidP="001A2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A1EB3" w:rsidRPr="00245C6B" w:rsidRDefault="002A1EB3" w:rsidP="001A2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2A1EB3" w:rsidRPr="00245C6B" w:rsidRDefault="002A1EB3" w:rsidP="001A2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A1EB3" w:rsidRPr="00245C6B" w:rsidRDefault="002A1EB3" w:rsidP="001A2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2A1EB3" w:rsidRPr="00245C6B" w:rsidRDefault="002A1EB3" w:rsidP="001A2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2A1EB3" w:rsidRPr="00245C6B" w:rsidRDefault="002A1EB3" w:rsidP="001A20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EB3" w:rsidRPr="00245C6B" w:rsidRDefault="002A1EB3" w:rsidP="001A20B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2A1EB3" w:rsidRPr="00245C6B" w:rsidRDefault="002A1EB3" w:rsidP="001A2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2A1EB3" w:rsidRPr="00245C6B" w:rsidRDefault="002A1EB3" w:rsidP="001A20B0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2A1EB3" w:rsidRPr="00245C6B" w:rsidRDefault="002A1EB3" w:rsidP="001A20B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2A1EB3" w:rsidRPr="00245C6B" w:rsidRDefault="002A1EB3" w:rsidP="001A2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2A1EB3" w:rsidRPr="00245C6B" w:rsidRDefault="002A1EB3" w:rsidP="001A20B0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2A1EB3" w:rsidRPr="00245C6B" w:rsidRDefault="002A1EB3" w:rsidP="001A20B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1EB3" w:rsidRPr="00245C6B" w:rsidRDefault="002A1EB3" w:rsidP="001A2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2A1EB3" w:rsidRPr="00245C6B" w:rsidRDefault="002A1EB3" w:rsidP="001A20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2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2A1EB3" w:rsidRPr="00245C6B" w:rsidRDefault="002A1EB3" w:rsidP="001A20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2A1EB3" w:rsidRPr="00245C6B" w:rsidRDefault="002A1EB3" w:rsidP="001A20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2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2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2A1EB3" w:rsidRPr="00245C6B" w:rsidRDefault="002A1EB3" w:rsidP="001A2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EB3" w:rsidRDefault="002A1EB3" w:rsidP="001A2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1EB3" w:rsidRDefault="002A1EB3" w:rsidP="001A2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1EB3" w:rsidRDefault="002A1EB3" w:rsidP="001A2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1EB3" w:rsidRDefault="002A1EB3" w:rsidP="001A2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1EB3" w:rsidRDefault="002A1EB3" w:rsidP="001A2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1EB3" w:rsidRDefault="002A1EB3" w:rsidP="001A2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1EB3" w:rsidRDefault="002A1EB3" w:rsidP="001A2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1EB3" w:rsidRDefault="002A1EB3" w:rsidP="001A2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1EB3" w:rsidRDefault="002A1EB3" w:rsidP="001A2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1EB3" w:rsidRDefault="002A1EB3" w:rsidP="001A20B0">
      <w:pPr>
        <w:spacing w:line="240" w:lineRule="auto"/>
      </w:pPr>
    </w:p>
    <w:p w:rsidR="002A1EB3" w:rsidRDefault="002A1EB3" w:rsidP="001A20B0">
      <w:pPr>
        <w:spacing w:line="240" w:lineRule="auto"/>
      </w:pPr>
    </w:p>
    <w:p w:rsidR="002A1EB3" w:rsidRDefault="002A1EB3" w:rsidP="001A20B0">
      <w:pPr>
        <w:spacing w:line="240" w:lineRule="auto"/>
      </w:pPr>
    </w:p>
    <w:p w:rsidR="002A1EB3" w:rsidRDefault="002A1EB3" w:rsidP="001A20B0">
      <w:pPr>
        <w:spacing w:line="240" w:lineRule="auto"/>
      </w:pPr>
    </w:p>
    <w:p w:rsidR="007F533A" w:rsidRDefault="007F533A" w:rsidP="001A20B0">
      <w:pPr>
        <w:spacing w:line="240" w:lineRule="auto"/>
      </w:pPr>
    </w:p>
    <w:sectPr w:rsidR="007F533A" w:rsidSect="001A20B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B3"/>
    <w:rsid w:val="001A20B0"/>
    <w:rsid w:val="002A1EB3"/>
    <w:rsid w:val="002A3AE8"/>
    <w:rsid w:val="00307DED"/>
    <w:rsid w:val="007F533A"/>
    <w:rsid w:val="00C35F21"/>
    <w:rsid w:val="00E9581D"/>
    <w:rsid w:val="00FE4C1C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A980"/>
  <w15:chartTrackingRefBased/>
  <w15:docId w15:val="{35AB8E95-2C14-4CA6-927A-C0D9B7C5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2550&amp;dst=102353" TargetMode="External"/><Relationship Id="rId13" Type="http://schemas.openxmlformats.org/officeDocument/2006/relationships/hyperlink" Target="https://login.consultant.ru/link/?req=doc&amp;base=RLAW256&amp;n=172550&amp;dst=103153" TargetMode="External"/><Relationship Id="rId18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7" Type="http://schemas.openxmlformats.org/officeDocument/2006/relationships/hyperlink" Target="https://login.consultant.ru/link/?req=doc&amp;base=RLAW256&amp;n=172550&amp;dst=102405" TargetMode="External"/><Relationship Id="rId12" Type="http://schemas.openxmlformats.org/officeDocument/2006/relationships/hyperlink" Target="https://login.consultant.ru/link/?req=doc&amp;base=RLAW256&amp;n=172550&amp;dst=102654" TargetMode="External"/><Relationship Id="rId17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25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0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s://login.consultant.ru/link/?req=doc&amp;base=RLAW256&amp;n=172550&amp;dst=102703" TargetMode="External"/><Relationship Id="rId24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https://login.consultant.ru/link/?req=doc&amp;base=RLAW256&amp;n=172550&amp;dst=102597" TargetMode="External"/><Relationship Id="rId19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72550&amp;dst=102535" TargetMode="External"/><Relationship Id="rId14" Type="http://schemas.openxmlformats.org/officeDocument/2006/relationships/hyperlink" Target="https://login.consultant.ru/link/?req=doc&amp;base=RLAW256&amp;n=172550&amp;dst=103216" TargetMode="External"/><Relationship Id="rId22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3884</Words>
  <Characters>22143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4</cp:revision>
  <dcterms:created xsi:type="dcterms:W3CDTF">2024-03-11T09:49:00Z</dcterms:created>
  <dcterms:modified xsi:type="dcterms:W3CDTF">2024-03-11T11:09:00Z</dcterms:modified>
</cp:coreProperties>
</file>