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16" w:rsidRPr="00245C6B" w:rsidRDefault="002A6A16" w:rsidP="00B61C22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2A6A16" w:rsidRPr="003A58FA" w:rsidRDefault="002A6A16" w:rsidP="00B61C22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2A6A16" w:rsidRPr="00245C6B" w:rsidRDefault="002A6A16" w:rsidP="00B61C2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15.04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683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</w:t>
      </w:r>
      <w:r w:rsidR="00AE1149">
        <w:rPr>
          <w:rFonts w:ascii="Times New Roman" w:eastAsia="Calibri" w:hAnsi="Times New Roman" w:cs="Times New Roman"/>
          <w:sz w:val="24"/>
          <w:szCs w:val="24"/>
          <w:lang w:eastAsia="zh-CN"/>
        </w:rPr>
        <w:t>65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AE1149">
        <w:rPr>
          <w:rFonts w:ascii="Times New Roman" w:eastAsia="Calibri" w:hAnsi="Times New Roman" w:cs="Times New Roman"/>
          <w:sz w:val="24"/>
          <w:szCs w:val="24"/>
          <w:lang w:eastAsia="zh-CN"/>
        </w:rPr>
        <w:t>1022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</w:t>
      </w:r>
      <w:r w:rsidR="00AE1149">
        <w:rPr>
          <w:rFonts w:ascii="Times New Roman" w:eastAsia="Times New Roman" w:hAnsi="Times New Roman" w:cs="Times New Roman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Тольятти, </w:t>
      </w:r>
      <w:bookmarkEnd w:id="0"/>
      <w:r w:rsidR="00AE1149">
        <w:rPr>
          <w:rFonts w:ascii="Times New Roman" w:eastAsia="Times New Roman" w:hAnsi="Times New Roman" w:cs="Times New Roman"/>
          <w:sz w:val="24"/>
          <w:szCs w:val="24"/>
        </w:rPr>
        <w:t>проспект Московский, земельный участок № 6Д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2A6A16" w:rsidRDefault="002A6A16" w:rsidP="00B61C22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2A6A16" w:rsidRPr="00245C6B" w:rsidRDefault="002A6A16" w:rsidP="00B61C22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(начальный ра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 xml:space="preserve">змер ежегодной арендной платы): </w:t>
      </w:r>
      <w:r w:rsidR="00AE1149">
        <w:rPr>
          <w:rFonts w:ascii="Times New Roman" w:eastAsia="Calibri" w:hAnsi="Times New Roman" w:cs="Times New Roman"/>
          <w:sz w:val="24"/>
          <w:szCs w:val="24"/>
        </w:rPr>
        <w:t>1 690 632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AE1149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шестьсот девяносто тысяч шестьсот тридцать два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 w:rsidR="00AE1149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1149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AE1149">
        <w:rPr>
          <w:rFonts w:ascii="Times New Roman" w:eastAsia="Times New Roman" w:hAnsi="Times New Roman"/>
          <w:sz w:val="24"/>
          <w:szCs w:val="24"/>
          <w:lang w:eastAsia="ru-RU"/>
        </w:rPr>
        <w:t>Пятьдесят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A16" w:rsidRPr="00774D78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AE1149">
        <w:rPr>
          <w:rFonts w:ascii="Times New Roman" w:eastAsia="Courier New" w:hAnsi="Times New Roman"/>
          <w:sz w:val="24"/>
          <w:szCs w:val="24"/>
          <w:lang w:eastAsia="ru-RU" w:bidi="ru-RU"/>
        </w:rPr>
        <w:t>19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.04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2A6A16" w:rsidRPr="00774D78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2A6A16" w:rsidRPr="00774D78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AE1149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5.05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2A6A16" w:rsidRPr="00774D78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2A6A16" w:rsidRPr="00774D78" w:rsidRDefault="002A6A16" w:rsidP="00B61C22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AE1149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6.05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2A6A16" w:rsidRPr="00774D78" w:rsidRDefault="002A6A16" w:rsidP="00B61C22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2A6A16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AE1149">
        <w:rPr>
          <w:rFonts w:ascii="Times New Roman" w:eastAsia="Courier New" w:hAnsi="Times New Roman"/>
          <w:sz w:val="24"/>
          <w:szCs w:val="24"/>
          <w:lang w:eastAsia="ru-RU" w:bidi="ru-RU"/>
        </w:rPr>
        <w:t>21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2A6A16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2A6A16" w:rsidRDefault="002A6A16" w:rsidP="00B61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3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 на право заключения договора аренды земельного участка в соответствии с п.</w:t>
      </w:r>
      <w:r w:rsidR="00AE1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3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ст. 39.11 Земельного кодекса Российской Федерации могут являться только </w:t>
      </w:r>
      <w:r w:rsidRPr="00ED34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</w:r>
      <w:hyperlink r:id="rId7" w:history="1">
        <w:r w:rsidR="00AE1149">
          <w:rPr>
            <w:rFonts w:ascii="Times New Roman" w:eastAsia="Calibri" w:hAnsi="Times New Roman" w:cs="Times New Roman"/>
            <w:b/>
            <w:color w:val="000000"/>
            <w:sz w:val="24"/>
            <w:szCs w:val="24"/>
            <w:lang w:eastAsia="ru-RU"/>
          </w:rPr>
          <w:t>п</w:t>
        </w:r>
        <w:r w:rsidRPr="00ED3491">
          <w:rPr>
            <w:rFonts w:ascii="Times New Roman" w:eastAsia="Calibri" w:hAnsi="Times New Roman" w:cs="Times New Roman"/>
            <w:b/>
            <w:color w:val="000000"/>
            <w:sz w:val="24"/>
            <w:szCs w:val="24"/>
            <w:lang w:eastAsia="ru-RU"/>
          </w:rPr>
          <w:t>. 3 ст. 14</w:t>
        </w:r>
      </w:hyperlink>
      <w:r w:rsidRPr="00ED34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D3491">
        <w:rPr>
          <w:rFonts w:ascii="Times New Roman" w:eastAsia="Calibri" w:hAnsi="Times New Roman" w:cs="Times New Roman"/>
          <w:b/>
          <w:sz w:val="24"/>
          <w:szCs w:val="24"/>
        </w:rPr>
        <w:t>ФЗ от 24.07.2007 N 209-ФЗ "О развитии малого и среднего предпринимательства в Российской Федерации"</w:t>
      </w:r>
    </w:p>
    <w:p w:rsidR="002A6A16" w:rsidRPr="00245C6B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2A6A16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A6A16" w:rsidRPr="00245C6B" w:rsidRDefault="002A6A16" w:rsidP="00B61C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 w:rsidRPr="006A1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заключения</w:t>
      </w:r>
      <w:r w:rsidRPr="006A1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аренды земельного участка, </w:t>
      </w:r>
      <w:r w:rsidRPr="006A156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включенного в Перечень муниципального имущества Тольятти,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(постановление мэрии городского округа Тольятти </w:t>
      </w:r>
      <w:r w:rsidRPr="006A1562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от 26.05.2009 № 1190-п/1 «Об утверждении Перечня муниципального имущества городского округа Тольятти,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).</w:t>
      </w:r>
    </w:p>
    <w:p w:rsidR="002A6A16" w:rsidRPr="004513AE" w:rsidRDefault="002A6A16" w:rsidP="00B61C22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A16" w:rsidRDefault="002A6A16" w:rsidP="00B61C22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</w:t>
      </w:r>
      <w:r w:rsidR="00AE1149">
        <w:rPr>
          <w:rFonts w:ascii="Times New Roman" w:eastAsia="Calibri" w:hAnsi="Times New Roman" w:cs="Times New Roman"/>
          <w:sz w:val="24"/>
          <w:szCs w:val="24"/>
          <w:lang w:eastAsia="zh-CN"/>
        </w:rPr>
        <w:t>65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AE1149">
        <w:rPr>
          <w:rFonts w:ascii="Times New Roman" w:eastAsia="Calibri" w:hAnsi="Times New Roman" w:cs="Times New Roman"/>
          <w:sz w:val="24"/>
          <w:szCs w:val="24"/>
          <w:lang w:eastAsia="zh-CN"/>
        </w:rPr>
        <w:t>1022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A16" w:rsidRPr="00245C6B" w:rsidRDefault="002A6A16" w:rsidP="00B61C22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149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AE1149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проспект Московский, земельный участок № 6Д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1 </w:t>
      </w:r>
      <w:r w:rsidR="00AE1149">
        <w:rPr>
          <w:rFonts w:ascii="Times New Roman" w:eastAsia="MS Mincho" w:hAnsi="Times New Roman" w:cs="Times New Roman"/>
          <w:sz w:val="24"/>
          <w:szCs w:val="24"/>
          <w:lang w:eastAsia="ru-RU"/>
        </w:rPr>
        <w:t>605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1149">
        <w:rPr>
          <w:rFonts w:ascii="Times New Roman" w:eastAsia="MS Mincho" w:hAnsi="Times New Roman" w:cs="Times New Roman"/>
          <w:sz w:val="24"/>
          <w:szCs w:val="24"/>
          <w:lang w:eastAsia="ru-RU"/>
        </w:rPr>
        <w:t>30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AE1149">
        <w:rPr>
          <w:rFonts w:ascii="Times New Roman" w:eastAsia="MS Mincho" w:hAnsi="Times New Roman" w:cs="Times New Roman"/>
          <w:sz w:val="24"/>
          <w:szCs w:val="24"/>
          <w:lang w:eastAsia="ru-RU"/>
        </w:rPr>
        <w:t>Тридцать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 w:rsidR="00AE1149"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2A6A16" w:rsidRPr="00245C6B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соблюдение ограничений в соответствующих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зонах с особыми условиями использования территорий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A6A16" w:rsidRPr="00245C6B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A6A16" w:rsidRPr="00E403A7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Pr="00A51FA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46778498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объекты придорожного сервиса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FB3ED9">
        <w:rPr>
          <w:rFonts w:ascii="Times New Roman" w:eastAsia="MS Mincho" w:hAnsi="Times New Roman" w:cs="Times New Roman"/>
          <w:sz w:val="24"/>
          <w:szCs w:val="24"/>
          <w:lang w:eastAsia="ru-RU"/>
        </w:rPr>
        <w:t>9.1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A6A16" w:rsidRPr="00E403A7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24B97" w:rsidRDefault="002A6A16" w:rsidP="00B61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</w:t>
      </w:r>
      <w:r w:rsidRPr="00812857">
        <w:rPr>
          <w:rFonts w:ascii="Times New Roman" w:eastAsia="MS Mincho" w:hAnsi="Times New Roman" w:cs="Times New Roman"/>
          <w:sz w:val="24"/>
          <w:szCs w:val="24"/>
          <w:lang w:eastAsia="ru-RU"/>
        </w:rPr>
        <w:t>со стать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7E06C4">
        <w:rPr>
          <w:rFonts w:ascii="Times New Roman" w:hAnsi="Times New Roman" w:cs="Times New Roman"/>
          <w:sz w:val="24"/>
          <w:szCs w:val="24"/>
        </w:rPr>
        <w:t>48.</w:t>
      </w:r>
      <w:r w:rsidR="007E06C4" w:rsidRPr="007E06C4">
        <w:rPr>
          <w:rFonts w:ascii="Times New Roman" w:hAnsi="Times New Roman" w:cs="Times New Roman"/>
          <w:sz w:val="24"/>
          <w:szCs w:val="24"/>
        </w:rPr>
        <w:t xml:space="preserve"> </w:t>
      </w:r>
      <w:r w:rsidR="007E06C4">
        <w:rPr>
          <w:rFonts w:ascii="Times New Roman" w:hAnsi="Times New Roman" w:cs="Times New Roman"/>
          <w:sz w:val="24"/>
          <w:szCs w:val="24"/>
        </w:rPr>
        <w:t xml:space="preserve">Ц-7. Полифункциональная зона общественно-производственного назначения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A939E4">
        <w:rPr>
          <w:rFonts w:ascii="Times New Roman" w:hAnsi="Times New Roman" w:cs="Times New Roman"/>
          <w:sz w:val="24"/>
          <w:szCs w:val="24"/>
        </w:rPr>
        <w:t xml:space="preserve"> </w:t>
      </w:r>
      <w:r w:rsidR="00F24B97">
        <w:rPr>
          <w:rFonts w:ascii="Times New Roman" w:hAnsi="Times New Roman" w:cs="Times New Roman"/>
          <w:sz w:val="24"/>
          <w:szCs w:val="24"/>
        </w:rPr>
        <w:t>Общественное управление (3.8); Деловое управление (4.1); Обеспечение научной деятельности (3.9); Объекты торговли (торговые центры, торгово-развлекательные центры (комплексы) (4.2);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питание (4.6); Магазины (4.4); Гостиничное обслуживание (4.7); Объекты придорожного сервиса (4.9.1); Спорт (5.1); Склады (6.9); Автомобильный транспорт (7.2); Коммунальное обслуживание (3.1); Здравоохранение (3.4); Магазины (4.4); Культурное развитие (3.6); Земельные участки (территории) общего пользования (12.0).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A16" w:rsidRPr="002A6A16" w:rsidRDefault="002A6A16" w:rsidP="00B61C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ab/>
      </w:r>
      <w:r w:rsidRPr="002A6A16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bookmarkStart w:id="2" w:name="_Hlk132709571"/>
      <w:r w:rsidRPr="002A6A16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6A16">
        <w:rPr>
          <w:rFonts w:ascii="Times New Roman" w:eastAsia="Calibri" w:hAnsi="Times New Roman" w:cs="Times New Roman"/>
          <w:sz w:val="24"/>
          <w:szCs w:val="24"/>
          <w:lang w:eastAsia="ar-SA"/>
        </w:rPr>
        <w:t>для строительства объекта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2A6A16" w:rsidRPr="002A6A16" w:rsidRDefault="002A6A16" w:rsidP="00B61C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:rsidR="002A6A16" w:rsidRPr="002A6A16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A6A16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2A6A16" w:rsidRPr="002A6A16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A6A16" w:rsidRPr="002A6A16" w:rsidRDefault="002A6A16" w:rsidP="00B61C2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A6A16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2A6A16" w:rsidRPr="002A6A16" w:rsidRDefault="002A6A16" w:rsidP="00B61C22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2A6A16" w:rsidRPr="002A6A16" w:rsidRDefault="002A6A16" w:rsidP="00B61C2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A6A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2A6A16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 определены в 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4 статьи </w:t>
      </w:r>
      <w:r w:rsidR="00F24B97"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 в границах </w:t>
      </w:r>
      <w:r w:rsidR="00F24B97">
        <w:rPr>
          <w:rFonts w:ascii="Times New Roman" w:hAnsi="Times New Roman" w:cs="Times New Roman"/>
          <w:sz w:val="24"/>
          <w:szCs w:val="24"/>
        </w:rPr>
        <w:t xml:space="preserve">полифункциональной зоны общественно-производственного назначения 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24B97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24B9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A6A16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F24B97" w:rsidRDefault="002A6A16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A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F24B97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 для: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бань - 0,2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прачечных - 0,5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химчисток - 0,1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отделений связи - 0,07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отделений банков, операционных касс - из расчета 0,2 га на объект при количестве до двух операционных касс; 0,5 га на объект при количестве от трех до семи операционных касс;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организаций и учреждений управления: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3 - 5 этажей - принимается из расчета 44 - 18,5 кв. м на 1 сотрудника;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проектных организаций и конструкторских бюро: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2 - 5 этажей - принимается из расчета 30 - 15 кв. м на 1 сотрудника;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судов: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0,15 га на объект при 1 судье;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0,4 га на объект при 5 судьях;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0,3 га на объект при 10 судьях;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0,5 га на объект при 25 судьях;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объектов и учреждений жилищно-коммунального обслуживания - принимается из расчета 0,3 га на объект;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гостиниц при числе мест гостиницы: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 до 100 мест - принимается из расчета 55 кв. м на 1 место;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100 до 500 мест - принимается из расчета 30 кв. м на 1 место;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500 до 1 000 мест - принимается из расчета 20 кв. м на 1 место;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1000 до 2 000 мест - принимается из расчета 15 кв. м на 1 место.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отделений связи - 0,12 га;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отделений банков, операционных касс - не подлежат ограничению настоящими Правилами;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организаций и учреждений управления - не подлежат ограничению настоящими Правилами;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проектных организаций и конструкторских бюро - не подлежат ограничению настоящими Правилами;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судов - не подлежат ограничению настоящими Правилами;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и учреждений жилищно-коммунального обслуживания - принимается из расчета 1 га на объект;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гостиниц - не подлежат ограничению настоящими Правилами;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объектов административно-делового назначения, объектов связи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объектов образовательного и учебно-воспитательного назначения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статьях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учреждений здравоохранения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объектов торговли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предприятия общественного питания (при расчете на 1 тыс. чел.):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50 мест - 0,2 га - 0,25 га на 100 мест;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50 до 150 мест - 0,2 га - 0,15 га на 100 мест;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150 мест - 0,1 га на 100 мест;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объектов спортивного назначения - установлены в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общественных зданий - 1 - 16.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- 4 - 68.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общественных зданий - 40%;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F24B97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Предельные размеры земельных участков и предельные параметры разрешенного строительства, реконструкции объектов капитального строительства для гаражей и стоянок установлены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2A6A16" w:rsidRPr="002A6A16" w:rsidRDefault="00F24B97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Предельные размеры земельных участков и предельные параметры разрешенного строительства, реконструкции объектов капитального строительства для объектов пищевой промышленности IV - V классов опасности установлены в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2A6A16" w:rsidRPr="002A6A16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2A6A16" w:rsidRPr="002A6A16" w:rsidRDefault="002A6A16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6A16" w:rsidRPr="002A6A16" w:rsidRDefault="002A6A16" w:rsidP="00B61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2A6A16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A6A16" w:rsidRPr="002A6A16" w:rsidRDefault="002A6A16" w:rsidP="00B61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ПАО «Ростелеком» от 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13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>/05/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1966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подключение к сетям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электро</w:t>
      </w: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>связи</w:t>
      </w:r>
      <w:r w:rsidR="005157A6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</w:p>
    <w:p w:rsidR="002A6A16" w:rsidRPr="002A6A16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A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ТЕВИС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51115-00015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подключения к сетям водоснабжения и водоотведения;</w:t>
      </w:r>
    </w:p>
    <w:p w:rsidR="002A6A16" w:rsidRPr="002A6A16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ПАО «Т Плюс» от 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51100-23-02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системе теплоснабжения;</w:t>
      </w:r>
    </w:p>
    <w:p w:rsidR="002A6A16" w:rsidRPr="002A6A16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компания» от 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157A6">
        <w:rPr>
          <w:rFonts w:ascii="Times New Roman" w:eastAsia="Times New Roman" w:hAnsi="Times New Roman" w:cs="Times New Roman"/>
          <w:sz w:val="24"/>
          <w:szCs w:val="24"/>
          <w:lang w:eastAsia="ru-RU"/>
        </w:rPr>
        <w:t>31-05/00125/ОПКБГ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2A6A16" w:rsidRPr="002A6A16" w:rsidRDefault="002A6A16" w:rsidP="00B61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 w:rsidR="00410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4104F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04F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104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104FD">
        <w:rPr>
          <w:rFonts w:ascii="Times New Roman" w:eastAsia="Times New Roman" w:hAnsi="Times New Roman" w:cs="Times New Roman"/>
          <w:sz w:val="24"/>
          <w:szCs w:val="24"/>
          <w:lang w:eastAsia="ru-RU"/>
        </w:rPr>
        <w:t>009/47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4FD">
        <w:rPr>
          <w:rFonts w:ascii="Times New Roman" w:eastAsia="Times New Roman" w:hAnsi="Times New Roman"/>
          <w:sz w:val="24"/>
          <w:szCs w:val="24"/>
          <w:lang w:eastAsia="ru-RU"/>
        </w:rPr>
        <w:t>о подключения к</w:t>
      </w:r>
      <w:r w:rsidRPr="002A6A16">
        <w:rPr>
          <w:rFonts w:ascii="Times New Roman" w:eastAsia="Times New Roman" w:hAnsi="Times New Roman"/>
          <w:sz w:val="24"/>
          <w:szCs w:val="24"/>
          <w:lang w:eastAsia="ru-RU"/>
        </w:rPr>
        <w:t xml:space="preserve"> сет</w:t>
      </w:r>
      <w:r w:rsidR="004104FD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2A6A16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электроснабжения</w:t>
      </w:r>
      <w:r w:rsidR="004104FD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A6A16" w:rsidRPr="002A6A16" w:rsidRDefault="002A6A16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6" w:history="1"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A6A1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A6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D1C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D1C0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D1C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D1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1C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D1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1C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A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2A6A16" w:rsidRDefault="002A6A16" w:rsidP="00B61C2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A6A16" w:rsidRPr="00245C6B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GoBack"/>
      <w:bookmarkEnd w:id="3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2A6A16" w:rsidRPr="00245C6B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A6A16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2A6A16" w:rsidRPr="00245C6B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6A16" w:rsidRPr="00245C6B" w:rsidRDefault="002A6A16" w:rsidP="00B6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2A6A16" w:rsidRDefault="002A6A16" w:rsidP="00B61C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A16" w:rsidRPr="00245C6B" w:rsidRDefault="002A6A16" w:rsidP="00B61C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591B5B" w:rsidRPr="00245C6B" w:rsidRDefault="00591B5B" w:rsidP="00591B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1B5B" w:rsidRPr="00245C6B" w:rsidRDefault="00591B5B" w:rsidP="00591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591B5B" w:rsidRPr="00245C6B" w:rsidRDefault="00591B5B" w:rsidP="00591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91B5B" w:rsidRDefault="00591B5B" w:rsidP="00591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591B5B" w:rsidRPr="00ED3491" w:rsidRDefault="00591B5B" w:rsidP="00591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491">
        <w:rPr>
          <w:rFonts w:ascii="Times New Roman" w:eastAsia="Calibri" w:hAnsi="Times New Roman" w:cs="Times New Roman"/>
          <w:sz w:val="24"/>
          <w:szCs w:val="24"/>
        </w:rPr>
        <w:t>5) для участия в аукционе на право заключения договора аренды земельного  участка, включенного в перечень государственного имущества или перечень муниципального имущества, предусмотренные ч. 4 ст. 18 Федерального закона от 24.07.2007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ч. 5 ст. 4 указанного Федерального закона.</w:t>
      </w:r>
    </w:p>
    <w:p w:rsidR="00591B5B" w:rsidRPr="00245C6B" w:rsidRDefault="00591B5B" w:rsidP="00591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91B5B" w:rsidRPr="00245C6B" w:rsidRDefault="00591B5B" w:rsidP="00591B5B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91B5B" w:rsidRPr="00245C6B" w:rsidRDefault="00591B5B" w:rsidP="00591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591B5B" w:rsidRPr="00245C6B" w:rsidRDefault="00591B5B" w:rsidP="00591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591B5B" w:rsidRPr="00245C6B" w:rsidRDefault="00591B5B" w:rsidP="00591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61C22">
        <w:rPr>
          <w:rFonts w:ascii="Times New Roman" w:eastAsia="Calibri" w:hAnsi="Times New Roman" w:cs="Times New Roman"/>
          <w:sz w:val="24"/>
          <w:szCs w:val="24"/>
        </w:rPr>
        <w:t>1 690 632</w:t>
      </w:r>
      <w:r w:rsidR="00B61C22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B61C2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B61C22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шестьсот девяносто тысяч шестьсот тридцать два)</w:t>
      </w:r>
      <w:r w:rsidR="00B61C2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B61C22">
        <w:rPr>
          <w:rFonts w:ascii="Times New Roman" w:eastAsia="MS Mincho" w:hAnsi="Times New Roman" w:cs="Times New Roman"/>
          <w:sz w:val="24"/>
          <w:szCs w:val="24"/>
          <w:lang w:eastAsia="ru-RU"/>
        </w:rPr>
        <w:t>я.</w:t>
      </w:r>
    </w:p>
    <w:p w:rsidR="00B61C22" w:rsidRPr="00245C6B" w:rsidRDefault="00B61C22" w:rsidP="00B61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A16" w:rsidRDefault="002A6A16" w:rsidP="00B61C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2A6A16" w:rsidRPr="00245C6B" w:rsidRDefault="002A6A16" w:rsidP="00B61C22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2A6A16" w:rsidRDefault="002A6A16" w:rsidP="00B61C22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2A6A16" w:rsidRPr="00245C6B" w:rsidRDefault="002A6A16" w:rsidP="00B61C22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2A6A16" w:rsidRDefault="002A6A16" w:rsidP="00B61C2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2A6A16" w:rsidRPr="00245C6B" w:rsidRDefault="002A6A16" w:rsidP="00B61C2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2A6A16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2A6A16" w:rsidRPr="00245C6B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2A6A16" w:rsidRPr="00245C6B" w:rsidRDefault="002A6A16" w:rsidP="00B61C2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2A6A16" w:rsidRPr="00245C6B" w:rsidRDefault="002A6A16" w:rsidP="00B61C2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A6A16" w:rsidRPr="00245C6B" w:rsidRDefault="002A6A16" w:rsidP="00B6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2A6A16" w:rsidRPr="00245C6B" w:rsidRDefault="002A6A16" w:rsidP="00B6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2A6A16" w:rsidRPr="00245C6B" w:rsidRDefault="002A6A16" w:rsidP="00B6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2A6A16" w:rsidRPr="00245C6B" w:rsidRDefault="002A6A16" w:rsidP="00B6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2A6A16" w:rsidRDefault="002A6A16" w:rsidP="00B6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2A6A16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2A6A16" w:rsidRDefault="002A6A16" w:rsidP="00B61C2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2A6A16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2A6A16" w:rsidRPr="00245C6B" w:rsidRDefault="002A6A16" w:rsidP="00B61C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16" w:rsidRPr="00245C6B" w:rsidRDefault="002A6A16" w:rsidP="00B61C2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2A6A16" w:rsidRDefault="002A6A16" w:rsidP="00B61C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2A6A16" w:rsidRPr="00245C6B" w:rsidRDefault="002A6A16" w:rsidP="00B61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2A6A16" w:rsidRPr="00245C6B" w:rsidRDefault="002A6A16" w:rsidP="00B61C22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7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2A6A16" w:rsidRPr="00245C6B" w:rsidRDefault="002A6A16" w:rsidP="00B61C2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A6A16" w:rsidRDefault="002A6A16" w:rsidP="00B61C2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2A6A16" w:rsidRDefault="002A6A16" w:rsidP="00B61C2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A6A16" w:rsidRPr="00245C6B" w:rsidRDefault="002A6A16" w:rsidP="00B61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2A6A16" w:rsidRPr="00245C6B" w:rsidRDefault="002A6A16" w:rsidP="00B61C2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A6A16" w:rsidRPr="00245C6B" w:rsidRDefault="002A6A16" w:rsidP="00B61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2A6A16" w:rsidRPr="00245C6B" w:rsidRDefault="002A6A16" w:rsidP="00B61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2A6A16" w:rsidRPr="00245C6B" w:rsidRDefault="002A6A16" w:rsidP="00B61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2A6A16" w:rsidRDefault="002A6A16" w:rsidP="00B61C22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3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3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3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2A6A16" w:rsidRDefault="002A6A16" w:rsidP="00B61C22">
      <w:pPr>
        <w:spacing w:line="240" w:lineRule="auto"/>
      </w:pPr>
    </w:p>
    <w:p w:rsidR="002A6A16" w:rsidRDefault="002A6A16" w:rsidP="00B61C22">
      <w:pPr>
        <w:spacing w:line="240" w:lineRule="auto"/>
      </w:pPr>
    </w:p>
    <w:p w:rsidR="002A6A16" w:rsidRDefault="002A6A16" w:rsidP="00B61C22">
      <w:pPr>
        <w:spacing w:line="240" w:lineRule="auto"/>
      </w:pPr>
    </w:p>
    <w:p w:rsidR="002A6A16" w:rsidRDefault="002A6A16" w:rsidP="00B61C22">
      <w:pPr>
        <w:spacing w:line="240" w:lineRule="auto"/>
      </w:pPr>
    </w:p>
    <w:p w:rsidR="00064A6C" w:rsidRDefault="00064A6C" w:rsidP="00B61C22">
      <w:pPr>
        <w:spacing w:line="240" w:lineRule="auto"/>
      </w:pPr>
    </w:p>
    <w:sectPr w:rsidR="00064A6C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16"/>
    <w:rsid w:val="00064A6C"/>
    <w:rsid w:val="002A6A16"/>
    <w:rsid w:val="002D1C0B"/>
    <w:rsid w:val="004104FD"/>
    <w:rsid w:val="005157A6"/>
    <w:rsid w:val="00591B5B"/>
    <w:rsid w:val="007E06C4"/>
    <w:rsid w:val="00AE1149"/>
    <w:rsid w:val="00B61C22"/>
    <w:rsid w:val="00B777B4"/>
    <w:rsid w:val="00BC2836"/>
    <w:rsid w:val="00F24B97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EE621-B303-4396-B7AF-EB708F50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192797&amp;dst=102654" TargetMode="External"/><Relationship Id="rId18" Type="http://schemas.openxmlformats.org/officeDocument/2006/relationships/hyperlink" Target="http://portal.tgl.ru" TargetMode="External"/><Relationship Id="rId26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41&amp;dst=702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CC999073B73381EE4545FB3DD86F25B8C9D2C2725D0FDA80181D09C08BA0C800BD17AFDBB89D107A9CC1AD0A0B8E4E5681BA6D816CFA2D59VCx6L" TargetMode="External"/><Relationship Id="rId12" Type="http://schemas.openxmlformats.org/officeDocument/2006/relationships/hyperlink" Target="https://login.consultant.ru/link/?req=doc&amp;base=RLAW256&amp;n=192797&amp;dst=102703" TargetMode="External"/><Relationship Id="rId17" Type="http://schemas.openxmlformats.org/officeDocument/2006/relationships/hyperlink" Target="http://portal.tgl.ru" TargetMode="External"/><Relationship Id="rId25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login.consultant.ru/link/?req=doc&amp;base=LAW&amp;n=483141&amp;dst=690" TargetMode="External"/><Relationship Id="rId2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RLAW256&amp;n=192797&amp;dst=102597" TargetMode="External"/><Relationship Id="rId24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2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s://login.consultant.ru/link/?req=doc&amp;base=RLAW256&amp;n=192797&amp;dst=103216" TargetMode="External"/><Relationship Id="rId23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8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0" Type="http://schemas.openxmlformats.org/officeDocument/2006/relationships/hyperlink" Target="https://login.consultant.ru/link/?req=doc&amp;base=RLAW256&amp;n=192797&amp;dst=102535" TargetMode="External"/><Relationship Id="rId19" Type="http://schemas.openxmlformats.org/officeDocument/2006/relationships/hyperlink" Target="https://login.consultant.ru/link/?req=doc&amp;base=LAW&amp;n=483141&amp;dst=689" TargetMode="External"/><Relationship Id="rId31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2797&amp;dst=102353" TargetMode="External"/><Relationship Id="rId14" Type="http://schemas.openxmlformats.org/officeDocument/2006/relationships/hyperlink" Target="https://login.consultant.ru/link/?req=doc&amp;base=RLAW256&amp;n=192797&amp;dst=103153" TargetMode="External"/><Relationship Id="rId22" Type="http://schemas.openxmlformats.org/officeDocument/2006/relationships/hyperlink" Target="https://login.consultant.ru/link/?req=doc&amp;base=LAW&amp;n=483141&amp;dst=101232" TargetMode="External"/><Relationship Id="rId27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8" Type="http://schemas.openxmlformats.org/officeDocument/2006/relationships/hyperlink" Target="https://login.consultant.ru/link/?req=doc&amp;base=RLAW256&amp;n=192797&amp;dst=102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4247</Words>
  <Characters>24213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6</cp:revision>
  <dcterms:created xsi:type="dcterms:W3CDTF">2025-04-17T05:49:00Z</dcterms:created>
  <dcterms:modified xsi:type="dcterms:W3CDTF">2025-04-17T12:01:00Z</dcterms:modified>
</cp:coreProperties>
</file>