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14C" w:rsidRPr="00245C6B" w:rsidRDefault="001E214C" w:rsidP="001E214C">
      <w:pPr>
        <w:keepNext/>
        <w:spacing w:after="0" w:line="276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Извещение о проведении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аукциона в электронной форме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право </w:t>
      </w:r>
    </w:p>
    <w:p w:rsidR="001E214C" w:rsidRPr="003A58FA" w:rsidRDefault="001E214C" w:rsidP="001E214C">
      <w:pPr>
        <w:keepNext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заключения договора аренды земельного участка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государственная собственность на который не разграничена</w:t>
      </w:r>
    </w:p>
    <w:p w:rsidR="00B97B15" w:rsidRPr="00245C6B" w:rsidRDefault="00B97B15" w:rsidP="00B97B15">
      <w:pPr>
        <w:spacing w:after="0" w:line="276" w:lineRule="auto"/>
        <w:jc w:val="center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Аукцион в электронной форме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на право заключения договора аренды земельного участка проводится на основании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постановления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администрации городского округа Тольятти (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решения уполномоченного органа)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sz w:val="24"/>
          <w:szCs w:val="24"/>
        </w:rPr>
        <w:t>13.01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A72F2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-п/1 «О проведении аукциона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электронной форме в 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отношении земельного участка с кадастровым номером 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10215</w:t>
      </w:r>
      <w:r w:rsidR="00A61F32">
        <w:rPr>
          <w:rFonts w:ascii="Times New Roman" w:eastAsia="Calibri" w:hAnsi="Times New Roman" w:cs="Times New Roman"/>
          <w:sz w:val="24"/>
          <w:szCs w:val="24"/>
          <w:lang w:eastAsia="zh-CN"/>
        </w:rPr>
        <w:t>3</w:t>
      </w:r>
      <w:r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A61F32">
        <w:rPr>
          <w:rFonts w:ascii="Times New Roman" w:eastAsia="Calibri" w:hAnsi="Times New Roman" w:cs="Times New Roman"/>
          <w:sz w:val="24"/>
          <w:szCs w:val="24"/>
          <w:lang w:eastAsia="zh-CN"/>
        </w:rPr>
        <w:t>5265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, с местоположением: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Hlk111110128"/>
      <w:r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</w:t>
      </w:r>
      <w:bookmarkEnd w:id="0"/>
      <w:r w:rsidR="00A61F32">
        <w:rPr>
          <w:rFonts w:ascii="Times New Roman" w:eastAsia="Times New Roman" w:hAnsi="Times New Roman" w:cs="Times New Roman"/>
          <w:sz w:val="24"/>
          <w:szCs w:val="24"/>
        </w:rPr>
        <w:t>шоссе Южное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земельный участок № </w:t>
      </w:r>
      <w:r w:rsidR="00A61F32">
        <w:rPr>
          <w:rFonts w:ascii="Times New Roman" w:eastAsia="Times New Roman" w:hAnsi="Times New Roman" w:cs="Times New Roman"/>
          <w:sz w:val="24"/>
          <w:szCs w:val="24"/>
        </w:rPr>
        <w:t>121Г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Организатор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Отдел организации муниципальных торгов администрации городского округа Тольятти. 445020, г. Тольятти, ул. Белорусская, 33, </w:t>
      </w:r>
      <w:proofErr w:type="spellStart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каб</w:t>
      </w:r>
      <w:proofErr w:type="spellEnd"/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. 611, тел.: (8482) 54-32-00; 54-47-52; 54-34-95.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Адрес электронной почты: </w:t>
      </w:r>
      <w:hyperlink r:id="rId5" w:history="1">
        <w:r w:rsidRPr="00245C6B">
          <w:rPr>
            <w:rFonts w:ascii="Times New Roman" w:eastAsia="Calibri" w:hAnsi="Times New Roman" w:cs="Times New Roman"/>
            <w:color w:val="000000"/>
            <w:sz w:val="24"/>
            <w:szCs w:val="24"/>
            <w:bdr w:val="none" w:sz="0" w:space="0" w:color="auto" w:frame="1"/>
            <w:shd w:val="clear" w:color="auto" w:fill="FFFFFF"/>
          </w:rPr>
          <w:t>SviridovaIO@mail.ru</w:t>
        </w:r>
      </w:hyperlink>
      <w:r w:rsidRPr="00245C6B">
        <w:rPr>
          <w:rFonts w:ascii="Times New Roman" w:eastAsia="Calibri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Оператор электронной площадки: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АО «Сбербанк-АСТ»,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 xml:space="preserve"> владеющее сайтом </w:t>
      </w:r>
      <w:hyperlink r:id="rId6" w:history="1">
        <w:r w:rsidRPr="00B74E4D">
          <w:rPr>
            <w:rStyle w:val="a3"/>
            <w:rFonts w:ascii="Times New Roman" w:eastAsia="Times New Roman" w:hAnsi="Times New Roman" w:cs="Arial CYR"/>
            <w:sz w:val="24"/>
            <w:szCs w:val="24"/>
            <w:lang w:eastAsia="ru-RU"/>
          </w:rPr>
          <w:t>http://utp.sberbank-ast.ru/AP</w:t>
        </w:r>
      </w:hyperlink>
      <w:r>
        <w:rPr>
          <w:rFonts w:ascii="Times New Roman" w:eastAsia="Times New Roman" w:hAnsi="Times New Roman" w:cs="Arial CYR"/>
          <w:color w:val="000000"/>
          <w:sz w:val="24"/>
          <w:szCs w:val="24"/>
          <w:u w:val="single"/>
          <w:lang w:eastAsia="ru-RU"/>
        </w:rPr>
        <w:t xml:space="preserve">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B97B15" w:rsidRPr="00245C6B" w:rsidRDefault="00B97B15" w:rsidP="00B97B15">
      <w:pPr>
        <w:widowControl w:val="0"/>
        <w:spacing w:after="0" w:line="276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Адрес: 119435, г. </w:t>
      </w:r>
      <w:r w:rsidRPr="00245C6B">
        <w:rPr>
          <w:rFonts w:ascii="Times New Roman" w:eastAsia="Times New Roman" w:hAnsi="Times New Roman" w:cs="Arial CYR"/>
          <w:color w:val="000000"/>
          <w:sz w:val="24"/>
          <w:szCs w:val="24"/>
          <w:lang w:eastAsia="ru-RU"/>
        </w:rPr>
        <w:t>Москва, Большой Саввинский переулок, дом 12, стр. 9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, тел.: (495) 787-29-97, (495) 787-29-99.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Начальная цена предмета аукциона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(начальный размер ежегодной арендной платы): </w:t>
      </w:r>
      <w:bookmarkStart w:id="1" w:name="_Hlk129782585"/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1 145 368</w:t>
      </w:r>
      <w:r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сто сорок пять тысяч триста шестьдесят восемь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bookmarkEnd w:id="1"/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Шаг аукциона: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A61F3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000 (Три</w:t>
      </w:r>
      <w:r w:rsidR="00A61F32">
        <w:rPr>
          <w:rFonts w:ascii="Times New Roman" w:eastAsia="Times New Roman" w:hAnsi="Times New Roman"/>
          <w:sz w:val="24"/>
          <w:szCs w:val="24"/>
          <w:lang w:eastAsia="ru-RU"/>
        </w:rPr>
        <w:t>дцать тысяч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>рублей.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</w:t>
      </w:r>
    </w:p>
    <w:p w:rsidR="00B97B15" w:rsidRPr="00245C6B" w:rsidRDefault="00B97B15" w:rsidP="00B97B15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начала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A61F32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.01.2025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B97B15" w:rsidRPr="00245C6B" w:rsidRDefault="00B97B15" w:rsidP="00B97B15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и время окончания приема заявок на участия в аукционе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A61F32">
        <w:rPr>
          <w:rFonts w:ascii="Times New Roman" w:eastAsia="Courier New" w:hAnsi="Times New Roman"/>
          <w:sz w:val="24"/>
          <w:szCs w:val="24"/>
          <w:lang w:eastAsia="ru-RU" w:bidi="ru-RU"/>
        </w:rPr>
        <w:t>25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9:00 (время местное).</w:t>
      </w:r>
    </w:p>
    <w:p w:rsidR="00B97B15" w:rsidRPr="00245C6B" w:rsidRDefault="00B97B15" w:rsidP="00B97B15">
      <w:pPr>
        <w:widowControl w:val="0"/>
        <w:spacing w:after="0" w:line="276" w:lineRule="auto"/>
        <w:ind w:left="-566" w:firstLine="1133"/>
        <w:jc w:val="both"/>
        <w:rPr>
          <w:rFonts w:ascii="Times New Roman" w:eastAsia="Courier New" w:hAnsi="Times New Roman"/>
          <w:sz w:val="24"/>
          <w:szCs w:val="24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Дата определения участников аукциона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="00A61F32">
        <w:rPr>
          <w:rFonts w:ascii="Times New Roman" w:eastAsia="Courier New" w:hAnsi="Times New Roman"/>
          <w:sz w:val="24"/>
          <w:szCs w:val="24"/>
          <w:lang w:eastAsia="ru-RU" w:bidi="ru-RU"/>
        </w:rPr>
        <w:t>6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2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>.</w:t>
      </w:r>
    </w:p>
    <w:p w:rsidR="00B97B15" w:rsidRPr="00245C6B" w:rsidRDefault="00B97B15" w:rsidP="00B97B15">
      <w:pPr>
        <w:widowControl w:val="0"/>
        <w:spacing w:after="0" w:line="276" w:lineRule="auto"/>
        <w:ind w:firstLine="567"/>
        <w:jc w:val="both"/>
        <w:rPr>
          <w:rFonts w:ascii="Times New Roman" w:eastAsia="Courier New" w:hAnsi="Times New Roman"/>
          <w:sz w:val="24"/>
          <w:szCs w:val="24"/>
          <w:highlight w:val="yellow"/>
          <w:lang w:eastAsia="ru-RU" w:bidi="ru-RU"/>
        </w:rPr>
      </w:pPr>
      <w:r w:rsidRPr="00245C6B">
        <w:rPr>
          <w:rFonts w:ascii="Times New Roman" w:eastAsia="Courier New" w:hAnsi="Times New Roman"/>
          <w:b/>
          <w:sz w:val="24"/>
          <w:szCs w:val="24"/>
          <w:lang w:eastAsia="ru-RU" w:bidi="ru-RU"/>
        </w:rPr>
        <w:t>Проведение аукциона (дата и время начала приема предложений от участников аукциона)</w:t>
      </w:r>
      <w:r>
        <w:rPr>
          <w:rFonts w:ascii="Times New Roman" w:eastAsia="Courier New" w:hAnsi="Times New Roman"/>
          <w:b/>
          <w:sz w:val="24"/>
          <w:szCs w:val="24"/>
          <w:lang w:eastAsia="ru-RU" w:bidi="ru-RU"/>
        </w:rPr>
        <w:t xml:space="preserve">: </w:t>
      </w:r>
      <w:r w:rsidR="00A61F32">
        <w:rPr>
          <w:rFonts w:ascii="Times New Roman" w:eastAsia="Courier New" w:hAnsi="Times New Roman"/>
          <w:sz w:val="24"/>
          <w:szCs w:val="24"/>
          <w:lang w:eastAsia="ru-RU" w:bidi="ru-RU"/>
        </w:rPr>
        <w:t>03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.0</w:t>
      </w:r>
      <w:r w:rsidR="00A61F32">
        <w:rPr>
          <w:rFonts w:ascii="Times New Roman" w:eastAsia="Courier New" w:hAnsi="Times New Roman"/>
          <w:sz w:val="24"/>
          <w:szCs w:val="24"/>
          <w:lang w:eastAsia="ru-RU" w:bidi="ru-RU"/>
        </w:rPr>
        <w:t>3</w:t>
      </w:r>
      <w:r w:rsidRPr="009E427E">
        <w:rPr>
          <w:rFonts w:ascii="Times New Roman" w:eastAsia="Courier New" w:hAnsi="Times New Roman"/>
          <w:sz w:val="24"/>
          <w:szCs w:val="24"/>
          <w:lang w:eastAsia="ru-RU" w:bidi="ru-RU"/>
        </w:rPr>
        <w:t>.202</w:t>
      </w:r>
      <w:r>
        <w:rPr>
          <w:rFonts w:ascii="Times New Roman" w:eastAsia="Courier New" w:hAnsi="Times New Roman"/>
          <w:sz w:val="24"/>
          <w:szCs w:val="24"/>
          <w:lang w:eastAsia="ru-RU" w:bidi="ru-RU"/>
        </w:rPr>
        <w:t>5</w:t>
      </w:r>
      <w:r w:rsidRPr="00245C6B">
        <w:rPr>
          <w:rFonts w:ascii="Times New Roman" w:eastAsia="Courier New" w:hAnsi="Times New Roman"/>
          <w:sz w:val="24"/>
          <w:szCs w:val="24"/>
          <w:lang w:eastAsia="ru-RU" w:bidi="ru-RU"/>
        </w:rPr>
        <w:t xml:space="preserve"> в 09:00 (время местное).</w:t>
      </w:r>
    </w:p>
    <w:p w:rsidR="00B97B15" w:rsidRPr="00245C6B" w:rsidRDefault="00B97B15" w:rsidP="00B97B15">
      <w:pPr>
        <w:widowControl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заявок и место проведения аукциона:</w:t>
      </w:r>
      <w:r w:rsidRPr="00245C6B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электронная площадка – универсальная торговая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платформа АО «Сбербанк-АСТ», размещенная на сайте </w:t>
      </w:r>
      <w:r w:rsidRPr="00245C6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http://utp.sberbank-ast.ru/AP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 (торговая секция «Приватизация, аренда и продажа прав»).</w:t>
      </w:r>
    </w:p>
    <w:p w:rsidR="00B97B15" w:rsidRPr="00245C6B" w:rsidRDefault="00B97B15" w:rsidP="00B97B15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b/>
          <w:sz w:val="24"/>
        </w:rPr>
        <w:t>Предмет аукциона</w:t>
      </w:r>
      <w:r>
        <w:rPr>
          <w:rFonts w:ascii="Times New Roman" w:hAnsi="Times New Roman" w:cs="Times New Roman"/>
          <w:b/>
          <w:sz w:val="24"/>
        </w:rPr>
        <w:t>:</w:t>
      </w:r>
      <w:r w:rsidRPr="00245C6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П</w:t>
      </w:r>
      <w:r w:rsidRPr="00245C6B">
        <w:rPr>
          <w:rFonts w:ascii="Times New Roman" w:hAnsi="Times New Roman" w:cs="Times New Roman"/>
          <w:sz w:val="24"/>
        </w:rPr>
        <w:t>раво заключени</w:t>
      </w:r>
      <w:r>
        <w:rPr>
          <w:rFonts w:ascii="Times New Roman" w:hAnsi="Times New Roman" w:cs="Times New Roman"/>
          <w:sz w:val="24"/>
        </w:rPr>
        <w:t>я</w:t>
      </w:r>
      <w:r w:rsidRPr="00245C6B">
        <w:rPr>
          <w:rFonts w:ascii="Times New Roman" w:hAnsi="Times New Roman" w:cs="Times New Roman"/>
          <w:sz w:val="24"/>
        </w:rPr>
        <w:t xml:space="preserve"> договора аренды земельного участка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для размещения </w:t>
      </w:r>
      <w:r w:rsidR="00A61F32">
        <w:rPr>
          <w:rFonts w:ascii="Times New Roman" w:eastAsia="Calibri" w:hAnsi="Times New Roman" w:cs="Times New Roman"/>
          <w:sz w:val="24"/>
          <w:szCs w:val="24"/>
          <w:lang w:eastAsia="ar-SA"/>
        </w:rPr>
        <w:t>временной наземной стоянки для хранения автотранспорта</w:t>
      </w:r>
      <w:r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Кадастровый номер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1F32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63:09:0</w:t>
      </w:r>
      <w:r w:rsidR="00A61F32">
        <w:rPr>
          <w:rFonts w:ascii="Times New Roman" w:eastAsia="Calibri" w:hAnsi="Times New Roman" w:cs="Times New Roman"/>
          <w:sz w:val="24"/>
          <w:szCs w:val="24"/>
          <w:lang w:eastAsia="zh-CN"/>
        </w:rPr>
        <w:t>102153</w:t>
      </w:r>
      <w:r w:rsidR="00A61F32" w:rsidRPr="00245C6B">
        <w:rPr>
          <w:rFonts w:ascii="Times New Roman" w:eastAsia="Calibri" w:hAnsi="Times New Roman" w:cs="Times New Roman"/>
          <w:sz w:val="24"/>
          <w:szCs w:val="24"/>
          <w:lang w:eastAsia="zh-CN"/>
        </w:rPr>
        <w:t>:</w:t>
      </w:r>
      <w:r w:rsidR="00A61F32">
        <w:rPr>
          <w:rFonts w:ascii="Times New Roman" w:eastAsia="Calibri" w:hAnsi="Times New Roman" w:cs="Times New Roman"/>
          <w:sz w:val="24"/>
          <w:szCs w:val="24"/>
          <w:lang w:eastAsia="zh-CN"/>
        </w:rPr>
        <w:t>5265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7B15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Местоположение земельного участка</w:t>
      </w:r>
      <w:r w:rsidRPr="00245C6B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24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F32" w:rsidRPr="00245C6B">
        <w:rPr>
          <w:rFonts w:ascii="Times New Roman" w:eastAsia="Times New Roman" w:hAnsi="Times New Roman" w:cs="Times New Roman"/>
          <w:sz w:val="24"/>
          <w:szCs w:val="24"/>
        </w:rPr>
        <w:t>Самарская область,</w:t>
      </w:r>
      <w:r w:rsidR="00A61F32">
        <w:rPr>
          <w:rFonts w:ascii="Times New Roman" w:eastAsia="Times New Roman" w:hAnsi="Times New Roman" w:cs="Times New Roman"/>
          <w:sz w:val="24"/>
          <w:szCs w:val="24"/>
        </w:rPr>
        <w:t xml:space="preserve"> городской округ Тольятти, г. Тольятти, шоссе Южное, земельный участок № 121Г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Площадь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8 230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кв.м</w:t>
      </w:r>
      <w:proofErr w:type="spellEnd"/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i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Срок аренды земельного участка: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1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5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Пятнадцать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лет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. 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Ограничения права на земельный участок: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выполнение обязательств по соблюдению установленных норм и правил в охранных зонах и коридорах инженерных коммуникаций, в соответствии с положениями ст. 56. Земельного кодекса РФ, в пользу правообладателей инженерных сетей и коммуникаций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;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соблюдение ограничений в соответствующих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зонах с особыми условиями использования территорий, запрет на возведение объектов капитального строительства.</w:t>
      </w:r>
    </w:p>
    <w:p w:rsidR="00B97B15" w:rsidRPr="00E403A7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Разрешенное использование земельного участка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в соответствии с выпиской из Единого государственного реестра недвижимости об объекте недвижимости </w:t>
      </w:r>
      <w:r w:rsidRPr="00A51FA1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21.11.2024 № КУВИ-001/2024-283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400232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: 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обслуживание автотранспорта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(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  <w:r w:rsidR="00A61F32">
        <w:rPr>
          <w:rFonts w:ascii="Times New Roman" w:eastAsia="MS Mincho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>)</w:t>
      </w:r>
      <w:r w:rsidRPr="00E403A7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674C2E" w:rsidRDefault="00B97B15" w:rsidP="00674C2E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2857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lastRenderedPageBreak/>
        <w:t>Основные виды разрешенного использования</w:t>
      </w:r>
      <w:r w:rsidRPr="00812857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земельных участков в соответствии со стать</w:t>
      </w:r>
      <w:r w:rsidRPr="00EB0F07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EA3E12">
        <w:rPr>
          <w:rFonts w:ascii="Times New Roman" w:hAnsi="Times New Roman" w:cs="Times New Roman"/>
          <w:sz w:val="24"/>
          <w:szCs w:val="24"/>
        </w:rPr>
        <w:t xml:space="preserve">43. Ц-2. Зона объектов среднего и высшего профессионального образования, научно-исследовательских учреждений </w:t>
      </w:r>
      <w:r w:rsidRPr="00EB0F07">
        <w:rPr>
          <w:rFonts w:ascii="Times New Roman" w:eastAsia="Calibri" w:hAnsi="Times New Roman" w:cs="Times New Roman"/>
          <w:iCs/>
          <w:sz w:val="24"/>
          <w:szCs w:val="24"/>
        </w:rPr>
        <w:t>Правил землепользования и застройки городского округа Тольятти, утвержденных решением Думы городского округа Тольятти от 24.12.2008 № 1059:</w:t>
      </w:r>
      <w:r w:rsidRPr="00A939E4">
        <w:rPr>
          <w:rFonts w:ascii="Times New Roman" w:hAnsi="Times New Roman" w:cs="Times New Roman"/>
          <w:sz w:val="24"/>
          <w:szCs w:val="24"/>
        </w:rPr>
        <w:t xml:space="preserve"> </w:t>
      </w:r>
      <w:r w:rsidR="00EA3E12">
        <w:rPr>
          <w:rFonts w:ascii="Times New Roman" w:hAnsi="Times New Roman" w:cs="Times New Roman"/>
          <w:sz w:val="24"/>
          <w:szCs w:val="24"/>
        </w:rPr>
        <w:t>Общественное управление (3.8)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Обеспечение научной деятельности (3.9);</w:t>
      </w:r>
      <w:r w:rsidR="00EA3E12">
        <w:rPr>
          <w:rFonts w:ascii="Times New Roman" w:hAnsi="Times New Roman" w:cs="Times New Roman"/>
          <w:sz w:val="24"/>
          <w:szCs w:val="24"/>
        </w:rPr>
        <w:t xml:space="preserve"> </w:t>
      </w:r>
      <w:r w:rsidR="00EA3E12">
        <w:rPr>
          <w:rFonts w:ascii="Times New Roman" w:hAnsi="Times New Roman" w:cs="Times New Roman"/>
          <w:sz w:val="24"/>
          <w:szCs w:val="24"/>
        </w:rPr>
        <w:t>Обеспечение деятельности в области гидрометеорологии и смежных с ней областях (3.9.1)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Деловое управление (4.1)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Магазины (4.4)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Общественное питание (4.6)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Гостиничное обслуживание (4.7)</w:t>
      </w:r>
      <w:r w:rsidR="00EA3E12">
        <w:rPr>
          <w:rFonts w:ascii="Times New Roman" w:hAnsi="Times New Roman" w:cs="Times New Roman"/>
          <w:sz w:val="24"/>
          <w:szCs w:val="24"/>
        </w:rPr>
        <w:t xml:space="preserve">; </w:t>
      </w:r>
      <w:r w:rsidR="00EA3E12">
        <w:rPr>
          <w:rFonts w:ascii="Times New Roman" w:hAnsi="Times New Roman" w:cs="Times New Roman"/>
          <w:sz w:val="24"/>
          <w:szCs w:val="24"/>
        </w:rPr>
        <w:t>Обслуживание автотранспорта (4.9)</w:t>
      </w:r>
      <w:r w:rsidR="00674C2E">
        <w:rPr>
          <w:rFonts w:ascii="Times New Roman" w:hAnsi="Times New Roman" w:cs="Times New Roman"/>
          <w:sz w:val="24"/>
          <w:szCs w:val="24"/>
        </w:rPr>
        <w:t xml:space="preserve">; </w:t>
      </w:r>
      <w:r w:rsidR="00674C2E">
        <w:rPr>
          <w:rFonts w:ascii="Times New Roman" w:hAnsi="Times New Roman" w:cs="Times New Roman"/>
          <w:sz w:val="24"/>
          <w:szCs w:val="24"/>
        </w:rPr>
        <w:t>Спорт (5.1)</w:t>
      </w:r>
      <w:r w:rsidR="00674C2E">
        <w:rPr>
          <w:rFonts w:ascii="Times New Roman" w:hAnsi="Times New Roman" w:cs="Times New Roman"/>
          <w:sz w:val="24"/>
          <w:szCs w:val="24"/>
        </w:rPr>
        <w:t xml:space="preserve">; </w:t>
      </w:r>
      <w:r w:rsidR="00674C2E">
        <w:rPr>
          <w:rFonts w:ascii="Times New Roman" w:hAnsi="Times New Roman" w:cs="Times New Roman"/>
          <w:sz w:val="24"/>
          <w:szCs w:val="24"/>
        </w:rPr>
        <w:t>Коммунальное обслуживание (3.1)</w:t>
      </w:r>
      <w:r w:rsidR="00674C2E">
        <w:rPr>
          <w:rFonts w:ascii="Times New Roman" w:hAnsi="Times New Roman" w:cs="Times New Roman"/>
          <w:sz w:val="24"/>
          <w:szCs w:val="24"/>
        </w:rPr>
        <w:t xml:space="preserve">; </w:t>
      </w:r>
      <w:r w:rsidR="00674C2E">
        <w:rPr>
          <w:rFonts w:ascii="Times New Roman" w:hAnsi="Times New Roman" w:cs="Times New Roman"/>
          <w:sz w:val="24"/>
          <w:szCs w:val="24"/>
        </w:rPr>
        <w:t>Образование и просвещение (3.5);</w:t>
      </w:r>
    </w:p>
    <w:p w:rsidR="00EA3E12" w:rsidRDefault="00674C2E" w:rsidP="00674C2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Среднее и высшее профессиональное образование (3.5.2)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Земельные участки (территории) общего пользования (12.0)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74C2E" w:rsidRDefault="00B97B15" w:rsidP="00B97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Цель использования земельного участка: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74C2E">
        <w:rPr>
          <w:rFonts w:ascii="Times New Roman" w:eastAsia="Calibri" w:hAnsi="Times New Roman" w:cs="Times New Roman"/>
          <w:sz w:val="24"/>
          <w:szCs w:val="24"/>
          <w:lang w:eastAsia="ar-SA"/>
        </w:rPr>
        <w:t>для размещения временной наземной стоянки для хранения автотранспорта</w:t>
      </w:r>
      <w:r w:rsidR="00674C2E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bCs/>
          <w:sz w:val="24"/>
          <w:szCs w:val="24"/>
          <w:lang w:eastAsia="ru-RU"/>
        </w:rPr>
        <w:t>Земельный участок относится к категории земель:</w:t>
      </w: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земли населенных пунктов.</w:t>
      </w:r>
    </w:p>
    <w:p w:rsidR="00B97B15" w:rsidRPr="00245C6B" w:rsidRDefault="00B97B15" w:rsidP="00B97B15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По результатам аукциона в электронной форме на право заключения договора аренды земельного участка определяется ежегодный размер арендной платы.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>Порядок регистрации на электронной площадке: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доступа к участию в аукционе в электронной форме заявителям необходимо пройти процедуру регистрации в соответствии с Регламентом электронной площадки Оператора электронной площадки, размещенном на сайте www.sberbank-ast.ru.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left="426" w:firstLine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Регистрации на электронной площадке подлежат заявители, ранее не зарегистрированные на электронной площадке или регистрация которых на </w:t>
      </w:r>
      <w:proofErr w:type="gramStart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электронной площадке</w:t>
      </w:r>
      <w:proofErr w:type="gramEnd"/>
      <w:r w:rsidRPr="00245C6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ими прекращена.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b/>
          <w:bCs/>
          <w:sz w:val="24"/>
          <w:szCs w:val="24"/>
        </w:rPr>
        <w:t>Внимание!</w:t>
      </w:r>
      <w:r w:rsidRPr="00245C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Государственной информационной системе - официальном сайте Российской Федерации </w:t>
      </w:r>
      <w:hyperlink r:id="rId7" w:history="1"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http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://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www</w:t>
        </w:r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torgi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.</w:t>
        </w:r>
        <w:proofErr w:type="spellStart"/>
        <w:r w:rsidRPr="00245C6B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ГИС Торги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45C6B">
        <w:rPr>
          <w:rFonts w:ascii="Times New Roman" w:hAnsi="Times New Roman"/>
          <w:sz w:val="24"/>
          <w:szCs w:val="24"/>
        </w:rPr>
        <w:t xml:space="preserve"> доступна регистрация пользователей в реестре участников торгов, предусматривающая автоматическую регистрацию (аккредитацию) на электронной площадке.</w:t>
      </w:r>
    </w:p>
    <w:p w:rsidR="00B97B15" w:rsidRDefault="00B97B15" w:rsidP="00B97B1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97B15" w:rsidRPr="00245C6B" w:rsidRDefault="00B97B15" w:rsidP="00B97B15">
      <w:pPr>
        <w:tabs>
          <w:tab w:val="left" w:pos="1134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Для участия в аукционе заявители </w:t>
      </w:r>
      <w:r w:rsidRPr="00245C6B">
        <w:rPr>
          <w:rFonts w:ascii="Times New Roman" w:hAnsi="Times New Roman" w:cs="Times New Roman"/>
          <w:b/>
          <w:sz w:val="24"/>
        </w:rPr>
        <w:t xml:space="preserve">направляют оператору электронной площадки 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>в установленный срок следующие документы:</w:t>
      </w:r>
    </w:p>
    <w:p w:rsidR="00B97B15" w:rsidRPr="00245C6B" w:rsidRDefault="00B97B15" w:rsidP="00B97B15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Заявка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C6B">
        <w:rPr>
          <w:rFonts w:ascii="Times New Roman" w:eastAsia="Calibri" w:hAnsi="Times New Roman" w:cs="Times New Roman"/>
          <w:sz w:val="24"/>
          <w:szCs w:val="24"/>
        </w:rPr>
        <w:t>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(Приложение № 1)</w:t>
      </w:r>
      <w:r w:rsidRPr="00245C6B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2)  копии документов, удостоверяющих личность заявителя (для граждан, индивидуальных предпринимателей);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proofErr w:type="gramStart"/>
      <w:r w:rsidRPr="00245C6B">
        <w:rPr>
          <w:rFonts w:ascii="Times New Roman" w:eastAsia="Calibri" w:hAnsi="Times New Roman" w:cs="Times New Roman"/>
          <w:sz w:val="24"/>
          <w:szCs w:val="24"/>
        </w:rPr>
        <w:t>надлежащим образом</w:t>
      </w:r>
      <w:proofErr w:type="gram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документы, подтверждающие внесение задатка (информация о внесении заявителем задатка формируется оператором электронной площадки и направляется организатору аукциона).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Представление документов, подтверждающих внесение задатка, признается заключением соглашения о задатке.</w:t>
      </w:r>
    </w:p>
    <w:p w:rsidR="00B97B15" w:rsidRPr="00245C6B" w:rsidRDefault="00B97B15" w:rsidP="00B97B15">
      <w:pPr>
        <w:spacing w:after="1" w:line="276" w:lineRule="auto"/>
        <w:ind w:firstLine="567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заявитель вправе подать только одну заявку на участие в аукционе.</w:t>
      </w:r>
    </w:p>
    <w:p w:rsidR="00B97B15" w:rsidRPr="00245C6B" w:rsidRDefault="00B97B15" w:rsidP="00B97B1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Заявитель, подавший заявку на участие в аукционе, вправе отозвать такую заявку в любое время до дня и времени окончания срока приема заявок. </w:t>
      </w:r>
    </w:p>
    <w:p w:rsidR="00B97B15" w:rsidRPr="00245C6B" w:rsidRDefault="00B97B15" w:rsidP="00B97B15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 xml:space="preserve">Отзыв и изменение заявки осуществляется заявителем из личного кабинета электронной площадки. Изменение заявки осуществляется путем отзыва ранее поданной заявки и подачи новой заявки.  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3"/>
          <w:szCs w:val="23"/>
        </w:rPr>
      </w:pPr>
    </w:p>
    <w:p w:rsidR="00674C2E" w:rsidRDefault="00B97B15" w:rsidP="00B97B15">
      <w:pPr>
        <w:spacing w:after="0" w:line="276" w:lineRule="auto"/>
        <w:ind w:firstLine="567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участия в аукционе установлен задаток в размере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674C2E">
        <w:rPr>
          <w:rFonts w:ascii="Times New Roman" w:eastAsia="MS Mincho" w:hAnsi="Times New Roman" w:cs="Times New Roman"/>
          <w:sz w:val="24"/>
          <w:szCs w:val="24"/>
          <w:lang w:eastAsia="ru-RU"/>
        </w:rPr>
        <w:t>1 145 368</w:t>
      </w:r>
      <w:r w:rsidR="00674C2E" w:rsidRPr="0089174F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</w:t>
      </w:r>
      <w:r w:rsidR="00674C2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(</w:t>
      </w:r>
      <w:r w:rsidR="00674C2E">
        <w:rPr>
          <w:rFonts w:ascii="Times New Roman" w:eastAsia="MS Mincho" w:hAnsi="Times New Roman" w:cs="Times New Roman"/>
          <w:sz w:val="24"/>
          <w:szCs w:val="24"/>
          <w:lang w:eastAsia="ru-RU"/>
        </w:rPr>
        <w:t>Один миллион сто сорок пять тысяч триста шестьдесят восемь)</w:t>
      </w:r>
      <w:r w:rsidR="00674C2E"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 xml:space="preserve"> рубл</w:t>
      </w:r>
      <w:r w:rsidR="00674C2E">
        <w:rPr>
          <w:rFonts w:ascii="Times New Roman" w:eastAsia="MS Mincho" w:hAnsi="Times New Roman" w:cs="Times New Roman"/>
          <w:sz w:val="24"/>
          <w:szCs w:val="24"/>
          <w:lang w:eastAsia="ru-RU"/>
        </w:rPr>
        <w:t>ей</w:t>
      </w:r>
      <w:r w:rsidR="00674C2E">
        <w:rPr>
          <w:rFonts w:ascii="Times New Roman" w:eastAsia="MS Mincho" w:hAnsi="Times New Roman" w:cs="Times New Roman"/>
          <w:sz w:val="24"/>
          <w:szCs w:val="24"/>
          <w:lang w:eastAsia="ru-RU"/>
        </w:rPr>
        <w:t>.</w:t>
      </w:r>
    </w:p>
    <w:p w:rsidR="00B97B15" w:rsidRPr="00245C6B" w:rsidRDefault="00B97B15" w:rsidP="00B97B1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 осуществляет перечисление денежных средств в качестве задатка на банковские реквизиты: </w:t>
      </w:r>
    </w:p>
    <w:p w:rsidR="00B97B15" w:rsidRPr="00245C6B" w:rsidRDefault="00B97B15" w:rsidP="00B97B15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ПОЛУЧАТЕЛЬ:</w:t>
      </w:r>
    </w:p>
    <w:p w:rsidR="00B97B15" w:rsidRPr="00245C6B" w:rsidRDefault="00B97B15" w:rsidP="00B97B15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Наименование: АО «Сбербанк-АСТ», ИНН: 7707308480, КПП: 770401001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Расчетный счет: 40702810300020038047.</w:t>
      </w:r>
    </w:p>
    <w:p w:rsidR="00B97B15" w:rsidRPr="00245C6B" w:rsidRDefault="00B97B15" w:rsidP="00B97B15">
      <w:pPr>
        <w:spacing w:after="0" w:line="276" w:lineRule="auto"/>
        <w:ind w:firstLine="708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b/>
          <w:bCs/>
          <w:color w:val="333333"/>
          <w:sz w:val="24"/>
          <w:szCs w:val="24"/>
        </w:rPr>
        <w:t>БАНК ПОЛУЧАТЕЛЯ:</w:t>
      </w:r>
    </w:p>
    <w:p w:rsidR="00B97B15" w:rsidRPr="00245C6B" w:rsidRDefault="00B97B15" w:rsidP="00B97B15">
      <w:pPr>
        <w:spacing w:after="0" w:line="276" w:lineRule="auto"/>
        <w:jc w:val="both"/>
        <w:textAlignment w:val="top"/>
        <w:rPr>
          <w:rFonts w:ascii="Times New Roman" w:hAnsi="Times New Roman" w:cs="Times New Roman"/>
          <w:color w:val="333333"/>
          <w:sz w:val="24"/>
          <w:szCs w:val="24"/>
        </w:rPr>
      </w:pPr>
      <w:r w:rsidRPr="00245C6B">
        <w:rPr>
          <w:rFonts w:ascii="Times New Roman" w:hAnsi="Times New Roman" w:cs="Times New Roman"/>
          <w:color w:val="333333"/>
          <w:sz w:val="24"/>
          <w:szCs w:val="24"/>
        </w:rPr>
        <w:t>Наименование банка: ПАО «СБЕРБАНК РОССИИ» Г. МОСКВА, БИК: 044525225</w:t>
      </w:r>
      <w:r w:rsidRPr="00245C6B">
        <w:rPr>
          <w:rFonts w:ascii="Times New Roman" w:hAnsi="Times New Roman" w:cs="Times New Roman"/>
          <w:color w:val="333333"/>
          <w:sz w:val="24"/>
          <w:szCs w:val="24"/>
        </w:rPr>
        <w:br/>
        <w:t>Корреспондентский счет: 30101810400000000225.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ДЕНЕЖНЫЕ СРЕДСТВА, ПЕРЕЧИСЛЕННЫЕ ЗА ЗАЯВИТЕЛЯ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ТРЕТЬИМ  ЛИЦОМ</w:t>
      </w:r>
      <w:proofErr w:type="gram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ЗАЧИСЛЯЮТСЯ НА СЧЕТ ТАКОГО ЗАЯВИТЕЛЯ НА УНИВЕРСАЛЬНОЙ ТОРГОВОЙ ПЛАТФОРМЕ.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Денежные средства в сумме задатка должны быть зачислены на лицевой счет заявителя на электронной площадке не позднее 00 часов 00 минут (время московское) дня определения участников аукциона, указанного в настоящем извещении. </w:t>
      </w:r>
    </w:p>
    <w:p w:rsidR="00B97B15" w:rsidRPr="00245C6B" w:rsidRDefault="00B97B15" w:rsidP="00B97B15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45C6B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ab/>
        <w:t>Платежи по перечислению задатка для участия в аукционе и порядок возврата задатка осуществляются в соответствии с Регламентом электронной площадки.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sz w:val="24"/>
          <w:szCs w:val="24"/>
          <w:lang w:eastAsia="ru-RU"/>
        </w:rPr>
        <w:t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 или 20 статьи 39.12 Земельного кодекса Российской Федерации,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статьей 39.12 Земельного кодекса Российской Федерации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Оператор электронной площадки прекращает блокирование денежных средств в размере задатка на лицевом счете: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 xml:space="preserve"> - участника аукциона в течение трех дней со дня принятия решения об отказе в проведении аукциона;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 в течение трех рабочих дней со дня поступления уведомления об отзыве заявки;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заявителя, не допущенного к участию в аукционе, в течение трех рабочих дней со дня оформления протокола приема заявок на участие в аукционе;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45C6B">
        <w:rPr>
          <w:rFonts w:ascii="Times New Roman" w:hAnsi="Times New Roman"/>
          <w:sz w:val="24"/>
          <w:szCs w:val="24"/>
        </w:rPr>
        <w:t>- лиц, участвовавших в аукционе, но не победивших в нем в течение трех рабочих дней со дня подписания протокола о результатах аукциона.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Организатор аукциона ведет протокол рассмотрения заявок на участие в электронном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 подписания организатором аукциона протокола рассмотрения заявок.</w:t>
      </w:r>
    </w:p>
    <w:p w:rsidR="00B97B15" w:rsidRPr="00245C6B" w:rsidRDefault="00B97B15" w:rsidP="00B97B15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Протокол рассмотрения заявок на участие в электронном аукционе подписывается организатором не позднее чем в течение одного дня со дня их рассмотрения,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ГИС Торги.</w:t>
      </w:r>
    </w:p>
    <w:p w:rsidR="00B97B15" w:rsidRPr="00245C6B" w:rsidRDefault="00B97B15" w:rsidP="00B97B15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 на участие в электронном аукционе.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C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Заявитель</w:t>
      </w:r>
      <w:r w:rsidRPr="00245C6B">
        <w:rPr>
          <w:rFonts w:ascii="Times New Roman" w:eastAsia="Calibri" w:hAnsi="Times New Roman" w:cs="Times New Roman"/>
          <w:b/>
          <w:sz w:val="24"/>
          <w:szCs w:val="24"/>
        </w:rPr>
        <w:t xml:space="preserve"> не допускается к участию в аукционе в следующих случаях: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1) непредставление необходимых для участия в аукционе документов или представление недостоверных сведений;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2) </w:t>
      </w:r>
      <w:proofErr w:type="spellStart"/>
      <w:r w:rsidRPr="00245C6B">
        <w:rPr>
          <w:rFonts w:ascii="Times New Roman" w:eastAsia="Calibri" w:hAnsi="Times New Roman" w:cs="Times New Roman"/>
          <w:sz w:val="24"/>
          <w:szCs w:val="24"/>
        </w:rPr>
        <w:t>непоступление</w:t>
      </w:r>
      <w:proofErr w:type="spellEnd"/>
      <w:r w:rsidRPr="00245C6B">
        <w:rPr>
          <w:rFonts w:ascii="Times New Roman" w:eastAsia="Calibri" w:hAnsi="Times New Roman" w:cs="Times New Roman"/>
          <w:sz w:val="24"/>
          <w:szCs w:val="24"/>
        </w:rPr>
        <w:t xml:space="preserve"> задатка на дату рассмотрения заявок на участие в аукционе;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3) подача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C6B">
        <w:rPr>
          <w:rFonts w:ascii="Times New Roman" w:eastAsia="Calibri" w:hAnsi="Times New Roman" w:cs="Times New Roman"/>
          <w:sz w:val="24"/>
          <w:szCs w:val="24"/>
        </w:rPr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статьей 39.12 Земельного кодекса РФ реестре недобросовестных участников аукциона.</w:t>
      </w:r>
    </w:p>
    <w:p w:rsidR="00B97B15" w:rsidRPr="00245C6B" w:rsidRDefault="00B97B15" w:rsidP="00B97B1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Calibri" w:hAnsi="Times New Roman"/>
          <w:sz w:val="24"/>
          <w:szCs w:val="24"/>
          <w:lang w:eastAsia="ru-RU"/>
        </w:rPr>
      </w:pPr>
      <w:r w:rsidRPr="00245C6B">
        <w:rPr>
          <w:rFonts w:ascii="Times New Roman" w:eastAsia="Calibri" w:hAnsi="Times New Roman"/>
          <w:sz w:val="24"/>
          <w:szCs w:val="24"/>
          <w:lang w:eastAsia="ru-RU"/>
        </w:rPr>
        <w:t>В случае,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5C6B">
        <w:rPr>
          <w:rFonts w:ascii="Times New Roman" w:hAnsi="Times New Roman"/>
          <w:sz w:val="24"/>
          <w:szCs w:val="24"/>
          <w:lang w:eastAsia="ru-RU"/>
        </w:rPr>
        <w:t>В случае,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</w:t>
      </w:r>
    </w:p>
    <w:p w:rsidR="00B97B15" w:rsidRPr="00245C6B" w:rsidRDefault="00B97B15" w:rsidP="00B97B15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7B15" w:rsidRPr="00245C6B" w:rsidRDefault="00B97B15" w:rsidP="00B97B1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eastAsia="MS Mincho" w:hAnsi="Times New Roman" w:cs="Times New Roman"/>
          <w:b/>
          <w:sz w:val="24"/>
          <w:szCs w:val="24"/>
          <w:lang w:eastAsia="ru-RU"/>
        </w:rPr>
        <w:t xml:space="preserve">Порядок проведения аукциона: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путем последовательного повышения участниками аукциона начальной цены предмета аукциона на величину «шага аукциона» (далее – подача предложений о цене).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Победителем аукциона признается участник аукциона, предложивший наибольший размер ежегодной арендной платы за земельный участок.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  <w:lang w:eastAsia="ru-RU"/>
        </w:rPr>
        <w:t>Аукцион проводится в день и время, указанные в извещении о проведении аукциона.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С момента начала подачи предложений о цене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оператор электронной площадки обеспечивает доступ участников аукциона к закрытой части электронной площадки и возможность подачи ими предложений о цене. Оператор электронной площадки обеспечивает непрерывность процедуры аукциона.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Предложением о цене признается подписанное электронной подписью участника ценовое предложение.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 «Шаг аукциона» устанавливается организатором аукциона в фиксированной сумме и не изменяется в течение всего времени подачи предложений о цене.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Время для подачи предложений о цене определяется в следующем порядке: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время для подачи первого предложения о цене составляет 10 минут с момента начала аукциона;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– в случае поступления предложения о цене, увеличивающего начальную цену договора или текущее лучшее предложение о цене, время для подачи предложений о цене продлевается на 10 минут с момента приема оператором электронной площадки каждого из таких предложений.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Если в течение времени для подачи первого предложения о цене или лучшего ценового предложения не поступает ни одного предложения о цене, подача предложений о цене автоматически при помощи программных и технических средств электронной площадки завершается.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В ходе проведения подачи предложений о цене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аукциона в следующих случаях: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предложение о цене подано до начала или по истечении установленного времени для подачи предложений о цене;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ниже начальной цены;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равно нулю;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предложение о цене не соответствует увеличению текущей цены в соответствии с «шагом аукциона»;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представленное участником аукциона предложение о цене меньше ранее представленных предложений; 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представленное участником аукциона предложение о цене является лучшим текущим предложением о цене;</w:t>
      </w:r>
    </w:p>
    <w:p w:rsidR="00B97B15" w:rsidRPr="00245C6B" w:rsidRDefault="00B97B15" w:rsidP="00B97B15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>- текущее максимальное предложение о цене предмета аукциона подано таким участником аукциона.</w:t>
      </w:r>
    </w:p>
    <w:p w:rsidR="00B97B15" w:rsidRPr="00245C6B" w:rsidRDefault="00B97B15" w:rsidP="00B97B15">
      <w:pPr>
        <w:spacing w:after="1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аукциона оформляются протоколом, который составляется организатором аукциона и размещается в течение одного дня со дня подписания данного протокола</w:t>
      </w:r>
      <w:r w:rsidRPr="00245C6B">
        <w:rPr>
          <w:rFonts w:ascii="Times New Roman" w:hAnsi="Times New Roman" w:cs="Times New Roman"/>
          <w:sz w:val="24"/>
        </w:rPr>
        <w:t xml:space="preserve"> на электронной площадке,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 xml:space="preserve">. 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размещения </w:t>
      </w:r>
      <w:r w:rsidRPr="00245C6B">
        <w:rPr>
          <w:rFonts w:ascii="Times New Roman" w:hAnsi="Times New Roman" w:cs="Times New Roman"/>
          <w:sz w:val="24"/>
          <w:szCs w:val="24"/>
          <w:lang w:eastAsia="ru-RU"/>
        </w:rPr>
        <w:t>в ГИС Торги.</w:t>
      </w:r>
    </w:p>
    <w:p w:rsidR="00B97B15" w:rsidRPr="00245C6B" w:rsidRDefault="00B97B15" w:rsidP="00B97B15">
      <w:pPr>
        <w:spacing w:after="0" w:line="276" w:lineRule="auto"/>
        <w:ind w:firstLine="708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  <w:r w:rsidRPr="00245C6B">
        <w:rPr>
          <w:rFonts w:ascii="Times New Roman" w:hAnsi="Times New Roman" w:cs="Times New Roman"/>
          <w:sz w:val="24"/>
          <w:szCs w:val="24"/>
        </w:rPr>
        <w:t>Оператор электронной площадки в течение одного часа с момента подписания организатором аукциона протокола о результатах аукциона направляет победителю аукциона или единственному участнику аукциона уведомление с протоколом о результатах аукциона.</w:t>
      </w:r>
    </w:p>
    <w:p w:rsidR="00B97B15" w:rsidRPr="00245C6B" w:rsidRDefault="00B97B15" w:rsidP="00B97B1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Победителю аукциона или единственному принявшему участие в аукционе его участнику направляется три экземпляра подписанного проекта договора аренды в десятидневный срок со дня составления протокола о результатах аукциона.</w:t>
      </w:r>
    </w:p>
    <w:p w:rsidR="00B97B15" w:rsidRPr="00245C6B" w:rsidRDefault="00B97B15" w:rsidP="00B97B15">
      <w:pPr>
        <w:spacing w:after="1" w:line="276" w:lineRule="auto"/>
        <w:ind w:firstLine="708"/>
        <w:jc w:val="both"/>
        <w:rPr>
          <w:rFonts w:ascii="Times New Roman" w:hAnsi="Times New Roman" w:cs="Times New Roman"/>
        </w:rPr>
      </w:pPr>
      <w:r w:rsidRPr="00245C6B">
        <w:rPr>
          <w:rFonts w:ascii="Times New Roman" w:hAnsi="Times New Roman" w:cs="Times New Roman"/>
          <w:sz w:val="24"/>
        </w:rPr>
        <w:t xml:space="preserve">По результатам проведения электронного аукциона не допускается заключение договора аренды ранее, чем через десять дней со дня размещения протокола рассмотрения заявок на участие в электронном аукционе в случае, если электронный аукцион признан несостоявшимся, либо протокола о результатах электронного аукциона в ГИС Торги,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официальном портале 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Тольятти 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http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://</w:t>
      </w:r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portal</w:t>
      </w:r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tgl</w:t>
      </w:r>
      <w:proofErr w:type="spellEnd"/>
      <w:r w:rsidRPr="00245C6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245C6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245C6B">
        <w:rPr>
          <w:rFonts w:ascii="Times New Roman" w:hAnsi="Times New Roman" w:cs="Times New Roman"/>
          <w:sz w:val="24"/>
        </w:rPr>
        <w:t>.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ru-RU"/>
        </w:rPr>
      </w:pPr>
    </w:p>
    <w:p w:rsidR="00B97B15" w:rsidRPr="00245C6B" w:rsidRDefault="00B97B15" w:rsidP="00B97B1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Согласно пункту 5 статьи 39.13. Земельного кодекса допускается взимание оператором электронной площадки с победителя электронного аукциона или иных лиц, с которыми в соответствии с пунктами 13, 14, 20 и 25 статьи 39.12.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платы за участие в электронном аукционе в порядке, размере и на условиях,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нужд:</w:t>
      </w:r>
    </w:p>
    <w:p w:rsidR="00B97B15" w:rsidRPr="00245C6B" w:rsidRDefault="00B97B15" w:rsidP="00B97B15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В соответствии с пунктом 4(1) постановления Правительства РФ от 10.05.2018 № 564 (в  редакции от 18.02.2023 № 262) при проведении в соответствии с Земельным </w:t>
      </w:r>
      <w:hyperlink r:id="rId8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кодексом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Российской Федерации аукциона по продаже земельного участка, находящегося в государственной или муниципальной собственности, либо аукциона на право заключения договора аренды земельного участка, находящегося в государственной или муниципальной собственности, в электронной форме (далее - аукцион) оператор электронной площадки вправе в соответствии с </w:t>
      </w:r>
      <w:hyperlink r:id="rId9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утвержденными настоящим постановлением, взимать с победителя аукциона или иного лица, с которыми в соответствии с </w:t>
      </w:r>
      <w:hyperlink r:id="rId10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пунктами 13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14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3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25 статьи 39.12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 заключается договор купли-продажи земельного участка, находящегося в государственной или муниципальной собственности, либо договор аренды такого участка, плату за участие в аукционе в размере, не превышающем предельный размер, установленный </w:t>
      </w:r>
      <w:hyperlink r:id="rId14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(предельный размер платы утвержден в размере одного процента начальной (максимальной) цены контракта и не более чем 5 тыс. рублей без учета налога на добавленную стоимость). При этом:</w:t>
      </w:r>
    </w:p>
    <w:p w:rsidR="00B97B15" w:rsidRPr="00245C6B" w:rsidRDefault="00B97B15" w:rsidP="00B97B15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>- размер платы исчисляется в процентах начальной цены предмета аукциона;</w:t>
      </w:r>
    </w:p>
    <w:p w:rsidR="00B97B15" w:rsidRPr="00245C6B" w:rsidRDefault="00B97B15" w:rsidP="00B97B15">
      <w:pPr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45C6B">
        <w:rPr>
          <w:rFonts w:ascii="Times New Roman" w:hAnsi="Times New Roman" w:cs="Times New Roman"/>
          <w:sz w:val="24"/>
          <w:szCs w:val="24"/>
        </w:rPr>
        <w:t xml:space="preserve">- предусмотренный </w:t>
      </w:r>
      <w:hyperlink r:id="rId15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2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настоящего постановления предельный размер платы, не превышающий 2 тыс. рублей, применяется в случае проведения аукциона на право заключения договора аренды земельного участка, находящегося в государственной или муниципальной собственности, включенного в перечень государственного имущества или перечень муниципального имущества, предусмотренные </w:t>
      </w:r>
      <w:hyperlink r:id="rId16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частью 4 статьи 18</w:t>
        </w:r>
      </w:hyperlink>
      <w:r w:rsidRPr="00245C6B">
        <w:rPr>
          <w:rFonts w:ascii="Times New Roman" w:hAnsi="Times New Roman" w:cs="Times New Roman"/>
          <w:sz w:val="24"/>
          <w:szCs w:val="24"/>
        </w:rPr>
        <w:t xml:space="preserve"> Федерального закона «О развитии малого и среднего предпринимательства в Российской Федерации», а также в случае, если лицом, с которым заключается договор по результатам аукциона, проводимого в случае, предусмотренном </w:t>
      </w:r>
      <w:hyperlink r:id="rId17">
        <w:r w:rsidRPr="00245C6B">
          <w:rPr>
            <w:rFonts w:ascii="Times New Roman" w:hAnsi="Times New Roman" w:cs="Times New Roman"/>
            <w:color w:val="0000FF"/>
            <w:sz w:val="24"/>
            <w:szCs w:val="24"/>
          </w:rPr>
          <w:t>пунктом 7 статьи 39.18</w:t>
        </w:r>
      </w:hyperlink>
      <w:r w:rsidRPr="00245C6B">
        <w:rPr>
          <w:rFonts w:ascii="Times New Roman" w:hAnsi="Times New Roman" w:cs="Times New Roman"/>
          <w:color w:val="0000FF"/>
          <w:sz w:val="24"/>
          <w:szCs w:val="24"/>
        </w:rPr>
        <w:t>.</w:t>
      </w:r>
      <w:r w:rsidRPr="00245C6B">
        <w:rPr>
          <w:rFonts w:ascii="Times New Roman" w:hAnsi="Times New Roman" w:cs="Times New Roman"/>
          <w:sz w:val="24"/>
          <w:szCs w:val="24"/>
        </w:rPr>
        <w:t xml:space="preserve"> Земельного кодекса Российской Федерации, является гражданин.</w:t>
      </w:r>
    </w:p>
    <w:p w:rsidR="00B97B15" w:rsidRPr="00245C6B" w:rsidRDefault="00B97B15" w:rsidP="00B97B1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CF9" w:rsidRDefault="00725CF9"/>
    <w:sectPr w:rsidR="00725CF9" w:rsidSect="00D66380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815294"/>
    <w:multiLevelType w:val="hybridMultilevel"/>
    <w:tmpl w:val="D7520FCE"/>
    <w:lvl w:ilvl="0" w:tplc="13D8BF5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B15"/>
    <w:rsid w:val="001E214C"/>
    <w:rsid w:val="00674C2E"/>
    <w:rsid w:val="00725CF9"/>
    <w:rsid w:val="00A61F32"/>
    <w:rsid w:val="00A72F21"/>
    <w:rsid w:val="00B97B15"/>
    <w:rsid w:val="00EA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1188B"/>
  <w15:chartTrackingRefBased/>
  <w15:docId w15:val="{ABF32ED8-C8ED-4C7D-A749-49EF3B0B5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97B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F8FE272013E6761F56FE5DF4AF393332766A87EFF5857B126EF375443D2E15BB71181A68A8E2BF16EB91AAFEBCFE884FB6F6DADFC4O3F" TargetMode="External"/><Relationship Id="rId13" Type="http://schemas.openxmlformats.org/officeDocument/2006/relationships/hyperlink" Target="consultantplus://offline/ref=F8F8FE272013E6761F56FE5DF4AF393332766A87EFF5857B126EF375443D2E15BB71181D6EA1EBE845A490F6BBEAED894FB6F4D9C3420F43C9O0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12" Type="http://schemas.openxmlformats.org/officeDocument/2006/relationships/hyperlink" Target="consultantplus://offline/ref=F8F8FE272013E6761F56FE5DF4AF393332766A87EFF5857B126EF375443D2E15BB71181B6EA2E2BF16EB91AAFEBCFE884FB6F6DADFC4O3F" TargetMode="External"/><Relationship Id="rId17" Type="http://schemas.openxmlformats.org/officeDocument/2006/relationships/hyperlink" Target="consultantplus://offline/ref=F8F8FE272013E6761F56FE5DF4AF393332766A87EFF5857B126EF375443D2E15BB71181469A8E2BF16EB91AAFEBCFE884FB6F6DADFC4O3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8F8FE272013E6761F56FE5DF4AF393332776981E1F5857B126EF375443D2E15BB71181D6EA0EAED46A490F6BBEAED894FB6F4D9C3420F43C9O0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utp.sberbank-ast.ru/AP" TargetMode="External"/><Relationship Id="rId11" Type="http://schemas.openxmlformats.org/officeDocument/2006/relationships/hyperlink" Target="consultantplus://offline/ref=F8F8FE272013E6761F56FE5DF4AF393332766A87EFF5857B126EF375443D2E15BB71181A67A0E2BF16EB91AAFEBCFE884FB6F6DADFC4O3F" TargetMode="External"/><Relationship Id="rId5" Type="http://schemas.openxmlformats.org/officeDocument/2006/relationships/hyperlink" Target="mailto:SviridovaIO@mail.ru" TargetMode="External"/><Relationship Id="rId15" Type="http://schemas.openxmlformats.org/officeDocument/2006/relationships/hyperlink" Target="consultantplus://offline/ref=F8F8FE272013E6761F56FE5DF4AF393332706F83E5F8857B126EF375443D2E15BB71181D6DABBDBA03FAC9A6FCA1E08B52AAF4D8CDOEF" TargetMode="External"/><Relationship Id="rId10" Type="http://schemas.openxmlformats.org/officeDocument/2006/relationships/hyperlink" Target="consultantplus://offline/ref=F8F8FE272013E6761F56FE5DF4AF393332766A87EFF5857B126EF375443D2E15BB71181A66A9E2BF16EB91AAFEBCFE884FB6F6DADFC4O3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F8FE272013E6761F56FE5DF4AF393332706F83E5F8857B126EF375443D2E15BB71181D6EA0E9EA44A490F6BBEAED894FB6F4D9C3420F43C9O0F" TargetMode="External"/><Relationship Id="rId14" Type="http://schemas.openxmlformats.org/officeDocument/2006/relationships/hyperlink" Target="consultantplus://offline/ref=F8F8FE272013E6761F56FE5DF4AF393332706F83E5F8857B126EF375443D2E15BB71181D6DABBDBA03FAC9A6FCA1E08B52AAF4D8CDO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2908</Words>
  <Characters>16582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Извещение о проведении аукциона в электронной форме на право </vt:lpstr>
      <vt:lpstr>заключения договора аренды земельного участка, государственная собственность на </vt:lpstr>
      <vt:lpstr>Платежи по перечислению задатка для участия в аукционе и порядок возврата задат</vt:lpstr>
    </vt:vector>
  </TitlesOfParts>
  <Company/>
  <LinksUpToDate>false</LinksUpToDate>
  <CharactersWithSpaces>19452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Ирина Оттовна</dc:creator>
  <cp:keywords/>
  <dc:description/>
  <cp:lastModifiedBy>Свиридова Ирина Оттовна</cp:lastModifiedBy>
  <cp:revision>2</cp:revision>
  <dcterms:created xsi:type="dcterms:W3CDTF">2025-01-20T10:27:00Z</dcterms:created>
  <dcterms:modified xsi:type="dcterms:W3CDTF">2025-01-20T11:28:00Z</dcterms:modified>
</cp:coreProperties>
</file>