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D9" w:rsidRPr="00AE7DBC" w:rsidRDefault="00B116D9" w:rsidP="00B116D9">
      <w:pPr>
        <w:keepNext/>
        <w:spacing w:after="0" w:line="276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6D9" w:rsidRPr="00245C6B" w:rsidRDefault="00B116D9" w:rsidP="00B116D9">
      <w:pPr>
        <w:keepNext/>
        <w:spacing w:after="0" w:line="276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 w:rsidR="00E15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 w:rsidR="00E15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B116D9" w:rsidRPr="00245C6B" w:rsidRDefault="00B116D9" w:rsidP="00B116D9">
      <w:pPr>
        <w:keepNext/>
        <w:spacing w:after="0" w:line="276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B116D9" w:rsidRPr="00245C6B" w:rsidRDefault="00B116D9" w:rsidP="00B116D9">
      <w:pPr>
        <w:spacing w:after="0" w:line="276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116D9" w:rsidRPr="00245C6B" w:rsidRDefault="00B116D9" w:rsidP="00B116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E15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15D69">
        <w:rPr>
          <w:rFonts w:ascii="Times New Roman" w:eastAsia="Times New Roman" w:hAnsi="Times New Roman" w:cs="Times New Roman"/>
          <w:sz w:val="24"/>
          <w:szCs w:val="24"/>
        </w:rPr>
        <w:t>12.05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.2023  №  </w:t>
      </w:r>
      <w:r w:rsidR="00E15D69">
        <w:rPr>
          <w:rFonts w:ascii="Times New Roman" w:eastAsia="Times New Roman" w:hAnsi="Times New Roman" w:cs="Times New Roman"/>
          <w:sz w:val="24"/>
          <w:szCs w:val="24"/>
        </w:rPr>
        <w:t>158</w:t>
      </w:r>
      <w:r w:rsidR="00CB0E5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-п/1 «О проведении аукциона в </w:t>
      </w:r>
      <w:r w:rsidR="009D211E">
        <w:rPr>
          <w:rFonts w:ascii="Times New Roman" w:eastAsia="Times New Roman" w:hAnsi="Times New Roman" w:cs="Times New Roman"/>
          <w:sz w:val="24"/>
          <w:szCs w:val="24"/>
        </w:rPr>
        <w:t xml:space="preserve">электронной форме в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="009D211E"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 w:rsidR="00CB0E51">
        <w:rPr>
          <w:rFonts w:ascii="Times New Roman" w:eastAsia="Calibri" w:hAnsi="Times New Roman" w:cs="Times New Roman"/>
          <w:sz w:val="24"/>
          <w:szCs w:val="24"/>
          <w:lang w:eastAsia="zh-CN"/>
        </w:rPr>
        <w:t>2053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CB0E51">
        <w:rPr>
          <w:rFonts w:ascii="Times New Roman" w:eastAsia="Calibri" w:hAnsi="Times New Roman" w:cs="Times New Roman"/>
          <w:sz w:val="24"/>
          <w:szCs w:val="24"/>
          <w:lang w:eastAsia="zh-CN"/>
        </w:rPr>
        <w:t>2249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, с местоположением: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11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C22432">
        <w:rPr>
          <w:rFonts w:ascii="Times New Roman" w:eastAsia="Times New Roman" w:hAnsi="Times New Roman" w:cs="Times New Roman"/>
          <w:sz w:val="24"/>
          <w:szCs w:val="24"/>
        </w:rPr>
        <w:t xml:space="preserve">городской округ Тольятти, </w:t>
      </w:r>
      <w:r w:rsidR="00CB0E51">
        <w:rPr>
          <w:rFonts w:ascii="Times New Roman" w:eastAsia="Times New Roman" w:hAnsi="Times New Roman" w:cs="Times New Roman"/>
          <w:sz w:val="24"/>
          <w:szCs w:val="24"/>
        </w:rPr>
        <w:t xml:space="preserve">г. Тольятти, </w:t>
      </w:r>
      <w:bookmarkEnd w:id="0"/>
      <w:r w:rsidRPr="00245C6B">
        <w:rPr>
          <w:rFonts w:ascii="Times New Roman" w:eastAsia="Times New Roman" w:hAnsi="Times New Roman" w:cs="Times New Roman"/>
          <w:sz w:val="24"/>
          <w:szCs w:val="24"/>
        </w:rPr>
        <w:t>ул</w:t>
      </w:r>
      <w:r w:rsidR="00CB0E51">
        <w:rPr>
          <w:rFonts w:ascii="Times New Roman" w:eastAsia="Times New Roman" w:hAnsi="Times New Roman" w:cs="Times New Roman"/>
          <w:sz w:val="24"/>
          <w:szCs w:val="24"/>
        </w:rPr>
        <w:t>ица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E51">
        <w:rPr>
          <w:rFonts w:ascii="Times New Roman" w:eastAsia="Times New Roman" w:hAnsi="Times New Roman" w:cs="Times New Roman"/>
          <w:sz w:val="24"/>
          <w:szCs w:val="24"/>
        </w:rPr>
        <w:t>Ларина</w:t>
      </w:r>
      <w:r w:rsidR="009D21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0E51">
        <w:rPr>
          <w:rFonts w:ascii="Times New Roman" w:eastAsia="Times New Roman" w:hAnsi="Times New Roman" w:cs="Times New Roman"/>
          <w:sz w:val="24"/>
          <w:szCs w:val="24"/>
        </w:rPr>
        <w:t>земельный участок №66/1</w:t>
      </w:r>
      <w:r w:rsidR="009D211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6D9" w:rsidRPr="00245C6B" w:rsidRDefault="00B116D9" w:rsidP="00B116D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каб.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7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116D9" w:rsidRPr="00245C6B" w:rsidRDefault="00B116D9" w:rsidP="00B116D9">
      <w:pPr>
        <w:spacing w:after="0" w:line="276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8" w:history="1">
        <w:r w:rsidR="00607CB6" w:rsidRPr="00B74E4D">
          <w:rPr>
            <w:rStyle w:val="a7"/>
            <w:rFonts w:ascii="Times New Roman" w:eastAsia="Times New Roman" w:hAnsi="Times New Roman" w:cs="Arial CYR"/>
            <w:sz w:val="24"/>
            <w:szCs w:val="24"/>
            <w:lang w:eastAsia="ru-RU"/>
          </w:rPr>
          <w:t>http://utp.sberbank-ast.ru/AP</w:t>
        </w:r>
      </w:hyperlink>
      <w:r w:rsidR="00990971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 xml:space="preserve">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116D9" w:rsidRPr="00245C6B" w:rsidRDefault="00B116D9" w:rsidP="00B116D9">
      <w:pPr>
        <w:widowControl w:val="0"/>
        <w:spacing w:after="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B116D9" w:rsidRPr="00245C6B" w:rsidRDefault="00B116D9" w:rsidP="00B116D9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 w:rsidR="009D4C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 w:rsidR="00050104">
        <w:rPr>
          <w:rFonts w:ascii="Times New Roman" w:eastAsia="MS Mincho" w:hAnsi="Times New Roman" w:cs="Times New Roman"/>
          <w:sz w:val="24"/>
          <w:szCs w:val="24"/>
          <w:lang w:eastAsia="ru-RU"/>
        </w:rPr>
        <w:t>118</w:t>
      </w:r>
      <w:r w:rsidR="009D4C6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050104">
        <w:rPr>
          <w:rFonts w:ascii="Times New Roman" w:eastAsia="MS Mincho" w:hAnsi="Times New Roman" w:cs="Times New Roman"/>
          <w:sz w:val="24"/>
          <w:szCs w:val="24"/>
          <w:lang w:eastAsia="ru-RU"/>
        </w:rPr>
        <w:t>816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050104">
        <w:rPr>
          <w:rFonts w:ascii="Times New Roman" w:eastAsia="MS Mincho" w:hAnsi="Times New Roman" w:cs="Times New Roman"/>
          <w:sz w:val="24"/>
          <w:szCs w:val="24"/>
          <w:lang w:eastAsia="ru-RU"/>
        </w:rPr>
        <w:t>Сто восемнадцать тысяч восемьсот шестнадцать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bookmarkEnd w:id="1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116D9" w:rsidRPr="00245C6B" w:rsidRDefault="00B116D9" w:rsidP="00B116D9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="009D4C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5010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D4C6E">
        <w:rPr>
          <w:rFonts w:ascii="Times New Roman" w:eastAsia="Times New Roman" w:hAnsi="Times New Roman"/>
          <w:sz w:val="24"/>
          <w:szCs w:val="24"/>
          <w:lang w:eastAsia="ru-RU"/>
        </w:rPr>
        <w:t xml:space="preserve">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0104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="009D4C6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B116D9" w:rsidRPr="00245C6B" w:rsidRDefault="00B116D9" w:rsidP="00B116D9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B116D9" w:rsidRPr="00245C6B" w:rsidRDefault="00B116D9" w:rsidP="00B116D9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="009D4C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9D4C6E">
        <w:rPr>
          <w:rFonts w:ascii="Times New Roman" w:eastAsia="Courier New" w:hAnsi="Times New Roman"/>
          <w:sz w:val="24"/>
          <w:szCs w:val="24"/>
          <w:lang w:eastAsia="ru-RU" w:bidi="ru-RU"/>
        </w:rPr>
        <w:t>19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9D4C6E">
        <w:rPr>
          <w:rFonts w:ascii="Times New Roman" w:eastAsia="Courier New" w:hAnsi="Times New Roman"/>
          <w:sz w:val="24"/>
          <w:szCs w:val="24"/>
          <w:lang w:eastAsia="ru-RU" w:bidi="ru-RU"/>
        </w:rPr>
        <w:t>5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B116D9" w:rsidRPr="00245C6B" w:rsidRDefault="00B116D9" w:rsidP="00B116D9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="009D4C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050104">
        <w:rPr>
          <w:rFonts w:ascii="Times New Roman" w:eastAsia="Courier New" w:hAnsi="Times New Roman"/>
          <w:sz w:val="24"/>
          <w:szCs w:val="24"/>
          <w:lang w:eastAsia="ru-RU" w:bidi="ru-RU"/>
        </w:rPr>
        <w:t>20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9D4C6E"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B116D9" w:rsidRPr="00245C6B" w:rsidRDefault="00B116D9" w:rsidP="00B116D9">
      <w:pPr>
        <w:widowControl w:val="0"/>
        <w:spacing w:after="0" w:line="276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="009D4C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050104">
        <w:rPr>
          <w:rFonts w:ascii="Times New Roman" w:eastAsia="Courier New" w:hAnsi="Times New Roman"/>
          <w:sz w:val="24"/>
          <w:szCs w:val="24"/>
          <w:lang w:eastAsia="ru-RU" w:bidi="ru-RU"/>
        </w:rPr>
        <w:t>21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9D4C6E"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B116D9" w:rsidRPr="00245C6B" w:rsidRDefault="00B116D9" w:rsidP="00B116D9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="009D4C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9D4C6E"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="00050104"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 w:rsidR="009D4C6E">
        <w:rPr>
          <w:rFonts w:ascii="Times New Roman" w:eastAsia="Courier New" w:hAnsi="Times New Roman"/>
          <w:sz w:val="24"/>
          <w:szCs w:val="24"/>
          <w:lang w:eastAsia="ru-RU" w:bidi="ru-RU"/>
        </w:rPr>
        <w:t>.06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B116D9" w:rsidRPr="00245C6B" w:rsidRDefault="00B116D9" w:rsidP="00B116D9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116D9" w:rsidRPr="00245C6B" w:rsidRDefault="00B116D9" w:rsidP="00B116D9">
      <w:pPr>
        <w:spacing w:after="1" w:line="276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 w:rsidRPr="00245C6B">
        <w:rPr>
          <w:rFonts w:ascii="Times New Roman" w:hAnsi="Times New Roman" w:cs="Times New Roman"/>
          <w:sz w:val="24"/>
        </w:rPr>
        <w:t xml:space="preserve"> право на заключение договора аренды земельного участка</w:t>
      </w:r>
      <w:r w:rsidR="00E403A7">
        <w:rPr>
          <w:rFonts w:ascii="Times New Roman" w:hAnsi="Times New Roman" w:cs="Times New Roman"/>
          <w:sz w:val="24"/>
        </w:rPr>
        <w:t xml:space="preserve"> </w:t>
      </w:r>
      <w:r w:rsidR="00E403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размещения временного объекта – </w:t>
      </w:r>
      <w:r w:rsidR="00050104">
        <w:rPr>
          <w:rFonts w:ascii="Times New Roman" w:eastAsia="Calibri" w:hAnsi="Times New Roman" w:cs="Times New Roman"/>
          <w:sz w:val="24"/>
          <w:szCs w:val="24"/>
          <w:lang w:eastAsia="ar-SA"/>
        </w:rPr>
        <w:t>склада</w:t>
      </w:r>
      <w:r w:rsidR="0088224A">
        <w:rPr>
          <w:rFonts w:ascii="Times New Roman" w:hAnsi="Times New Roman" w:cs="Times New Roman"/>
          <w:sz w:val="24"/>
        </w:rPr>
        <w:t>.</w:t>
      </w:r>
    </w:p>
    <w:p w:rsidR="00B116D9" w:rsidRPr="00245C6B" w:rsidRDefault="00B116D9" w:rsidP="00B116D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 w:rsidR="009D4C6E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0104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="00050104"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 w:rsidR="00050104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 w:rsidR="00050104">
        <w:rPr>
          <w:rFonts w:ascii="Times New Roman" w:eastAsia="Calibri" w:hAnsi="Times New Roman" w:cs="Times New Roman"/>
          <w:sz w:val="24"/>
          <w:szCs w:val="24"/>
          <w:lang w:eastAsia="zh-CN"/>
        </w:rPr>
        <w:t>2053</w:t>
      </w:r>
      <w:r w:rsidR="00050104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050104">
        <w:rPr>
          <w:rFonts w:ascii="Times New Roman" w:eastAsia="Calibri" w:hAnsi="Times New Roman" w:cs="Times New Roman"/>
          <w:sz w:val="24"/>
          <w:szCs w:val="24"/>
          <w:lang w:eastAsia="zh-CN"/>
        </w:rPr>
        <w:t>2249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6D9" w:rsidRPr="00245C6B" w:rsidRDefault="00B116D9" w:rsidP="00B116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104"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 w:rsidR="0005010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22432">
        <w:rPr>
          <w:rFonts w:ascii="Times New Roman" w:eastAsia="Times New Roman" w:hAnsi="Times New Roman" w:cs="Times New Roman"/>
          <w:sz w:val="24"/>
          <w:szCs w:val="24"/>
        </w:rPr>
        <w:t>городской округ</w:t>
      </w:r>
      <w:r w:rsidR="00050104">
        <w:rPr>
          <w:rFonts w:ascii="Times New Roman" w:eastAsia="Times New Roman" w:hAnsi="Times New Roman" w:cs="Times New Roman"/>
          <w:sz w:val="24"/>
          <w:szCs w:val="24"/>
        </w:rPr>
        <w:t xml:space="preserve"> Тольятти, г. Тольятти, </w:t>
      </w:r>
      <w:r w:rsidR="00050104" w:rsidRPr="00245C6B">
        <w:rPr>
          <w:rFonts w:ascii="Times New Roman" w:eastAsia="Times New Roman" w:hAnsi="Times New Roman" w:cs="Times New Roman"/>
          <w:sz w:val="24"/>
          <w:szCs w:val="24"/>
        </w:rPr>
        <w:t>ул</w:t>
      </w:r>
      <w:r w:rsidR="00050104">
        <w:rPr>
          <w:rFonts w:ascii="Times New Roman" w:eastAsia="Times New Roman" w:hAnsi="Times New Roman" w:cs="Times New Roman"/>
          <w:sz w:val="24"/>
          <w:szCs w:val="24"/>
        </w:rPr>
        <w:t>ица</w:t>
      </w:r>
      <w:r w:rsidR="00050104"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104">
        <w:rPr>
          <w:rFonts w:ascii="Times New Roman" w:eastAsia="Times New Roman" w:hAnsi="Times New Roman" w:cs="Times New Roman"/>
          <w:sz w:val="24"/>
          <w:szCs w:val="24"/>
        </w:rPr>
        <w:t>Ларина, земельный участок №66/1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6D9" w:rsidRPr="00245C6B" w:rsidRDefault="00B116D9" w:rsidP="00B116D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 w:rsidR="009D4C6E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0104">
        <w:rPr>
          <w:rFonts w:ascii="Times New Roman" w:eastAsia="MS Mincho" w:hAnsi="Times New Roman" w:cs="Times New Roman"/>
          <w:sz w:val="24"/>
          <w:szCs w:val="24"/>
          <w:lang w:eastAsia="ru-RU"/>
        </w:rPr>
        <w:t>1 700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кв.м. </w:t>
      </w:r>
    </w:p>
    <w:p w:rsidR="00B116D9" w:rsidRPr="00245C6B" w:rsidRDefault="00B116D9" w:rsidP="00B116D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 w:rsidR="009D4C6E">
        <w:rPr>
          <w:rFonts w:ascii="Times New Roman" w:eastAsia="MS Mincho" w:hAnsi="Times New Roman" w:cs="Times New Roman"/>
          <w:sz w:val="24"/>
          <w:szCs w:val="24"/>
          <w:lang w:eastAsia="ru-RU"/>
        </w:rPr>
        <w:t>15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9D4C6E">
        <w:rPr>
          <w:rFonts w:ascii="Times New Roman" w:eastAsia="MS Mincho" w:hAnsi="Times New Roman" w:cs="Times New Roman"/>
          <w:sz w:val="24"/>
          <w:szCs w:val="24"/>
          <w:lang w:eastAsia="ru-RU"/>
        </w:rPr>
        <w:t>Пятнадцать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</w:t>
      </w:r>
      <w:r w:rsidR="009D4C6E">
        <w:rPr>
          <w:rFonts w:ascii="Times New Roman" w:eastAsia="MS Mincho" w:hAnsi="Times New Roman" w:cs="Times New Roman"/>
          <w:sz w:val="24"/>
          <w:szCs w:val="24"/>
          <w:lang w:eastAsia="ru-RU"/>
        </w:rPr>
        <w:t>лет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B116D9" w:rsidRPr="00245C6B" w:rsidRDefault="00B116D9" w:rsidP="00B116D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РФ, в пользу правообладателей инженерных сетей и коммуникаций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зонах с особыми условиями использования территори</w:t>
      </w:r>
      <w:r w:rsidR="009D4C6E">
        <w:rPr>
          <w:rFonts w:ascii="Times New Roman" w:eastAsia="MS Mincho" w:hAnsi="Times New Roman" w:cs="Times New Roman"/>
          <w:sz w:val="24"/>
          <w:szCs w:val="24"/>
          <w:lang w:eastAsia="ru-RU"/>
        </w:rPr>
        <w:t>й, запрет на возведение объектов капитального строительства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116D9" w:rsidRPr="00E403A7" w:rsidRDefault="00B116D9" w:rsidP="00B116D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 w:rsidR="00050104">
        <w:rPr>
          <w:rFonts w:ascii="Times New Roman" w:eastAsia="MS Mincho" w:hAnsi="Times New Roman" w:cs="Times New Roman"/>
          <w:sz w:val="24"/>
          <w:szCs w:val="24"/>
          <w:lang w:eastAsia="ru-RU"/>
        </w:rPr>
        <w:t>17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="00E403A7">
        <w:rPr>
          <w:rFonts w:ascii="Times New Roman" w:eastAsia="MS Mincho" w:hAnsi="Times New Roman" w:cs="Times New Roman"/>
          <w:sz w:val="24"/>
          <w:szCs w:val="24"/>
          <w:lang w:eastAsia="ru-RU"/>
        </w:rPr>
        <w:t>0</w:t>
      </w:r>
      <w:r w:rsidR="00050104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 w:rsidR="00E403A7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№КУВИ-001/202</w:t>
      </w:r>
      <w:r w:rsidR="00E403A7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="00050104">
        <w:rPr>
          <w:rFonts w:ascii="Times New Roman" w:eastAsia="MS Mincho" w:hAnsi="Times New Roman" w:cs="Times New Roman"/>
          <w:sz w:val="24"/>
          <w:szCs w:val="24"/>
          <w:lang w:eastAsia="ru-RU"/>
        </w:rPr>
        <w:t>64661761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 w:rsidR="00050104">
        <w:rPr>
          <w:rFonts w:ascii="Times New Roman" w:eastAsia="MS Mincho" w:hAnsi="Times New Roman" w:cs="Times New Roman"/>
          <w:sz w:val="24"/>
          <w:szCs w:val="24"/>
          <w:lang w:eastAsia="ru-RU"/>
        </w:rPr>
        <w:t>склады (код 6.9)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116D9" w:rsidRDefault="00B116D9" w:rsidP="007536B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F07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>Основные виды разрешенного использования</w:t>
      </w:r>
      <w:r w:rsidRPr="00EB0F0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</w:t>
      </w:r>
      <w:r w:rsidR="00B24FAA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5</w:t>
      </w:r>
      <w:r w:rsidR="00B24FAA" w:rsidRPr="004513AE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="00B24FAA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 </w:t>
      </w:r>
      <w:r w:rsidR="00B24FAA" w:rsidRPr="00245C6B">
        <w:rPr>
          <w:rFonts w:ascii="Times New Roman" w:eastAsia="Calibri" w:hAnsi="Times New Roman" w:cs="Times New Roman"/>
          <w:sz w:val="24"/>
          <w:szCs w:val="24"/>
        </w:rPr>
        <w:t>ПК-</w:t>
      </w:r>
      <w:r w:rsidR="00B24FAA" w:rsidRPr="004513AE">
        <w:rPr>
          <w:rFonts w:ascii="Times New Roman" w:eastAsia="Calibri" w:hAnsi="Times New Roman" w:cs="Times New Roman"/>
          <w:sz w:val="24"/>
          <w:szCs w:val="24"/>
        </w:rPr>
        <w:t>3</w:t>
      </w:r>
      <w:r w:rsidR="00B24FAA" w:rsidRPr="00245C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24FAA" w:rsidRPr="004513AE">
        <w:rPr>
          <w:rFonts w:ascii="Times New Roman" w:hAnsi="Times New Roman" w:cs="Times New Roman"/>
          <w:sz w:val="24"/>
          <w:szCs w:val="24"/>
        </w:rPr>
        <w:t xml:space="preserve">Зона </w:t>
      </w:r>
      <w:bookmarkStart w:id="2" w:name="_Hlk129781927"/>
      <w:r w:rsidR="00B24FAA" w:rsidRPr="004513AE">
        <w:rPr>
          <w:rFonts w:ascii="Times New Roman" w:hAnsi="Times New Roman" w:cs="Times New Roman"/>
          <w:sz w:val="24"/>
          <w:szCs w:val="24"/>
        </w:rPr>
        <w:t xml:space="preserve">промышленных объектов IV - V классов опасности </w:t>
      </w:r>
      <w:bookmarkEnd w:id="2"/>
      <w:r w:rsidR="00B24FAA" w:rsidRPr="00245C6B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 w:rsidR="00B24FA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24FAA">
        <w:rPr>
          <w:rFonts w:ascii="Times New Roman" w:hAnsi="Times New Roman" w:cs="Times New Roman"/>
          <w:sz w:val="24"/>
          <w:szCs w:val="24"/>
        </w:rPr>
        <w:t>Коммунальное обслуживание (3.1); Общественное управление (3.8); Обеспечение научной деятельности (3.9); Деловое управление (4.1); Магазины (4.4); Общественное питание (4.6); Автомобильный транспорт (7.2); Обслуживание автотранспорта (4.9); Тяжелая промышленность (6.2); Легкая промышленность (6.3); Пищевая промышленность (6.4); Нефтехимическая промышленность (6.5); Строительная промышленность (6.6); Связь (6.8); Склады (6.9); Железнодорожный транспорт (7.1);</w:t>
      </w:r>
      <w:r w:rsidR="00C22432">
        <w:rPr>
          <w:rFonts w:ascii="Times New Roman" w:hAnsi="Times New Roman" w:cs="Times New Roman"/>
          <w:sz w:val="24"/>
          <w:szCs w:val="24"/>
        </w:rPr>
        <w:t xml:space="preserve"> </w:t>
      </w:r>
      <w:r w:rsidR="00B24FAA">
        <w:rPr>
          <w:rFonts w:ascii="Times New Roman" w:hAnsi="Times New Roman" w:cs="Times New Roman"/>
          <w:sz w:val="24"/>
          <w:szCs w:val="24"/>
        </w:rPr>
        <w:t>Водный транспорт (7.3);Обеспечение внутреннего правопорядка (8.3); Воздушный транспорт (7.4); Спорт (5.1); Объекты придорожного сервиса (4.9.1); Земельные участки (территории) общего пользования (12.0).</w:t>
      </w:r>
      <w:r w:rsidR="00EB0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6D9" w:rsidRPr="004513AE" w:rsidRDefault="00B116D9" w:rsidP="00B116D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r w:rsidR="0018651E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65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размещения временного объекта – </w:t>
      </w:r>
      <w:r w:rsidR="00B24FAA">
        <w:rPr>
          <w:rFonts w:ascii="Times New Roman" w:eastAsia="Calibri" w:hAnsi="Times New Roman" w:cs="Times New Roman"/>
          <w:sz w:val="24"/>
          <w:szCs w:val="24"/>
          <w:lang w:eastAsia="ar-SA"/>
        </w:rPr>
        <w:t>склада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1865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B116D9" w:rsidRPr="00245C6B" w:rsidRDefault="00B116D9" w:rsidP="00B116D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B116D9" w:rsidRPr="00245C6B" w:rsidRDefault="00B116D9" w:rsidP="00B116D9">
      <w:pPr>
        <w:spacing w:after="1" w:line="276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F06817" w:rsidRDefault="00F06817" w:rsidP="00B116D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B116D9" w:rsidRPr="00245C6B" w:rsidRDefault="00B116D9" w:rsidP="00B116D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116D9" w:rsidRPr="00245C6B" w:rsidRDefault="00B116D9" w:rsidP="00B116D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B116D9" w:rsidRPr="00245C6B" w:rsidRDefault="00B116D9" w:rsidP="00B116D9">
      <w:pPr>
        <w:widowControl w:val="0"/>
        <w:autoSpaceDE w:val="0"/>
        <w:autoSpaceDN w:val="0"/>
        <w:adjustRightInd w:val="0"/>
        <w:spacing w:after="0" w:line="276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B116D9" w:rsidRPr="00245C6B" w:rsidRDefault="00B116D9" w:rsidP="00B116D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 на электронной площадке была ими прекращена.</w:t>
      </w:r>
    </w:p>
    <w:p w:rsidR="00B116D9" w:rsidRPr="00245C6B" w:rsidRDefault="00B116D9" w:rsidP="00B116D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</w:t>
      </w:r>
      <w:r w:rsidR="00822526">
        <w:rPr>
          <w:rFonts w:ascii="Times New Roman" w:hAnsi="Times New Roman"/>
          <w:sz w:val="24"/>
          <w:szCs w:val="24"/>
        </w:rPr>
        <w:t>В</w:t>
      </w:r>
      <w:r w:rsidR="00822526"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информационной системе - официальном сайте Российской Федерации </w:t>
      </w:r>
      <w:hyperlink r:id="rId9" w:history="1">
        <w:r w:rsidR="00822526"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="00822526"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="00822526"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822526"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822526"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="00822526"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822526"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="00822526"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822526"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="00822526"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822526"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="00822526"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hAnsi="Times New Roman"/>
          <w:sz w:val="24"/>
          <w:szCs w:val="24"/>
        </w:rPr>
        <w:t xml:space="preserve">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B116D9" w:rsidRPr="00245C6B" w:rsidRDefault="00B116D9" w:rsidP="00B116D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116D9" w:rsidRPr="00245C6B" w:rsidRDefault="00B116D9" w:rsidP="0018651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B116D9" w:rsidRPr="00245C6B" w:rsidRDefault="0018651E" w:rsidP="0018651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</w:t>
      </w:r>
      <w:r w:rsidR="00B116D9" w:rsidRPr="00245C6B">
        <w:rPr>
          <w:rFonts w:ascii="Times New Roman" w:eastAsia="Calibri" w:hAnsi="Times New Roman" w:cs="Times New Roman"/>
          <w:sz w:val="24"/>
          <w:szCs w:val="24"/>
        </w:rPr>
        <w:t>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6D9"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B116D9"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="00B116D9"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116D9" w:rsidRPr="00245C6B" w:rsidRDefault="00B116D9" w:rsidP="00B116D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B116D9" w:rsidRPr="00245C6B" w:rsidRDefault="00B116D9" w:rsidP="00B116D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116D9" w:rsidRPr="00245C6B" w:rsidRDefault="00B116D9" w:rsidP="00B116D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B116D9" w:rsidRPr="00245C6B" w:rsidRDefault="00B116D9" w:rsidP="00B116D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116D9" w:rsidRPr="00245C6B" w:rsidRDefault="00B116D9" w:rsidP="00B116D9">
      <w:pPr>
        <w:spacing w:after="1" w:line="276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lastRenderedPageBreak/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B116D9" w:rsidRPr="00245C6B" w:rsidRDefault="00B116D9" w:rsidP="00B116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B116D9" w:rsidRPr="00245C6B" w:rsidRDefault="00B116D9" w:rsidP="00B116D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B116D9" w:rsidRPr="00245C6B" w:rsidRDefault="00B116D9" w:rsidP="00B116D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B116D9" w:rsidRPr="00245C6B" w:rsidRDefault="00B116D9" w:rsidP="00B116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B116D9" w:rsidRPr="00245C6B" w:rsidRDefault="00B116D9" w:rsidP="00B116D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 w:rsidR="00186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00261">
        <w:rPr>
          <w:rFonts w:ascii="Times New Roman" w:eastAsia="MS Mincho" w:hAnsi="Times New Roman" w:cs="Times New Roman"/>
          <w:sz w:val="24"/>
          <w:szCs w:val="24"/>
          <w:lang w:eastAsia="ru-RU"/>
        </w:rPr>
        <w:t>118 816</w:t>
      </w:r>
      <w:r w:rsidR="00900261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900261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900261">
        <w:rPr>
          <w:rFonts w:ascii="Times New Roman" w:eastAsia="MS Mincho" w:hAnsi="Times New Roman" w:cs="Times New Roman"/>
          <w:sz w:val="24"/>
          <w:szCs w:val="24"/>
          <w:lang w:eastAsia="ru-RU"/>
        </w:rPr>
        <w:t>Сто восемнадцать тысяч восемьсот шестнадцать)</w:t>
      </w:r>
      <w:r w:rsidR="00900261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16D9" w:rsidRPr="00245C6B" w:rsidRDefault="00B116D9" w:rsidP="00B116D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B116D9" w:rsidRPr="00245C6B" w:rsidRDefault="00B116D9" w:rsidP="00B116D9">
      <w:pPr>
        <w:spacing w:after="0" w:line="276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B116D9" w:rsidRPr="00245C6B" w:rsidRDefault="00B116D9" w:rsidP="00B116D9">
      <w:pPr>
        <w:spacing w:after="0" w:line="276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B116D9" w:rsidRPr="00245C6B" w:rsidRDefault="00B116D9" w:rsidP="00B116D9">
      <w:pPr>
        <w:spacing w:after="0" w:line="276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B116D9" w:rsidRPr="00245C6B" w:rsidRDefault="00B116D9" w:rsidP="00B116D9">
      <w:pPr>
        <w:spacing w:after="0" w:line="276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B116D9" w:rsidRPr="00245C6B" w:rsidRDefault="00B116D9" w:rsidP="00B116D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 w:rsidR="0018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 ЛИЦОМ, НЕ ЗАЧИСЛЯЮТСЯ НА СЧЕТ ТАКОГО ЗАЯВИТЕЛЯ НА УНИВЕРСАЛЬНОЙ ТОРГОВОЙ ПЛАТФОРМЕ.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B116D9" w:rsidRPr="00245C6B" w:rsidRDefault="00B116D9" w:rsidP="00B116D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B116D9" w:rsidRPr="00245C6B" w:rsidRDefault="00B116D9" w:rsidP="00B116D9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B116D9" w:rsidRPr="00245C6B" w:rsidRDefault="00B116D9" w:rsidP="00B116D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B116D9" w:rsidRPr="00245C6B" w:rsidRDefault="00B116D9" w:rsidP="00B116D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B116D9" w:rsidRPr="00245C6B" w:rsidRDefault="00B116D9" w:rsidP="00B116D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B116D9" w:rsidRPr="00245C6B" w:rsidRDefault="00B116D9" w:rsidP="00B116D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B116D9" w:rsidRPr="00245C6B" w:rsidRDefault="00B116D9" w:rsidP="00B116D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B116D9" w:rsidRPr="00245C6B" w:rsidRDefault="00B116D9" w:rsidP="00B116D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9" w:rsidRPr="00245C6B" w:rsidRDefault="00B116D9" w:rsidP="00B116D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</w:t>
      </w:r>
      <w:r w:rsidRPr="00245C6B">
        <w:rPr>
          <w:rFonts w:ascii="Times New Roman" w:eastAsia="Calibri" w:hAnsi="Times New Roman" w:cs="Times New Roman"/>
          <w:sz w:val="24"/>
          <w:szCs w:val="24"/>
        </w:rPr>
        <w:lastRenderedPageBreak/>
        <w:t>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B116D9" w:rsidRPr="00245C6B" w:rsidRDefault="00B116D9" w:rsidP="00B116D9">
      <w:pPr>
        <w:spacing w:after="1" w:line="276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B116D9" w:rsidRPr="00245C6B" w:rsidRDefault="00B116D9" w:rsidP="00B116D9">
      <w:pPr>
        <w:spacing w:after="1" w:line="276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B116D9" w:rsidRPr="00245C6B" w:rsidRDefault="00B116D9" w:rsidP="00B116D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6D9" w:rsidRPr="00245C6B" w:rsidRDefault="00B116D9" w:rsidP="00B116D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B116D9" w:rsidRPr="00245C6B" w:rsidRDefault="00B116D9" w:rsidP="00B116D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116D9" w:rsidRPr="00245C6B" w:rsidRDefault="00B116D9" w:rsidP="00B116D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B116D9" w:rsidRPr="00245C6B" w:rsidRDefault="00B116D9" w:rsidP="00B116D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116D9" w:rsidRPr="00245C6B" w:rsidRDefault="00B116D9" w:rsidP="00B116D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B116D9" w:rsidRPr="00245C6B" w:rsidRDefault="00B116D9" w:rsidP="00B116D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B116D9" w:rsidRPr="00245C6B" w:rsidRDefault="00B116D9" w:rsidP="00B116D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9" w:rsidRPr="00245C6B" w:rsidRDefault="00B116D9" w:rsidP="00B116D9">
      <w:pPr>
        <w:spacing w:after="0" w:line="276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 xml:space="preserve">оператор электронной площадки обеспечивает доступ участников аукциона к закрытой части электронной площадки и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возможность подачи ими предложений о цене. Оператор электронной площадки обеспечивает непрерывность процедуры аукциона.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B116D9" w:rsidRPr="00245C6B" w:rsidRDefault="00B116D9" w:rsidP="00B116D9">
      <w:pPr>
        <w:spacing w:after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 w:rsidR="0095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B116D9" w:rsidRPr="00245C6B" w:rsidRDefault="00B116D9" w:rsidP="00B116D9">
      <w:pPr>
        <w:spacing w:after="0" w:line="276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B116D9" w:rsidRPr="00245C6B" w:rsidRDefault="00B116D9" w:rsidP="00B116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B116D9" w:rsidRPr="00245C6B" w:rsidRDefault="00B116D9" w:rsidP="00B116D9">
      <w:pPr>
        <w:spacing w:after="1" w:line="276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</w:t>
      </w:r>
      <w:r w:rsidRPr="00245C6B">
        <w:rPr>
          <w:rFonts w:ascii="Times New Roman" w:hAnsi="Times New Roman" w:cs="Times New Roman"/>
          <w:sz w:val="24"/>
        </w:rPr>
        <w:lastRenderedPageBreak/>
        <w:t xml:space="preserve">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 w:rsidR="0095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hAnsi="Times New Roman" w:cs="Times New Roman"/>
          <w:sz w:val="24"/>
        </w:rPr>
        <w:t>.</w:t>
      </w:r>
    </w:p>
    <w:p w:rsidR="00B116D9" w:rsidRPr="00245C6B" w:rsidRDefault="00B116D9" w:rsidP="00B116D9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116D9" w:rsidRPr="00245C6B" w:rsidRDefault="00B116D9" w:rsidP="00B116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B116D9" w:rsidRPr="00245C6B" w:rsidRDefault="00B116D9" w:rsidP="00B116D9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1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1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B116D9" w:rsidRPr="00245C6B" w:rsidRDefault="00B116D9" w:rsidP="00B116D9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B116D9" w:rsidRPr="00245C6B" w:rsidRDefault="00B116D9" w:rsidP="00B116D9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1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1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1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:rsidR="00B116D9" w:rsidRPr="00245C6B" w:rsidRDefault="00B116D9" w:rsidP="00B116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9" w:rsidRDefault="00B116D9" w:rsidP="00B116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6D9" w:rsidRDefault="00B116D9" w:rsidP="00B116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6D9" w:rsidRDefault="00B116D9" w:rsidP="00B116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6D9" w:rsidRDefault="00B116D9" w:rsidP="00B116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6D9" w:rsidRDefault="00B116D9" w:rsidP="00B116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CC0" w:rsidRDefault="00956CC0" w:rsidP="00B116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CC0" w:rsidRDefault="00956CC0" w:rsidP="00B116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CC0" w:rsidRDefault="00956CC0" w:rsidP="00B116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6D9" w:rsidRDefault="00B116D9" w:rsidP="00B116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B116D9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3B0" w:rsidRDefault="00D133B0" w:rsidP="00B116D9">
      <w:pPr>
        <w:spacing w:after="0" w:line="240" w:lineRule="auto"/>
      </w:pPr>
      <w:r>
        <w:separator/>
      </w:r>
    </w:p>
  </w:endnote>
  <w:endnote w:type="continuationSeparator" w:id="1">
    <w:p w:rsidR="00D133B0" w:rsidRDefault="00D133B0" w:rsidP="00B1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3B0" w:rsidRDefault="00D133B0" w:rsidP="00B116D9">
      <w:pPr>
        <w:spacing w:after="0" w:line="240" w:lineRule="auto"/>
      </w:pPr>
      <w:r>
        <w:separator/>
      </w:r>
    </w:p>
  </w:footnote>
  <w:footnote w:type="continuationSeparator" w:id="1">
    <w:p w:rsidR="00D133B0" w:rsidRDefault="00D133B0" w:rsidP="00B11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6D9"/>
    <w:rsid w:val="00050104"/>
    <w:rsid w:val="000D7175"/>
    <w:rsid w:val="001265F1"/>
    <w:rsid w:val="0018651E"/>
    <w:rsid w:val="00190E0F"/>
    <w:rsid w:val="00212D3C"/>
    <w:rsid w:val="00322363"/>
    <w:rsid w:val="00607CB6"/>
    <w:rsid w:val="00690382"/>
    <w:rsid w:val="007536B0"/>
    <w:rsid w:val="00822526"/>
    <w:rsid w:val="0088224A"/>
    <w:rsid w:val="00900261"/>
    <w:rsid w:val="00956CC0"/>
    <w:rsid w:val="00990971"/>
    <w:rsid w:val="009D211E"/>
    <w:rsid w:val="009D4C6E"/>
    <w:rsid w:val="00B116D9"/>
    <w:rsid w:val="00B24FAA"/>
    <w:rsid w:val="00C22432"/>
    <w:rsid w:val="00C47704"/>
    <w:rsid w:val="00CB0E51"/>
    <w:rsid w:val="00D133B0"/>
    <w:rsid w:val="00D72C1F"/>
    <w:rsid w:val="00D86A31"/>
    <w:rsid w:val="00E15D69"/>
    <w:rsid w:val="00E403A7"/>
    <w:rsid w:val="00EB0F07"/>
    <w:rsid w:val="00EB6169"/>
    <w:rsid w:val="00F06817"/>
    <w:rsid w:val="00F7332B"/>
    <w:rsid w:val="00FE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16D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16D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B116D9"/>
    <w:rPr>
      <w:rFonts w:cs="Times New Roman"/>
      <w:vertAlign w:val="superscript"/>
    </w:rPr>
  </w:style>
  <w:style w:type="table" w:styleId="a6">
    <w:name w:val="Table Grid"/>
    <w:basedOn w:val="a1"/>
    <w:uiPriority w:val="39"/>
    <w:rsid w:val="00B11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07C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18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viridovaIO@mail.ru" TargetMode="External"/><Relationship Id="rId12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17" Type="http://schemas.openxmlformats.org/officeDocument/2006/relationships/hyperlink" Target="consultantplus://offline/ref=F8F8FE272013E6761F56FE5DF4AF393332706F83E5F8857B126EF375443D2E15BB71181D6DABBDBA03FAC9A6FCA1E08B52AAF4D8CDO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06F83E5F8857B126EF375443D2E15BB71181D6DABBDBA03FAC9A6FCA1E08B52AAF4D8CDOE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10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19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8F8FE272013E6761F56FE5DF4AF393332766A87EFF5857B126EF375443D2E15BB71181B6EA2E2BF16EB91AAFEBCFE884FB6F6DADFC4O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bangrova.os</cp:lastModifiedBy>
  <cp:revision>8</cp:revision>
  <cp:lastPrinted>2023-05-15T10:28:00Z</cp:lastPrinted>
  <dcterms:created xsi:type="dcterms:W3CDTF">2023-05-15T10:19:00Z</dcterms:created>
  <dcterms:modified xsi:type="dcterms:W3CDTF">2023-05-17T11:20:00Z</dcterms:modified>
</cp:coreProperties>
</file>