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7" w:rsidRPr="00013EB7" w:rsidRDefault="00AF0617" w:rsidP="00C42B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AF0617" w:rsidRPr="00013EB7" w:rsidRDefault="00AF0617" w:rsidP="00C42B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AF0617" w:rsidRPr="00013EB7" w:rsidRDefault="00AF0617" w:rsidP="00C42B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AF0617" w:rsidRPr="00013EB7" w:rsidRDefault="00AF0617" w:rsidP="00C42BE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AF0617" w:rsidRPr="00013EB7" w:rsidRDefault="00AF0617" w:rsidP="00C42BE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013EB7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013EB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AF0617" w:rsidRPr="00013EB7" w:rsidRDefault="00AF0617" w:rsidP="00C42BE5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AF0617" w:rsidRPr="00AF0617" w:rsidRDefault="00AF0617" w:rsidP="00C42BE5">
      <w:pPr>
        <w:spacing w:after="0" w:line="240" w:lineRule="auto"/>
        <w:ind w:firstLine="709"/>
        <w:jc w:val="both"/>
        <w:rPr>
          <w:rStyle w:val="qowt-font1-timesnewroman"/>
          <w:rFonts w:ascii="Times New Roman" w:hAnsi="Times New Roman" w:cs="Times New Roman"/>
          <w:sz w:val="24"/>
          <w:szCs w:val="24"/>
        </w:rPr>
      </w:pPr>
      <w:r w:rsidRPr="00AF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63784F">
        <w:rPr>
          <w:rStyle w:val="qowt-font1-timesnewroman"/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08.04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>.202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6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№ 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858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>-</w:t>
      </w:r>
      <w:r w:rsidR="0063784F">
        <w:rPr>
          <w:rStyle w:val="qowt-font1-timesnewroman"/>
          <w:rFonts w:ascii="Times New Roman" w:hAnsi="Times New Roman" w:cs="Times New Roman"/>
          <w:sz w:val="24"/>
          <w:szCs w:val="24"/>
        </w:rPr>
        <w:t>п/1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«Об условиях приватизации нежилого помещения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общей</w:t>
      </w:r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площадью 37,3 кв</w:t>
      </w:r>
      <w:proofErr w:type="gramStart"/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>.м</w:t>
      </w:r>
      <w:proofErr w:type="gramEnd"/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AF0617">
        <w:rPr>
          <w:rStyle w:val="qowt-font1-timesnewroman"/>
          <w:rFonts w:ascii="Times New Roman" w:hAnsi="Times New Roman" w:cs="Times New Roman"/>
          <w:sz w:val="24"/>
          <w:szCs w:val="24"/>
        </w:rPr>
        <w:t>Самарская область, г. Тольятти, Комсомольский район, ул. Матросова, д. 56, на аукционе в электронной форме».</w:t>
      </w:r>
      <w:proofErr w:type="gramEnd"/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в электронной форме.</w:t>
      </w:r>
    </w:p>
    <w:p w:rsidR="00C42BE5" w:rsidRPr="00013EB7" w:rsidRDefault="00C42BE5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Default="00AF0617" w:rsidP="00C42BE5">
      <w:pPr>
        <w:pStyle w:val="qowt-stl-"/>
        <w:spacing w:before="0" w:beforeAutospacing="0" w:after="0" w:afterAutospacing="0"/>
        <w:ind w:firstLine="720"/>
        <w:jc w:val="both"/>
        <w:rPr>
          <w:rStyle w:val="qowt-font1-timesnewroman"/>
        </w:rPr>
      </w:pPr>
      <w:r w:rsidRPr="00013EB7">
        <w:rPr>
          <w:b/>
        </w:rPr>
        <w:t xml:space="preserve">Предмет аукциона: </w:t>
      </w:r>
      <w:r>
        <w:rPr>
          <w:rStyle w:val="qowt-font1-timesnewroman"/>
        </w:rPr>
        <w:t>Нежилое помещение, расположенное по адресу: Самарская область, г. Тольятти, Комсомольский район, ул. Матросова, д. 56, общей площадью 37,3 кв</w:t>
      </w:r>
      <w:proofErr w:type="gramStart"/>
      <w:r>
        <w:rPr>
          <w:rStyle w:val="qowt-font1-timesnewroman"/>
        </w:rPr>
        <w:t>.м</w:t>
      </w:r>
      <w:proofErr w:type="gramEnd"/>
      <w:r>
        <w:rPr>
          <w:rStyle w:val="qowt-font1-timesnewroman"/>
        </w:rPr>
        <w:t>, состоящее из двух нежилых помещений: площадью 23,8 кв.м, подземный этаж № 1, нежилое помещение 1007, кадастровый номер: 63:09:0201059:14038 и площадью 13,5 кв</w:t>
      </w:r>
      <w:proofErr w:type="gramStart"/>
      <w:r>
        <w:rPr>
          <w:rStyle w:val="qowt-font1-timesnewroman"/>
        </w:rPr>
        <w:t>.м</w:t>
      </w:r>
      <w:proofErr w:type="gramEnd"/>
      <w:r>
        <w:rPr>
          <w:rStyle w:val="qowt-font1-timesnewroman"/>
        </w:rPr>
        <w:t xml:space="preserve">, цокольный этаж № 1, кадастровый номер: 63:09:0201059:13985. </w:t>
      </w:r>
    </w:p>
    <w:p w:rsidR="00C42BE5" w:rsidRDefault="00AF0617" w:rsidP="00C42BE5">
      <w:pPr>
        <w:pStyle w:val="qowt-stl-"/>
        <w:spacing w:after="0" w:afterAutospacing="0"/>
        <w:ind w:firstLine="720"/>
        <w:jc w:val="both"/>
      </w:pPr>
      <w:r>
        <w:rPr>
          <w:rStyle w:val="qowt-font1-timesnewroman"/>
          <w:b/>
          <w:bCs/>
        </w:rPr>
        <w:t xml:space="preserve">Начальная цена предмета торгов: </w:t>
      </w:r>
      <w:r w:rsidR="00A95E94">
        <w:rPr>
          <w:rStyle w:val="qowt-font1-timesnewroman"/>
        </w:rPr>
        <w:t>843 770</w:t>
      </w:r>
      <w:r>
        <w:rPr>
          <w:rStyle w:val="qowt-font1-timesnewroman"/>
        </w:rPr>
        <w:t xml:space="preserve"> (</w:t>
      </w:r>
      <w:r w:rsidR="00A95E94">
        <w:rPr>
          <w:rStyle w:val="qowt-font1-timesnewroman"/>
        </w:rPr>
        <w:t>Восемьсот сорок три</w:t>
      </w:r>
      <w:r>
        <w:rPr>
          <w:rStyle w:val="qowt-font1-timesnewroman"/>
        </w:rPr>
        <w:t xml:space="preserve"> тысяч</w:t>
      </w:r>
      <w:r w:rsidR="00A95E94">
        <w:rPr>
          <w:rStyle w:val="qowt-font1-timesnewroman"/>
        </w:rPr>
        <w:t>и</w:t>
      </w:r>
      <w:r>
        <w:rPr>
          <w:rStyle w:val="qowt-font1-timesnewroman"/>
        </w:rPr>
        <w:t xml:space="preserve"> </w:t>
      </w:r>
      <w:r w:rsidR="00A95E94">
        <w:rPr>
          <w:rStyle w:val="qowt-font1-timesnewroman"/>
        </w:rPr>
        <w:t>семьсот семьдесят</w:t>
      </w:r>
      <w:r>
        <w:rPr>
          <w:rStyle w:val="qowt-font1-timesnewroman"/>
        </w:rPr>
        <w:t>) рубл</w:t>
      </w:r>
      <w:r w:rsidR="00A95E94">
        <w:rPr>
          <w:rStyle w:val="qowt-font1-timesnewroman"/>
        </w:rPr>
        <w:t>ей</w:t>
      </w:r>
      <w:r>
        <w:rPr>
          <w:rStyle w:val="qowt-font1-timesnewroman"/>
        </w:rPr>
        <w:t>, без учета НДС.</w:t>
      </w:r>
    </w:p>
    <w:p w:rsidR="00AF0617" w:rsidRDefault="00AF0617" w:rsidP="00C42BE5">
      <w:pPr>
        <w:pStyle w:val="qowt-stl-"/>
        <w:spacing w:after="0" w:afterAutospacing="0"/>
        <w:ind w:firstLine="720"/>
        <w:jc w:val="both"/>
      </w:pPr>
      <w:r>
        <w:rPr>
          <w:rStyle w:val="qowt-font1-timesnewroman"/>
          <w:b/>
          <w:bCs/>
        </w:rPr>
        <w:t>Шаг аукциона:</w:t>
      </w:r>
      <w:r>
        <w:rPr>
          <w:rStyle w:val="qowt-font1-timesnewroman"/>
        </w:rPr>
        <w:t xml:space="preserve"> </w:t>
      </w:r>
      <w:r w:rsidR="00A95E94">
        <w:rPr>
          <w:rStyle w:val="qowt-font1-timesnewroman"/>
        </w:rPr>
        <w:t>40</w:t>
      </w:r>
      <w:r>
        <w:rPr>
          <w:rStyle w:val="qowt-font1-timesnewroman"/>
        </w:rPr>
        <w:t xml:space="preserve"> 000 (</w:t>
      </w:r>
      <w:r w:rsidR="00A95E94">
        <w:rPr>
          <w:rStyle w:val="qowt-font1-timesnewroman"/>
        </w:rPr>
        <w:t>Сорок</w:t>
      </w:r>
      <w:r>
        <w:rPr>
          <w:rStyle w:val="qowt-font1-timesnewroman"/>
        </w:rPr>
        <w:t xml:space="preserve"> тысяч) рублей.</w:t>
      </w:r>
    </w:p>
    <w:p w:rsidR="00C42BE5" w:rsidRDefault="00C42BE5" w:rsidP="00C42B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– 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14.04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="00D229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AF0617" w:rsidRPr="00013EB7" w:rsidRDefault="00AF0617" w:rsidP="00C42BE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2B5ED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15</w:t>
      </w:r>
      <w:r w:rsidR="00D229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AF0617" w:rsidRPr="00013EB7" w:rsidRDefault="00AF0617" w:rsidP="00C42BE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18</w:t>
      </w:r>
      <w:r w:rsidR="00D229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A95E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C42BE5" w:rsidRPr="00013EB7" w:rsidRDefault="00C42BE5" w:rsidP="00C42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013E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AF0617" w:rsidRPr="00013EB7" w:rsidRDefault="00AF0617" w:rsidP="00C42B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Default="00AF0617" w:rsidP="00C42BE5">
      <w:pPr>
        <w:spacing w:after="0" w:line="240" w:lineRule="auto"/>
        <w:ind w:firstLine="708"/>
        <w:jc w:val="both"/>
        <w:rPr>
          <w:rStyle w:val="qowt-font1-timesnewroman"/>
          <w:rFonts w:ascii="Times New Roman" w:hAnsi="Times New Roman" w:cs="Times New Roman"/>
          <w:sz w:val="24"/>
          <w:szCs w:val="24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42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в размере10% от</w:t>
      </w:r>
      <w:r w:rsidR="00A5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цены, что составляет  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84 377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(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Восемьдесят четыре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тысяч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и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триста семьдесят семь)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рублей  (без НДС). </w:t>
      </w:r>
    </w:p>
    <w:p w:rsidR="00C42BE5" w:rsidRPr="00C42BE5" w:rsidRDefault="00C42BE5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013EB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AF0617" w:rsidRPr="00013EB7" w:rsidRDefault="00AF0617" w:rsidP="00C42B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Задатокзасчитывается победителю торгов,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013E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F0617" w:rsidRPr="00013EB7" w:rsidRDefault="00AF0617" w:rsidP="00C42BE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E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013EB7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013EB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13EB7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AF0617" w:rsidRPr="00013EB7" w:rsidRDefault="00AF0617" w:rsidP="00C42BE5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AF0617" w:rsidRPr="00013EB7" w:rsidRDefault="00AF0617" w:rsidP="00C42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013EB7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617" w:rsidRPr="00013EB7" w:rsidRDefault="00AF0617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платежа по договору: единовременно, не позднее пяти рабочих дней со дня заключения договора купли-продажи.</w:t>
      </w:r>
    </w:p>
    <w:p w:rsidR="00AF0617" w:rsidRPr="00013EB7" w:rsidRDefault="00AF0617" w:rsidP="00C42B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617" w:rsidRPr="00013EB7" w:rsidRDefault="00AF0617" w:rsidP="00C42B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AF0617" w:rsidRPr="00013EB7" w:rsidRDefault="00AF0617" w:rsidP="00C42BE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</w:t>
      </w:r>
      <w:r w:rsidR="00A95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№2 ВВГУ Банка России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//УФК по Самарской области, 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</w:t>
      </w:r>
      <w:r w:rsidR="00A95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УФК по Самарской области (Д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9C3A9C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bookmarkStart w:id="0" w:name="_GoBack"/>
      <w:bookmarkEnd w:id="0"/>
      <w:r w:rsidRPr="00013E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0617" w:rsidRPr="00C42BE5" w:rsidRDefault="00AF0617" w:rsidP="00C42B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</w:t>
      </w:r>
      <w:r w:rsidRPr="00C42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имущества:</w:t>
      </w:r>
    </w:p>
    <w:p w:rsidR="00AF0617" w:rsidRPr="00C42BE5" w:rsidRDefault="00AF0617" w:rsidP="00C42BE5">
      <w:pPr>
        <w:spacing w:after="0" w:line="240" w:lineRule="auto"/>
        <w:ind w:firstLine="709"/>
        <w:jc w:val="both"/>
        <w:rPr>
          <w:rStyle w:val="qowt-font1-timesnewroman"/>
          <w:rFonts w:ascii="Times New Roman" w:hAnsi="Times New Roman" w:cs="Times New Roman"/>
          <w:sz w:val="24"/>
          <w:szCs w:val="24"/>
        </w:rPr>
      </w:pPr>
      <w:r w:rsidRPr="00C42B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нежилое помещение выставлялось на аукционы </w:t>
      </w:r>
      <w:r w:rsidR="009A4B22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23.05.2025</w:t>
      </w:r>
      <w:r w:rsidR="00D229AD">
        <w:rPr>
          <w:rStyle w:val="qowt-font1-timesnewroman"/>
          <w:rFonts w:ascii="Times New Roman" w:hAnsi="Times New Roman" w:cs="Times New Roman"/>
          <w:sz w:val="24"/>
          <w:szCs w:val="24"/>
        </w:rPr>
        <w:t>, 10.07.2025</w:t>
      </w:r>
      <w:r w:rsidR="0063784F">
        <w:rPr>
          <w:rStyle w:val="qowt-font1-timesnewroman"/>
          <w:rFonts w:ascii="Times New Roman" w:hAnsi="Times New Roman" w:cs="Times New Roman"/>
          <w:sz w:val="24"/>
          <w:szCs w:val="24"/>
        </w:rPr>
        <w:t>, 29.08.2025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, 24.10.2025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. В соответствии с протоколами о признании претендентов участниками аукционов от </w:t>
      </w:r>
      <w:r w:rsidR="009A4B22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22.05.2025</w:t>
      </w:r>
      <w:r w:rsidR="00D229AD">
        <w:rPr>
          <w:rStyle w:val="qowt-font1-timesnewroman"/>
          <w:rFonts w:ascii="Times New Roman" w:hAnsi="Times New Roman" w:cs="Times New Roman"/>
          <w:sz w:val="24"/>
          <w:szCs w:val="24"/>
        </w:rPr>
        <w:t>, 09.07.2025</w:t>
      </w:r>
      <w:r w:rsidR="0063784F">
        <w:rPr>
          <w:rStyle w:val="qowt-font1-timesnewroman"/>
          <w:rFonts w:ascii="Times New Roman" w:hAnsi="Times New Roman" w:cs="Times New Roman"/>
          <w:sz w:val="24"/>
          <w:szCs w:val="24"/>
        </w:rPr>
        <w:t>, 28.08.2025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, 23.10.2025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 xml:space="preserve"> аукционы признаны несостоявшимися в связи с отсутстви</w:t>
      </w:r>
      <w:r w:rsidR="00A95E94">
        <w:rPr>
          <w:rStyle w:val="qowt-font1-timesnewroman"/>
          <w:rFonts w:ascii="Times New Roman" w:hAnsi="Times New Roman" w:cs="Times New Roman"/>
          <w:sz w:val="24"/>
          <w:szCs w:val="24"/>
        </w:rPr>
        <w:t>ем заявок на участие в аукционе</w:t>
      </w:r>
      <w:r w:rsidR="00C42BE5" w:rsidRPr="00C42BE5">
        <w:rPr>
          <w:rStyle w:val="qowt-font1-timesnewroman"/>
          <w:rFonts w:ascii="Times New Roman" w:hAnsi="Times New Roman" w:cs="Times New Roman"/>
          <w:sz w:val="24"/>
          <w:szCs w:val="24"/>
        </w:rPr>
        <w:t>.</w:t>
      </w:r>
    </w:p>
    <w:p w:rsidR="00C42BE5" w:rsidRPr="00C42BE5" w:rsidRDefault="00C42BE5" w:rsidP="00C42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E40" w:rsidRDefault="00AF0617" w:rsidP="00927C1A">
      <w:pPr>
        <w:spacing w:after="0" w:line="240" w:lineRule="auto"/>
        <w:ind w:firstLine="709"/>
        <w:jc w:val="both"/>
      </w:pPr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5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6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7" w:history="1">
        <w:r w:rsidRPr="00013E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013E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sectPr w:rsidR="00623E40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617"/>
    <w:rsid w:val="00026F00"/>
    <w:rsid w:val="001E4D18"/>
    <w:rsid w:val="002B5ED2"/>
    <w:rsid w:val="004C6B3F"/>
    <w:rsid w:val="00540258"/>
    <w:rsid w:val="005B4614"/>
    <w:rsid w:val="00623E40"/>
    <w:rsid w:val="0063784F"/>
    <w:rsid w:val="007170DD"/>
    <w:rsid w:val="007371C7"/>
    <w:rsid w:val="0081390A"/>
    <w:rsid w:val="008B5607"/>
    <w:rsid w:val="00927C1A"/>
    <w:rsid w:val="009A4B22"/>
    <w:rsid w:val="009C3A9C"/>
    <w:rsid w:val="00A51F60"/>
    <w:rsid w:val="00A95E94"/>
    <w:rsid w:val="00AF0617"/>
    <w:rsid w:val="00C42BE5"/>
    <w:rsid w:val="00CF52AA"/>
    <w:rsid w:val="00D229AD"/>
    <w:rsid w:val="00F92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AF0617"/>
  </w:style>
  <w:style w:type="character" w:customStyle="1" w:styleId="qowt-font1-timesnewroman">
    <w:name w:val="qowt-font1-timesnewroman"/>
    <w:basedOn w:val="a0"/>
    <w:rsid w:val="00AF0617"/>
  </w:style>
  <w:style w:type="paragraph" w:customStyle="1" w:styleId="qowt-stl-">
    <w:name w:val="qowt-stl-обычный"/>
    <w:basedOn w:val="a"/>
    <w:rsid w:val="00AF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AF0617"/>
  </w:style>
  <w:style w:type="character" w:customStyle="1" w:styleId="qowt-font1-timesnewroman">
    <w:name w:val="qowt-font1-timesnewroman"/>
    <w:basedOn w:val="a0"/>
    <w:rsid w:val="00AF0617"/>
  </w:style>
  <w:style w:type="paragraph" w:customStyle="1" w:styleId="qowt-stl-">
    <w:name w:val="qowt-stl-обычный"/>
    <w:basedOn w:val="a"/>
    <w:rsid w:val="00AF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3</cp:revision>
  <cp:lastPrinted>2025-04-17T04:36:00Z</cp:lastPrinted>
  <dcterms:created xsi:type="dcterms:W3CDTF">2026-04-13T05:46:00Z</dcterms:created>
  <dcterms:modified xsi:type="dcterms:W3CDTF">2026-04-13T06:14:00Z</dcterms:modified>
</cp:coreProperties>
</file>