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3B" w:rsidRDefault="00FF30C2" w:rsidP="00FF30C2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результатах проверки</w:t>
      </w:r>
      <w:r w:rsidRPr="002D798C">
        <w:rPr>
          <w:b/>
          <w:bCs/>
          <w:sz w:val="28"/>
          <w:szCs w:val="28"/>
        </w:rPr>
        <w:t xml:space="preserve">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 w:rsidRPr="002B1702">
        <w:rPr>
          <w:b/>
          <w:bCs/>
          <w:sz w:val="28"/>
          <w:szCs w:val="28"/>
        </w:rPr>
        <w:t xml:space="preserve">Тольятти </w:t>
      </w:r>
    </w:p>
    <w:p w:rsidR="00850A3B" w:rsidRDefault="00FF30C2" w:rsidP="00FF30C2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850A3B">
        <w:rPr>
          <w:b/>
          <w:bCs/>
          <w:sz w:val="28"/>
          <w:szCs w:val="28"/>
        </w:rPr>
        <w:t xml:space="preserve">«Школа № 2 имени Героя Социалистического Труда И.В. </w:t>
      </w:r>
      <w:proofErr w:type="spellStart"/>
      <w:r w:rsidRPr="00850A3B">
        <w:rPr>
          <w:b/>
          <w:bCs/>
          <w:sz w:val="28"/>
          <w:szCs w:val="28"/>
        </w:rPr>
        <w:t>Комзина</w:t>
      </w:r>
      <w:proofErr w:type="spellEnd"/>
      <w:r w:rsidRPr="00850A3B">
        <w:rPr>
          <w:b/>
          <w:bCs/>
          <w:sz w:val="28"/>
          <w:szCs w:val="28"/>
        </w:rPr>
        <w:t xml:space="preserve">» </w:t>
      </w:r>
    </w:p>
    <w:p w:rsidR="00FF30C2" w:rsidRDefault="00FF30C2" w:rsidP="00FF30C2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850A3B">
        <w:rPr>
          <w:b/>
          <w:bCs/>
          <w:sz w:val="28"/>
          <w:szCs w:val="28"/>
        </w:rPr>
        <w:t>за период с 01.01.2024 по 31.12.2024»</w:t>
      </w:r>
    </w:p>
    <w:p w:rsidR="00FF30C2" w:rsidRDefault="00FF30C2" w:rsidP="00FF30C2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03.04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055EEE">
        <w:rPr>
          <w:b/>
          <w:bCs/>
          <w:sz w:val="28"/>
          <w:szCs w:val="28"/>
        </w:rPr>
        <w:t>-14/</w:t>
      </w:r>
      <w:r>
        <w:rPr>
          <w:b/>
          <w:bCs/>
          <w:sz w:val="28"/>
          <w:szCs w:val="28"/>
        </w:rPr>
        <w:t>01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04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E0155B" w:rsidRPr="009A1FBC" w:rsidRDefault="00E0155B" w:rsidP="009A1FBC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155B" w:rsidRDefault="00E0155B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Контрольное мероприятие проведено в</w:t>
      </w:r>
      <w:r w:rsidRPr="00FF402F">
        <w:rPr>
          <w:rFonts w:ascii="Times New Roman" w:hAnsi="Times New Roman"/>
          <w:bCs/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</w:t>
      </w:r>
      <w:r w:rsidR="001400C2">
        <w:rPr>
          <w:rFonts w:ascii="Times New Roman" w:hAnsi="Times New Roman"/>
          <w:bCs/>
          <w:sz w:val="28"/>
          <w:szCs w:val="28"/>
        </w:rPr>
        <w:t xml:space="preserve">на основании обращения и.о. руководителя департамента образования администрации городского округа Тольятти, поручения первого заместителя главы городского округа Тольятти, </w:t>
      </w:r>
      <w:r w:rsidRPr="00FF402F">
        <w:rPr>
          <w:rFonts w:ascii="Times New Roman" w:hAnsi="Times New Roman"/>
          <w:bCs/>
          <w:sz w:val="28"/>
          <w:szCs w:val="28"/>
        </w:rPr>
        <w:t xml:space="preserve">приказа контрольно-ревизионного отдела администрации городского округа Тольятти </w:t>
      </w:r>
      <w:r w:rsidRPr="005F36A0">
        <w:rPr>
          <w:rFonts w:ascii="Times New Roman" w:hAnsi="Times New Roman"/>
          <w:sz w:val="28"/>
          <w:szCs w:val="28"/>
        </w:rPr>
        <w:t xml:space="preserve">от </w:t>
      </w:r>
      <w:r w:rsidR="001400C2">
        <w:rPr>
          <w:rFonts w:ascii="Times New Roman" w:hAnsi="Times New Roman"/>
          <w:sz w:val="28"/>
          <w:szCs w:val="28"/>
        </w:rPr>
        <w:t>05</w:t>
      </w:r>
      <w:r w:rsidRPr="005F36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1400C2">
        <w:rPr>
          <w:rFonts w:ascii="Times New Roman" w:hAnsi="Times New Roman"/>
          <w:sz w:val="28"/>
          <w:szCs w:val="28"/>
        </w:rPr>
        <w:t>2</w:t>
      </w:r>
      <w:r w:rsidRPr="005F36A0">
        <w:rPr>
          <w:rFonts w:ascii="Times New Roman" w:hAnsi="Times New Roman"/>
          <w:sz w:val="28"/>
          <w:szCs w:val="28"/>
        </w:rPr>
        <w:t>.202</w:t>
      </w:r>
      <w:r w:rsidR="00D31278">
        <w:rPr>
          <w:rFonts w:ascii="Times New Roman" w:hAnsi="Times New Roman"/>
          <w:sz w:val="28"/>
          <w:szCs w:val="28"/>
        </w:rPr>
        <w:t>5</w:t>
      </w:r>
      <w:r w:rsidRPr="005F36A0">
        <w:rPr>
          <w:rFonts w:ascii="Times New Roman" w:hAnsi="Times New Roman"/>
          <w:sz w:val="28"/>
          <w:szCs w:val="28"/>
        </w:rPr>
        <w:t xml:space="preserve"> № </w:t>
      </w:r>
      <w:r w:rsidR="001400C2">
        <w:rPr>
          <w:rFonts w:ascii="Times New Roman" w:hAnsi="Times New Roman"/>
          <w:sz w:val="28"/>
          <w:szCs w:val="28"/>
        </w:rPr>
        <w:t>6</w:t>
      </w:r>
      <w:r w:rsidRPr="005F36A0">
        <w:rPr>
          <w:rFonts w:ascii="Times New Roman" w:hAnsi="Times New Roman"/>
          <w:sz w:val="28"/>
          <w:szCs w:val="28"/>
        </w:rPr>
        <w:t>/1.6</w:t>
      </w:r>
      <w:proofErr w:type="gramEnd"/>
      <w:r w:rsidRPr="005F36A0">
        <w:rPr>
          <w:rFonts w:ascii="Times New Roman" w:hAnsi="Times New Roman"/>
          <w:sz w:val="28"/>
          <w:szCs w:val="28"/>
        </w:rPr>
        <w:t xml:space="preserve"> «О проведении </w:t>
      </w:r>
      <w:r w:rsidR="001400C2">
        <w:rPr>
          <w:rFonts w:ascii="Times New Roman" w:hAnsi="Times New Roman"/>
          <w:sz w:val="28"/>
          <w:szCs w:val="28"/>
        </w:rPr>
        <w:t>проверки</w:t>
      </w:r>
      <w:r w:rsidRPr="005F36A0">
        <w:rPr>
          <w:rFonts w:ascii="Times New Roman" w:hAnsi="Times New Roman"/>
          <w:sz w:val="28"/>
          <w:szCs w:val="28"/>
        </w:rPr>
        <w:t xml:space="preserve"> финансово-хозяйственной</w:t>
      </w:r>
      <w:r>
        <w:rPr>
          <w:rFonts w:ascii="Times New Roman" w:hAnsi="Times New Roman"/>
          <w:sz w:val="28"/>
          <w:szCs w:val="28"/>
        </w:rPr>
        <w:t xml:space="preserve">  </w:t>
      </w:r>
      <w:r w:rsidRPr="005F36A0">
        <w:rPr>
          <w:rFonts w:ascii="Times New Roman" w:hAnsi="Times New Roman"/>
          <w:sz w:val="28"/>
          <w:szCs w:val="28"/>
        </w:rPr>
        <w:t xml:space="preserve">деятельности муниципального бюджетного общеобразовательного учреждения городского округа Тольятти «Школа </w:t>
      </w:r>
      <w:r w:rsidR="001400C2">
        <w:rPr>
          <w:rFonts w:ascii="Times New Roman" w:hAnsi="Times New Roman"/>
          <w:sz w:val="28"/>
          <w:szCs w:val="28"/>
        </w:rPr>
        <w:t xml:space="preserve">№ 2 имени Героя Социалистического Труда И.В. </w:t>
      </w:r>
      <w:proofErr w:type="spellStart"/>
      <w:r w:rsidR="001400C2">
        <w:rPr>
          <w:rFonts w:ascii="Times New Roman" w:hAnsi="Times New Roman"/>
          <w:sz w:val="28"/>
          <w:szCs w:val="28"/>
        </w:rPr>
        <w:t>Комзина</w:t>
      </w:r>
      <w:proofErr w:type="spellEnd"/>
      <w:r w:rsidRPr="005F36A0">
        <w:rPr>
          <w:rFonts w:ascii="Times New Roman" w:hAnsi="Times New Roman"/>
          <w:sz w:val="28"/>
          <w:szCs w:val="28"/>
        </w:rPr>
        <w:t>» за период с 01.01.202</w:t>
      </w:r>
      <w:r w:rsidR="001400C2">
        <w:rPr>
          <w:rFonts w:ascii="Times New Roman" w:hAnsi="Times New Roman"/>
          <w:sz w:val="28"/>
          <w:szCs w:val="28"/>
        </w:rPr>
        <w:t>4</w:t>
      </w:r>
      <w:r w:rsidRPr="005F36A0">
        <w:rPr>
          <w:rFonts w:ascii="Times New Roman" w:hAnsi="Times New Roman"/>
          <w:sz w:val="28"/>
          <w:szCs w:val="28"/>
        </w:rPr>
        <w:t xml:space="preserve"> по 3</w:t>
      </w:r>
      <w:r>
        <w:rPr>
          <w:rFonts w:ascii="Times New Roman" w:hAnsi="Times New Roman"/>
          <w:sz w:val="28"/>
          <w:szCs w:val="28"/>
        </w:rPr>
        <w:t>1</w:t>
      </w:r>
      <w:r w:rsidRPr="005F36A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5F36A0">
        <w:rPr>
          <w:rFonts w:ascii="Times New Roman" w:hAnsi="Times New Roman"/>
          <w:sz w:val="28"/>
          <w:szCs w:val="28"/>
        </w:rPr>
        <w:t>.202</w:t>
      </w:r>
      <w:r w:rsidR="001400C2">
        <w:rPr>
          <w:rFonts w:ascii="Times New Roman" w:hAnsi="Times New Roman"/>
          <w:sz w:val="28"/>
          <w:szCs w:val="28"/>
        </w:rPr>
        <w:t>4</w:t>
      </w:r>
      <w:r w:rsidRPr="005F36A0">
        <w:rPr>
          <w:rFonts w:ascii="Times New Roman" w:hAnsi="Times New Roman"/>
          <w:sz w:val="28"/>
          <w:szCs w:val="28"/>
        </w:rPr>
        <w:t>»</w:t>
      </w:r>
      <w:r w:rsidR="00D31278">
        <w:rPr>
          <w:rFonts w:ascii="Times New Roman" w:hAnsi="Times New Roman"/>
          <w:sz w:val="28"/>
          <w:szCs w:val="28"/>
        </w:rPr>
        <w:t xml:space="preserve"> </w:t>
      </w:r>
      <w:r w:rsidRPr="005F36A0">
        <w:rPr>
          <w:rFonts w:ascii="Times New Roman" w:hAnsi="Times New Roman"/>
          <w:sz w:val="28"/>
          <w:szCs w:val="28"/>
        </w:rPr>
        <w:t>(далее –</w:t>
      </w:r>
      <w:r w:rsidR="00AC1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</w:t>
      </w:r>
      <w:r w:rsidRPr="005F36A0">
        <w:rPr>
          <w:rFonts w:ascii="Times New Roman" w:hAnsi="Times New Roman"/>
          <w:sz w:val="28"/>
          <w:szCs w:val="28"/>
        </w:rPr>
        <w:t xml:space="preserve"> или</w:t>
      </w:r>
      <w:r w:rsidR="00AC1B64">
        <w:rPr>
          <w:rFonts w:ascii="Times New Roman" w:hAnsi="Times New Roman"/>
          <w:sz w:val="28"/>
          <w:szCs w:val="28"/>
        </w:rPr>
        <w:t xml:space="preserve"> </w:t>
      </w:r>
      <w:r w:rsidRPr="005F36A0">
        <w:rPr>
          <w:rFonts w:ascii="Times New Roman" w:hAnsi="Times New Roman"/>
          <w:sz w:val="28"/>
          <w:szCs w:val="28"/>
        </w:rPr>
        <w:t>Учрежд</w:t>
      </w:r>
      <w:r>
        <w:rPr>
          <w:rFonts w:ascii="Times New Roman" w:hAnsi="Times New Roman"/>
          <w:sz w:val="28"/>
          <w:szCs w:val="28"/>
        </w:rPr>
        <w:t>ение).</w:t>
      </w:r>
    </w:p>
    <w:p w:rsidR="00E0155B" w:rsidRDefault="00E0155B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9E34BE" w:rsidRPr="009E34BE" w:rsidRDefault="009E34BE" w:rsidP="009E34BE">
      <w:pPr>
        <w:widowControl w:val="0"/>
        <w:numPr>
          <w:ilvl w:val="12"/>
          <w:numId w:val="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34BE">
        <w:rPr>
          <w:rFonts w:ascii="Times New Roman" w:hAnsi="Times New Roman"/>
          <w:bCs/>
          <w:iCs/>
          <w:sz w:val="28"/>
          <w:szCs w:val="28"/>
        </w:rPr>
        <w:t xml:space="preserve">Проверено средств </w:t>
      </w:r>
      <w:r w:rsidRPr="009E34BE">
        <w:rPr>
          <w:rFonts w:ascii="Times New Roman" w:hAnsi="Times New Roman"/>
          <w:sz w:val="28"/>
          <w:szCs w:val="28"/>
        </w:rPr>
        <w:t>(начисление</w:t>
      </w:r>
      <w:r>
        <w:rPr>
          <w:rFonts w:ascii="Times New Roman" w:hAnsi="Times New Roman"/>
          <w:sz w:val="28"/>
          <w:szCs w:val="28"/>
        </w:rPr>
        <w:t xml:space="preserve"> заработной платы </w:t>
      </w:r>
      <w:r w:rsidRPr="009E34BE">
        <w:rPr>
          <w:rFonts w:ascii="Times New Roman" w:hAnsi="Times New Roman"/>
          <w:sz w:val="28"/>
          <w:szCs w:val="28"/>
        </w:rPr>
        <w:t>по 10 проверяемым сотрудникам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="00D312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E34BE">
        <w:rPr>
          <w:rFonts w:ascii="Times New Roman" w:hAnsi="Times New Roman"/>
          <w:bCs/>
          <w:sz w:val="28"/>
          <w:szCs w:val="28"/>
        </w:rPr>
        <w:t>Кадар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Д.З.,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Кальновой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С.С.,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Рассохиной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О.А., Смирновой С.В., Федоровой М.В., Кузьминой Ю.В.,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Чуваковой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А.С., Крамаренко А.В.,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Протасенко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Н.В.,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Кинаш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И.В</w:t>
      </w:r>
      <w:r w:rsidRPr="009E34BE">
        <w:rPr>
          <w:rFonts w:ascii="Times New Roman" w:hAnsi="Times New Roman"/>
          <w:sz w:val="28"/>
          <w:szCs w:val="28"/>
        </w:rPr>
        <w:t>, согласно Анализу зарплаты по сотрудникам за 2024 год),</w:t>
      </w:r>
      <w:r w:rsidRPr="009E34BE">
        <w:rPr>
          <w:rFonts w:ascii="Times New Roman" w:hAnsi="Times New Roman"/>
          <w:bCs/>
          <w:iCs/>
          <w:sz w:val="28"/>
          <w:szCs w:val="28"/>
        </w:rPr>
        <w:t xml:space="preserve"> всего за 2024 год - 5</w:t>
      </w:r>
      <w:r>
        <w:rPr>
          <w:rFonts w:ascii="Times New Roman" w:hAnsi="Times New Roman"/>
          <w:bCs/>
          <w:iCs/>
          <w:sz w:val="28"/>
          <w:szCs w:val="28"/>
        </w:rPr>
        <w:t> </w:t>
      </w:r>
      <w:r w:rsidRPr="009E34BE">
        <w:rPr>
          <w:rFonts w:ascii="Times New Roman" w:hAnsi="Times New Roman"/>
          <w:bCs/>
          <w:iCs/>
          <w:sz w:val="28"/>
          <w:szCs w:val="28"/>
        </w:rPr>
        <w:t>651</w:t>
      </w:r>
      <w:r>
        <w:rPr>
          <w:rFonts w:ascii="Times New Roman" w:hAnsi="Times New Roman"/>
          <w:bCs/>
          <w:iCs/>
          <w:sz w:val="28"/>
          <w:szCs w:val="28"/>
        </w:rPr>
        <w:t>,7 тыс.</w:t>
      </w:r>
      <w:r w:rsidRPr="009E34BE">
        <w:rPr>
          <w:rFonts w:ascii="Times New Roman" w:hAnsi="Times New Roman"/>
          <w:bCs/>
          <w:iCs/>
          <w:sz w:val="28"/>
          <w:szCs w:val="28"/>
        </w:rPr>
        <w:t> руб</w:t>
      </w:r>
      <w:r>
        <w:rPr>
          <w:rFonts w:ascii="Times New Roman" w:hAnsi="Times New Roman"/>
          <w:bCs/>
          <w:iCs/>
          <w:sz w:val="28"/>
          <w:szCs w:val="28"/>
        </w:rPr>
        <w:t>.,</w:t>
      </w:r>
      <w:r w:rsidRPr="009E34BE"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Pr="009E34BE">
        <w:rPr>
          <w:rFonts w:ascii="Times New Roman" w:hAnsi="Times New Roman"/>
          <w:sz w:val="28"/>
          <w:szCs w:val="28"/>
        </w:rPr>
        <w:t>з них:</w:t>
      </w:r>
      <w:proofErr w:type="gramEnd"/>
    </w:p>
    <w:p w:rsidR="009E34BE" w:rsidRPr="009E34BE" w:rsidRDefault="009E34BE" w:rsidP="009E34BE">
      <w:pPr>
        <w:widowControl w:val="0"/>
        <w:numPr>
          <w:ilvl w:val="0"/>
          <w:numId w:val="20"/>
        </w:numPr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34BE">
        <w:rPr>
          <w:rFonts w:ascii="Times New Roman" w:hAnsi="Times New Roman"/>
          <w:sz w:val="28"/>
          <w:szCs w:val="28"/>
        </w:rPr>
        <w:t xml:space="preserve">бюджетных средств (субсидии на выполнение муниципального задания и иных субсидий) - </w:t>
      </w:r>
      <w:r w:rsidR="00D31278">
        <w:rPr>
          <w:rFonts w:ascii="Times New Roman" w:hAnsi="Times New Roman"/>
          <w:bCs/>
          <w:iCs/>
          <w:sz w:val="28"/>
          <w:szCs w:val="28"/>
        </w:rPr>
        <w:t>5 620</w:t>
      </w:r>
      <w:r>
        <w:rPr>
          <w:rFonts w:ascii="Times New Roman" w:hAnsi="Times New Roman"/>
          <w:bCs/>
          <w:iCs/>
          <w:sz w:val="28"/>
          <w:szCs w:val="28"/>
        </w:rPr>
        <w:t>,5 тыс.</w:t>
      </w:r>
      <w:r w:rsidRPr="009E34BE">
        <w:rPr>
          <w:rFonts w:ascii="Times New Roman" w:hAnsi="Times New Roman"/>
          <w:bCs/>
          <w:iCs/>
          <w:sz w:val="28"/>
          <w:szCs w:val="28"/>
        </w:rPr>
        <w:t xml:space="preserve"> руб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9E34BE">
        <w:rPr>
          <w:rFonts w:ascii="Times New Roman" w:hAnsi="Times New Roman"/>
          <w:sz w:val="28"/>
          <w:szCs w:val="28"/>
        </w:rPr>
        <w:t>;</w:t>
      </w:r>
    </w:p>
    <w:p w:rsidR="009E34BE" w:rsidRPr="009E34BE" w:rsidRDefault="009E34BE" w:rsidP="009E34BE">
      <w:pPr>
        <w:widowControl w:val="0"/>
        <w:numPr>
          <w:ilvl w:val="0"/>
          <w:numId w:val="20"/>
        </w:numPr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34BE">
        <w:rPr>
          <w:rFonts w:ascii="Times New Roman" w:hAnsi="Times New Roman"/>
          <w:sz w:val="28"/>
          <w:szCs w:val="28"/>
        </w:rPr>
        <w:t>средств от приносящей доход деятельности – 31</w:t>
      </w:r>
      <w:r>
        <w:rPr>
          <w:rFonts w:ascii="Times New Roman" w:hAnsi="Times New Roman"/>
          <w:sz w:val="28"/>
          <w:szCs w:val="28"/>
        </w:rPr>
        <w:t>,</w:t>
      </w:r>
      <w:r w:rsidRPr="009E34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9E34B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:rsidR="009E34BE" w:rsidRPr="009E34BE" w:rsidRDefault="009E34BE" w:rsidP="009E34BE">
      <w:pPr>
        <w:widowControl w:val="0"/>
        <w:tabs>
          <w:tab w:val="left" w:pos="142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E34BE">
        <w:rPr>
          <w:rFonts w:ascii="Times New Roman" w:hAnsi="Times New Roman"/>
          <w:iCs/>
          <w:sz w:val="28"/>
          <w:szCs w:val="28"/>
        </w:rPr>
        <w:t xml:space="preserve">В ходе проверки правильности начисления и выплаты заработной платы работникам </w:t>
      </w:r>
      <w:r w:rsidRPr="009E34BE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Кадар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Д.З.,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Кальновой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С.С.,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Рассохиной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О.А., Смирновой С.В., Федоровой М.В., Кузьминой Ю.В.,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Чуваковой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А.С., Крамаренко А.В.,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Протасенко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Н.В., </w:t>
      </w:r>
      <w:proofErr w:type="spellStart"/>
      <w:r w:rsidRPr="009E34BE">
        <w:rPr>
          <w:rFonts w:ascii="Times New Roman" w:hAnsi="Times New Roman"/>
          <w:bCs/>
          <w:sz w:val="28"/>
          <w:szCs w:val="28"/>
        </w:rPr>
        <w:t>Кинаш</w:t>
      </w:r>
      <w:proofErr w:type="spellEnd"/>
      <w:r w:rsidRPr="009E34BE">
        <w:rPr>
          <w:rFonts w:ascii="Times New Roman" w:hAnsi="Times New Roman"/>
          <w:bCs/>
          <w:sz w:val="28"/>
          <w:szCs w:val="28"/>
        </w:rPr>
        <w:t xml:space="preserve"> И.В.)</w:t>
      </w:r>
      <w:r w:rsidRPr="009E34BE">
        <w:rPr>
          <w:rFonts w:ascii="Times New Roman" w:hAnsi="Times New Roman"/>
          <w:iCs/>
          <w:sz w:val="28"/>
          <w:szCs w:val="28"/>
        </w:rPr>
        <w:t xml:space="preserve"> проведен анализ приказов, локальных актов Учреждения, трудовых договоров, на основании которых производилась оплата труда вышеназванным работникам.</w:t>
      </w:r>
    </w:p>
    <w:p w:rsidR="009E34BE" w:rsidRPr="009E34BE" w:rsidRDefault="009E34BE" w:rsidP="009E34BE">
      <w:pPr>
        <w:widowControl w:val="0"/>
        <w:tabs>
          <w:tab w:val="left" w:pos="142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E34BE">
        <w:rPr>
          <w:rFonts w:ascii="Times New Roman" w:hAnsi="Times New Roman"/>
          <w:iCs/>
          <w:sz w:val="28"/>
          <w:szCs w:val="28"/>
        </w:rPr>
        <w:t xml:space="preserve">Рассмотрен порядок и правильность определения средней расчетной единицы за один академический час работы педагогического работника (либо часовой тарифной ставки за педагогическую нагрузку), постоянных стимулирующих выплат (по баллам), иных стимулирующих и компенсационных выплат. </w:t>
      </w:r>
    </w:p>
    <w:p w:rsidR="009E34BE" w:rsidRPr="009E34BE" w:rsidRDefault="009E34BE" w:rsidP="009E34BE">
      <w:pPr>
        <w:widowControl w:val="0"/>
        <w:numPr>
          <w:ilvl w:val="12"/>
          <w:numId w:val="0"/>
        </w:numPr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Установлены нарушения</w:t>
      </w:r>
      <w:r w:rsidR="00850A3B">
        <w:rPr>
          <w:rFonts w:ascii="Times New Roman" w:hAnsi="Times New Roman"/>
          <w:bCs/>
          <w:iCs/>
          <w:sz w:val="28"/>
          <w:szCs w:val="28"/>
        </w:rPr>
        <w:t xml:space="preserve"> и замечания при начислении и выплате заработной платы (переплаты, недоплаты) педагогическим работникам Школы.</w:t>
      </w:r>
    </w:p>
    <w:p w:rsidR="00E0155B" w:rsidRPr="00FF402F" w:rsidRDefault="00E0155B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lastRenderedPageBreak/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E0155B" w:rsidRDefault="005E1B1D" w:rsidP="008F17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результатам контрольного мероприятия направлена заявителям.</w:t>
      </w:r>
      <w:bookmarkStart w:id="0" w:name="_GoBack"/>
      <w:bookmarkEnd w:id="0"/>
    </w:p>
    <w:p w:rsidR="00E0155B" w:rsidRDefault="00E0155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7A4" w:rsidRPr="007243C4" w:rsidRDefault="008F17A4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E0155B" w:rsidRPr="00DB5A40" w:rsidTr="008D283C">
        <w:tc>
          <w:tcPr>
            <w:tcW w:w="4608" w:type="dxa"/>
          </w:tcPr>
          <w:p w:rsidR="00E0155B" w:rsidRPr="00DB5A40" w:rsidRDefault="00E0155B" w:rsidP="00AC1B6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E0155B" w:rsidRPr="00DB5A40" w:rsidRDefault="00E0155B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E0155B" w:rsidRDefault="00E0155B" w:rsidP="00850A3B">
      <w:pPr>
        <w:widowControl w:val="0"/>
        <w:rPr>
          <w:rFonts w:ascii="Times New Roman" w:hAnsi="Times New Roman"/>
          <w:sz w:val="24"/>
          <w:szCs w:val="24"/>
        </w:rPr>
      </w:pPr>
    </w:p>
    <w:sectPr w:rsidR="00E0155B" w:rsidSect="00AC3E8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A3B" w:rsidRDefault="00850A3B" w:rsidP="00617B40">
      <w:pPr>
        <w:spacing w:after="0" w:line="240" w:lineRule="auto"/>
      </w:pPr>
      <w:r>
        <w:separator/>
      </w:r>
    </w:p>
  </w:endnote>
  <w:endnote w:type="continuationSeparator" w:id="1">
    <w:p w:rsidR="00850A3B" w:rsidRDefault="00850A3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A3B" w:rsidRDefault="00850A3B" w:rsidP="00617B40">
      <w:pPr>
        <w:spacing w:after="0" w:line="240" w:lineRule="auto"/>
      </w:pPr>
      <w:r>
        <w:separator/>
      </w:r>
    </w:p>
  </w:footnote>
  <w:footnote w:type="continuationSeparator" w:id="1">
    <w:p w:rsidR="00850A3B" w:rsidRDefault="00850A3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3B" w:rsidRPr="004C6793" w:rsidRDefault="00850A3B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AC1B64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850A3B" w:rsidRDefault="00850A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36F984"/>
    <w:lvl w:ilvl="0">
      <w:numFmt w:val="bullet"/>
      <w:lvlText w:val="*"/>
      <w:lvlJc w:val="left"/>
    </w:lvl>
  </w:abstractNum>
  <w:abstractNum w:abstractNumId="1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16D6694"/>
    <w:multiLevelType w:val="hybridMultilevel"/>
    <w:tmpl w:val="C76881E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7">
    <w:nsid w:val="31EC6BA8"/>
    <w:multiLevelType w:val="hybridMultilevel"/>
    <w:tmpl w:val="501A4A82"/>
    <w:lvl w:ilvl="0" w:tplc="BBF2B81A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5451C"/>
    <w:multiLevelType w:val="hybridMultilevel"/>
    <w:tmpl w:val="B8B471F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E3A1F"/>
    <w:multiLevelType w:val="hybridMultilevel"/>
    <w:tmpl w:val="59405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2"/>
  </w:num>
  <w:num w:numId="5">
    <w:abstractNumId w:val="9"/>
  </w:num>
  <w:num w:numId="6">
    <w:abstractNumId w:val="20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9"/>
  </w:num>
  <w:num w:numId="17">
    <w:abstractNumId w:val="15"/>
  </w:num>
  <w:num w:numId="18">
    <w:abstractNumId w:val="6"/>
  </w:num>
  <w:num w:numId="19">
    <w:abstractNumId w:val="7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354D"/>
    <w:rsid w:val="00014F84"/>
    <w:rsid w:val="00023FE8"/>
    <w:rsid w:val="00075A42"/>
    <w:rsid w:val="00085891"/>
    <w:rsid w:val="00094C89"/>
    <w:rsid w:val="000B3CAA"/>
    <w:rsid w:val="000C0401"/>
    <w:rsid w:val="000C2ECB"/>
    <w:rsid w:val="000C4EC4"/>
    <w:rsid w:val="000F242D"/>
    <w:rsid w:val="000F2CCA"/>
    <w:rsid w:val="000F635D"/>
    <w:rsid w:val="0010052E"/>
    <w:rsid w:val="00107046"/>
    <w:rsid w:val="0012302D"/>
    <w:rsid w:val="00123D03"/>
    <w:rsid w:val="001400C2"/>
    <w:rsid w:val="00152E9D"/>
    <w:rsid w:val="00172178"/>
    <w:rsid w:val="00180B28"/>
    <w:rsid w:val="0018600B"/>
    <w:rsid w:val="001B74B6"/>
    <w:rsid w:val="001C5C3F"/>
    <w:rsid w:val="001D7FAE"/>
    <w:rsid w:val="002037E5"/>
    <w:rsid w:val="00214CCC"/>
    <w:rsid w:val="002220E7"/>
    <w:rsid w:val="002228CD"/>
    <w:rsid w:val="00246A33"/>
    <w:rsid w:val="0025136C"/>
    <w:rsid w:val="00252071"/>
    <w:rsid w:val="00253AF6"/>
    <w:rsid w:val="00257732"/>
    <w:rsid w:val="00263878"/>
    <w:rsid w:val="00264750"/>
    <w:rsid w:val="0028045B"/>
    <w:rsid w:val="002854BB"/>
    <w:rsid w:val="002A0229"/>
    <w:rsid w:val="002B2AE3"/>
    <w:rsid w:val="00301280"/>
    <w:rsid w:val="0030180B"/>
    <w:rsid w:val="00311A65"/>
    <w:rsid w:val="0033121D"/>
    <w:rsid w:val="0034258B"/>
    <w:rsid w:val="003573A8"/>
    <w:rsid w:val="00380EAD"/>
    <w:rsid w:val="00381F03"/>
    <w:rsid w:val="003B6491"/>
    <w:rsid w:val="003E27D1"/>
    <w:rsid w:val="003E28DF"/>
    <w:rsid w:val="003E6DE3"/>
    <w:rsid w:val="00432B8B"/>
    <w:rsid w:val="00440A49"/>
    <w:rsid w:val="00445580"/>
    <w:rsid w:val="004502F0"/>
    <w:rsid w:val="00456385"/>
    <w:rsid w:val="00463D76"/>
    <w:rsid w:val="00467060"/>
    <w:rsid w:val="00475DBB"/>
    <w:rsid w:val="00492146"/>
    <w:rsid w:val="004A036A"/>
    <w:rsid w:val="004A7AEA"/>
    <w:rsid w:val="004B1CA5"/>
    <w:rsid w:val="004C6793"/>
    <w:rsid w:val="004D29B5"/>
    <w:rsid w:val="004E5BF6"/>
    <w:rsid w:val="004F2ABC"/>
    <w:rsid w:val="004F3350"/>
    <w:rsid w:val="00515DE3"/>
    <w:rsid w:val="005201A4"/>
    <w:rsid w:val="00520884"/>
    <w:rsid w:val="00524503"/>
    <w:rsid w:val="005431CA"/>
    <w:rsid w:val="005439BD"/>
    <w:rsid w:val="00566C7E"/>
    <w:rsid w:val="00571158"/>
    <w:rsid w:val="0057352D"/>
    <w:rsid w:val="0057547D"/>
    <w:rsid w:val="005757CE"/>
    <w:rsid w:val="00583AF8"/>
    <w:rsid w:val="005A66B0"/>
    <w:rsid w:val="005B56A3"/>
    <w:rsid w:val="005B7083"/>
    <w:rsid w:val="005C61E9"/>
    <w:rsid w:val="005D3B05"/>
    <w:rsid w:val="005E1B1D"/>
    <w:rsid w:val="005F0864"/>
    <w:rsid w:val="005F36A0"/>
    <w:rsid w:val="006076B5"/>
    <w:rsid w:val="0061530B"/>
    <w:rsid w:val="00617B40"/>
    <w:rsid w:val="00626321"/>
    <w:rsid w:val="00636F28"/>
    <w:rsid w:val="006544E6"/>
    <w:rsid w:val="006722F9"/>
    <w:rsid w:val="00683582"/>
    <w:rsid w:val="00685B45"/>
    <w:rsid w:val="006A0317"/>
    <w:rsid w:val="006C37AF"/>
    <w:rsid w:val="006C782D"/>
    <w:rsid w:val="006D7908"/>
    <w:rsid w:val="006F3654"/>
    <w:rsid w:val="006F51D3"/>
    <w:rsid w:val="00704EB6"/>
    <w:rsid w:val="00707887"/>
    <w:rsid w:val="00723B10"/>
    <w:rsid w:val="007243C4"/>
    <w:rsid w:val="007343BF"/>
    <w:rsid w:val="00740784"/>
    <w:rsid w:val="00742476"/>
    <w:rsid w:val="007568DE"/>
    <w:rsid w:val="007A2FF1"/>
    <w:rsid w:val="007A7701"/>
    <w:rsid w:val="007C6AC2"/>
    <w:rsid w:val="007D1F6C"/>
    <w:rsid w:val="007D56D4"/>
    <w:rsid w:val="007F6F51"/>
    <w:rsid w:val="00812C8E"/>
    <w:rsid w:val="00815680"/>
    <w:rsid w:val="0082723A"/>
    <w:rsid w:val="0083753B"/>
    <w:rsid w:val="00844CE9"/>
    <w:rsid w:val="00850A3B"/>
    <w:rsid w:val="00896416"/>
    <w:rsid w:val="00896DF4"/>
    <w:rsid w:val="0089776D"/>
    <w:rsid w:val="008B028A"/>
    <w:rsid w:val="008B1293"/>
    <w:rsid w:val="008B57C2"/>
    <w:rsid w:val="008C139A"/>
    <w:rsid w:val="008C2ACB"/>
    <w:rsid w:val="008D08BB"/>
    <w:rsid w:val="008D283C"/>
    <w:rsid w:val="008E4601"/>
    <w:rsid w:val="008E5A32"/>
    <w:rsid w:val="008E7613"/>
    <w:rsid w:val="008F17A4"/>
    <w:rsid w:val="009048A0"/>
    <w:rsid w:val="009076CD"/>
    <w:rsid w:val="00922A53"/>
    <w:rsid w:val="0093348A"/>
    <w:rsid w:val="00933810"/>
    <w:rsid w:val="009376A0"/>
    <w:rsid w:val="009502F3"/>
    <w:rsid w:val="009634DC"/>
    <w:rsid w:val="009637E3"/>
    <w:rsid w:val="00966573"/>
    <w:rsid w:val="00990828"/>
    <w:rsid w:val="00996162"/>
    <w:rsid w:val="00997971"/>
    <w:rsid w:val="00997AFC"/>
    <w:rsid w:val="009A1FBC"/>
    <w:rsid w:val="009A5463"/>
    <w:rsid w:val="009C0855"/>
    <w:rsid w:val="009C11C4"/>
    <w:rsid w:val="009C6B4F"/>
    <w:rsid w:val="009E34BE"/>
    <w:rsid w:val="009F6D84"/>
    <w:rsid w:val="009F6EC2"/>
    <w:rsid w:val="00A15E97"/>
    <w:rsid w:val="00A33D50"/>
    <w:rsid w:val="00A41AFE"/>
    <w:rsid w:val="00A466BC"/>
    <w:rsid w:val="00A56387"/>
    <w:rsid w:val="00A95340"/>
    <w:rsid w:val="00AA1951"/>
    <w:rsid w:val="00AB3156"/>
    <w:rsid w:val="00AC194A"/>
    <w:rsid w:val="00AC1B64"/>
    <w:rsid w:val="00AC3E81"/>
    <w:rsid w:val="00AC56EE"/>
    <w:rsid w:val="00AD2EC6"/>
    <w:rsid w:val="00AE435A"/>
    <w:rsid w:val="00AF55E6"/>
    <w:rsid w:val="00B07787"/>
    <w:rsid w:val="00B22BB6"/>
    <w:rsid w:val="00B250FA"/>
    <w:rsid w:val="00B35178"/>
    <w:rsid w:val="00B35380"/>
    <w:rsid w:val="00B455E6"/>
    <w:rsid w:val="00B76D6B"/>
    <w:rsid w:val="00B857B0"/>
    <w:rsid w:val="00BA2774"/>
    <w:rsid w:val="00BB4FE5"/>
    <w:rsid w:val="00BB6706"/>
    <w:rsid w:val="00BB7B91"/>
    <w:rsid w:val="00BE6C2B"/>
    <w:rsid w:val="00BF262A"/>
    <w:rsid w:val="00BF354E"/>
    <w:rsid w:val="00C23B55"/>
    <w:rsid w:val="00C24D6D"/>
    <w:rsid w:val="00C30C09"/>
    <w:rsid w:val="00C31A73"/>
    <w:rsid w:val="00C36F5A"/>
    <w:rsid w:val="00C37F0E"/>
    <w:rsid w:val="00C827FF"/>
    <w:rsid w:val="00CA12E8"/>
    <w:rsid w:val="00CA351B"/>
    <w:rsid w:val="00CC1251"/>
    <w:rsid w:val="00CC3CCE"/>
    <w:rsid w:val="00CD2DCC"/>
    <w:rsid w:val="00D26095"/>
    <w:rsid w:val="00D31278"/>
    <w:rsid w:val="00D368FD"/>
    <w:rsid w:val="00D46A7B"/>
    <w:rsid w:val="00D56765"/>
    <w:rsid w:val="00D9345E"/>
    <w:rsid w:val="00DA5B58"/>
    <w:rsid w:val="00DB0241"/>
    <w:rsid w:val="00DB5A40"/>
    <w:rsid w:val="00DF6EC5"/>
    <w:rsid w:val="00E0155B"/>
    <w:rsid w:val="00E23F6B"/>
    <w:rsid w:val="00E24A23"/>
    <w:rsid w:val="00E35715"/>
    <w:rsid w:val="00E40F02"/>
    <w:rsid w:val="00E457B4"/>
    <w:rsid w:val="00E624C3"/>
    <w:rsid w:val="00E648CF"/>
    <w:rsid w:val="00E7625B"/>
    <w:rsid w:val="00EA202C"/>
    <w:rsid w:val="00EA65A6"/>
    <w:rsid w:val="00EA65A7"/>
    <w:rsid w:val="00ED0B05"/>
    <w:rsid w:val="00ED0B23"/>
    <w:rsid w:val="00EF19C6"/>
    <w:rsid w:val="00EF214F"/>
    <w:rsid w:val="00EF2F37"/>
    <w:rsid w:val="00EF4DFA"/>
    <w:rsid w:val="00F155DA"/>
    <w:rsid w:val="00F24161"/>
    <w:rsid w:val="00F262C9"/>
    <w:rsid w:val="00F2737D"/>
    <w:rsid w:val="00F327BE"/>
    <w:rsid w:val="00F32CB8"/>
    <w:rsid w:val="00F471B9"/>
    <w:rsid w:val="00F60BCC"/>
    <w:rsid w:val="00F67063"/>
    <w:rsid w:val="00F80421"/>
    <w:rsid w:val="00FA6953"/>
    <w:rsid w:val="00FC0315"/>
    <w:rsid w:val="00FF0DEA"/>
    <w:rsid w:val="00FF30C2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F402F"/>
    <w:rPr>
      <w:rFonts w:cs="Times New Roman"/>
    </w:rPr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uiPriority w:val="99"/>
    <w:rsid w:val="00BA277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333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17</cp:revision>
  <dcterms:created xsi:type="dcterms:W3CDTF">2021-02-24T10:18:00Z</dcterms:created>
  <dcterms:modified xsi:type="dcterms:W3CDTF">2025-12-23T10:42:00Z</dcterms:modified>
</cp:coreProperties>
</file>