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EC" w:rsidRDefault="00795DEC" w:rsidP="00795DE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proofErr w:type="gramStart"/>
      <w:r>
        <w:rPr>
          <w:b/>
          <w:bCs/>
          <w:sz w:val="28"/>
          <w:szCs w:val="28"/>
        </w:rPr>
        <w:t xml:space="preserve">проверки финансово-хозяйственной деятельности </w:t>
      </w:r>
      <w:r w:rsidRPr="00F33D0A">
        <w:rPr>
          <w:b/>
          <w:bCs/>
          <w:sz w:val="28"/>
          <w:szCs w:val="28"/>
        </w:rPr>
        <w:t xml:space="preserve">муниципального бюджетного учреждения </w:t>
      </w:r>
      <w:r>
        <w:rPr>
          <w:b/>
          <w:bCs/>
          <w:sz w:val="28"/>
          <w:szCs w:val="28"/>
        </w:rPr>
        <w:t xml:space="preserve">культуры </w:t>
      </w:r>
      <w:r w:rsidRPr="00F33D0A">
        <w:rPr>
          <w:b/>
          <w:bCs/>
          <w:sz w:val="28"/>
          <w:szCs w:val="28"/>
        </w:rPr>
        <w:t xml:space="preserve"> городского</w:t>
      </w:r>
      <w:r>
        <w:rPr>
          <w:b/>
          <w:bCs/>
          <w:sz w:val="28"/>
          <w:szCs w:val="28"/>
        </w:rPr>
        <w:t xml:space="preserve"> </w:t>
      </w:r>
      <w:r w:rsidRPr="00F33D0A">
        <w:rPr>
          <w:b/>
          <w:bCs/>
          <w:sz w:val="28"/>
          <w:szCs w:val="28"/>
        </w:rPr>
        <w:t>округа</w:t>
      </w:r>
      <w:proofErr w:type="gramEnd"/>
      <w:r w:rsidRPr="00F33D0A">
        <w:rPr>
          <w:b/>
          <w:bCs/>
          <w:sz w:val="28"/>
          <w:szCs w:val="28"/>
        </w:rPr>
        <w:t xml:space="preserve"> Тольятти </w:t>
      </w:r>
      <w:r>
        <w:rPr>
          <w:b/>
          <w:bCs/>
          <w:sz w:val="28"/>
          <w:szCs w:val="28"/>
        </w:rPr>
        <w:t>«Объединение детских библиотек»</w:t>
      </w:r>
    </w:p>
    <w:p w:rsidR="00795DEC" w:rsidRPr="00237B4D" w:rsidRDefault="00795DEC" w:rsidP="00795DE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33D0A">
        <w:rPr>
          <w:b/>
          <w:bCs/>
          <w:sz w:val="28"/>
          <w:szCs w:val="28"/>
        </w:rPr>
        <w:t>за период с 01.01.202</w:t>
      </w:r>
      <w:r>
        <w:rPr>
          <w:b/>
          <w:bCs/>
          <w:sz w:val="28"/>
          <w:szCs w:val="28"/>
        </w:rPr>
        <w:t>4</w:t>
      </w:r>
      <w:r w:rsidRPr="00F33D0A">
        <w:rPr>
          <w:b/>
          <w:bCs/>
          <w:sz w:val="28"/>
          <w:szCs w:val="28"/>
        </w:rPr>
        <w:t xml:space="preserve"> по 3</w:t>
      </w:r>
      <w:r>
        <w:rPr>
          <w:b/>
          <w:bCs/>
          <w:sz w:val="28"/>
          <w:szCs w:val="28"/>
        </w:rPr>
        <w:t>1</w:t>
      </w:r>
      <w:r w:rsidRPr="00F33D0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12.2024</w:t>
      </w:r>
    </w:p>
    <w:p w:rsidR="00795DEC" w:rsidRPr="00641326" w:rsidRDefault="00795DEC" w:rsidP="00795DEC">
      <w:pPr>
        <w:pStyle w:val="ab"/>
        <w:spacing w:after="0"/>
        <w:ind w:left="284"/>
        <w:jc w:val="center"/>
        <w:rPr>
          <w:b/>
          <w:bCs/>
          <w:sz w:val="16"/>
          <w:szCs w:val="16"/>
        </w:rPr>
      </w:pPr>
    </w:p>
    <w:p w:rsidR="00795DEC" w:rsidRDefault="00795DEC" w:rsidP="00795DE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04</w:t>
      </w:r>
      <w:r w:rsidRPr="00055EE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02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31-14/0</w:t>
      </w:r>
      <w:r>
        <w:rPr>
          <w:b/>
          <w:bCs/>
          <w:sz w:val="28"/>
          <w:szCs w:val="28"/>
        </w:rPr>
        <w:t>6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02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FC5462" w:rsidRPr="00641326" w:rsidRDefault="00FC5462" w:rsidP="00641326">
      <w:pPr>
        <w:widowControl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FC5462" w:rsidRPr="004B0BF5" w:rsidRDefault="00FC5462" w:rsidP="009C38F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86015">
        <w:rPr>
          <w:rFonts w:ascii="Times New Roman" w:hAnsi="Times New Roman"/>
          <w:sz w:val="28"/>
          <w:szCs w:val="28"/>
        </w:rPr>
        <w:t xml:space="preserve">Контрольное мероприятие проведено </w:t>
      </w:r>
      <w:r w:rsidRPr="00386015">
        <w:rPr>
          <w:rFonts w:ascii="Times New Roman" w:hAnsi="Times New Roman"/>
          <w:color w:val="000000"/>
          <w:sz w:val="28"/>
          <w:szCs w:val="28"/>
        </w:rPr>
        <w:t>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</w:t>
      </w:r>
      <w:r w:rsidRPr="00386015">
        <w:rPr>
          <w:rFonts w:ascii="Times New Roman" w:hAnsi="Times New Roman"/>
          <w:sz w:val="28"/>
          <w:szCs w:val="28"/>
        </w:rPr>
        <w:t xml:space="preserve">, </w:t>
      </w:r>
      <w:r w:rsidR="004B0BF5">
        <w:rPr>
          <w:rFonts w:ascii="Times New Roman" w:hAnsi="Times New Roman"/>
          <w:color w:val="000000"/>
          <w:sz w:val="28"/>
          <w:szCs w:val="28"/>
        </w:rPr>
        <w:t>во исполнение п. 2</w:t>
      </w:r>
      <w:r w:rsidRPr="00386015">
        <w:rPr>
          <w:rFonts w:ascii="Times New Roman" w:hAnsi="Times New Roman"/>
          <w:color w:val="000000"/>
          <w:sz w:val="28"/>
          <w:szCs w:val="28"/>
        </w:rPr>
        <w:t xml:space="preserve"> Плана контрольных мероприятий контрольно-ревизионного отдела администрации городского округа Тольятти на 2024 год, утвержденного приказом контрольно-ревизионного отдела администрации </w:t>
      </w:r>
      <w:r w:rsidR="004B0BF5">
        <w:rPr>
          <w:rFonts w:ascii="Times New Roman" w:hAnsi="Times New Roman"/>
          <w:color w:val="000000"/>
          <w:sz w:val="28"/>
          <w:szCs w:val="28"/>
        </w:rPr>
        <w:t>городского округа Тольятти</w:t>
      </w:r>
      <w:bookmarkStart w:id="0" w:name="_GoBack"/>
      <w:bookmarkEnd w:id="0"/>
      <w:r w:rsidR="004B0BF5">
        <w:rPr>
          <w:rFonts w:ascii="Times New Roman" w:hAnsi="Times New Roman"/>
          <w:color w:val="000000"/>
          <w:sz w:val="28"/>
          <w:szCs w:val="28"/>
        </w:rPr>
        <w:t xml:space="preserve"> от 19.12.2024</w:t>
      </w:r>
      <w:r w:rsidRPr="00386015">
        <w:rPr>
          <w:rFonts w:ascii="Times New Roman" w:hAnsi="Times New Roman"/>
          <w:color w:val="000000"/>
          <w:sz w:val="28"/>
          <w:szCs w:val="28"/>
        </w:rPr>
        <w:t xml:space="preserve"> № 54/1.6</w:t>
      </w:r>
      <w:r w:rsidRPr="00386015">
        <w:rPr>
          <w:rFonts w:ascii="Times New Roman" w:hAnsi="Times New Roman"/>
          <w:sz w:val="28"/>
          <w:szCs w:val="28"/>
        </w:rPr>
        <w:t>, на основании</w:t>
      </w:r>
      <w:proofErr w:type="gramEnd"/>
      <w:r w:rsidR="004901E3" w:rsidRPr="004901E3">
        <w:rPr>
          <w:rFonts w:ascii="Times New Roman" w:hAnsi="Times New Roman"/>
          <w:sz w:val="28"/>
          <w:szCs w:val="28"/>
        </w:rPr>
        <w:t xml:space="preserve"> </w:t>
      </w:r>
      <w:r w:rsidRPr="00386015">
        <w:rPr>
          <w:rFonts w:ascii="Times New Roman" w:hAnsi="Times New Roman"/>
          <w:bCs/>
          <w:sz w:val="28"/>
          <w:szCs w:val="28"/>
        </w:rPr>
        <w:t xml:space="preserve">приказа контрольно-ревизионного отдела администрации </w:t>
      </w:r>
      <w:r w:rsidR="004B0BF5">
        <w:rPr>
          <w:rFonts w:ascii="Times New Roman" w:hAnsi="Times New Roman"/>
          <w:bCs/>
          <w:sz w:val="28"/>
          <w:szCs w:val="28"/>
        </w:rPr>
        <w:t>городского округа Тольятти от 09.02.2025 № 2</w:t>
      </w:r>
      <w:r w:rsidRPr="00386015">
        <w:rPr>
          <w:rFonts w:ascii="Times New Roman" w:hAnsi="Times New Roman"/>
          <w:bCs/>
          <w:sz w:val="28"/>
          <w:szCs w:val="28"/>
        </w:rPr>
        <w:t xml:space="preserve">/1.6 «О проведении </w:t>
      </w:r>
      <w:proofErr w:type="gramStart"/>
      <w:r w:rsidRPr="00386015">
        <w:rPr>
          <w:rFonts w:ascii="Times New Roman" w:hAnsi="Times New Roman"/>
          <w:bCs/>
          <w:sz w:val="28"/>
          <w:szCs w:val="28"/>
        </w:rPr>
        <w:t xml:space="preserve">проверки финансово-хозяйственной деятельности муниципального бюджетного учреждения </w:t>
      </w:r>
      <w:r w:rsidR="004B0BF5">
        <w:rPr>
          <w:rFonts w:ascii="Times New Roman" w:hAnsi="Times New Roman"/>
          <w:bCs/>
          <w:sz w:val="28"/>
          <w:szCs w:val="28"/>
        </w:rPr>
        <w:t xml:space="preserve">культуры </w:t>
      </w:r>
      <w:r w:rsidRPr="00386015">
        <w:rPr>
          <w:rFonts w:ascii="Times New Roman" w:hAnsi="Times New Roman"/>
          <w:bCs/>
          <w:sz w:val="28"/>
          <w:szCs w:val="28"/>
        </w:rPr>
        <w:t>городского округа</w:t>
      </w:r>
      <w:proofErr w:type="gramEnd"/>
      <w:r w:rsidRPr="00386015">
        <w:rPr>
          <w:rFonts w:ascii="Times New Roman" w:hAnsi="Times New Roman"/>
          <w:bCs/>
          <w:sz w:val="28"/>
          <w:szCs w:val="28"/>
        </w:rPr>
        <w:t xml:space="preserve"> Тольятти </w:t>
      </w:r>
      <w:r w:rsidR="004B0BF5">
        <w:rPr>
          <w:rFonts w:ascii="Times New Roman" w:hAnsi="Times New Roman"/>
          <w:bCs/>
          <w:sz w:val="28"/>
          <w:szCs w:val="28"/>
        </w:rPr>
        <w:t xml:space="preserve">«Объединение детских библиотек» за период с 01.01.2024 по </w:t>
      </w:r>
      <w:r w:rsidR="004B0BF5" w:rsidRPr="004B0BF5">
        <w:rPr>
          <w:rFonts w:ascii="Times New Roman" w:hAnsi="Times New Roman"/>
          <w:bCs/>
          <w:sz w:val="28"/>
          <w:szCs w:val="28"/>
        </w:rPr>
        <w:t>31.12.2024</w:t>
      </w:r>
      <w:r w:rsidRPr="004B0BF5">
        <w:rPr>
          <w:rFonts w:ascii="Times New Roman" w:hAnsi="Times New Roman"/>
          <w:bCs/>
          <w:sz w:val="28"/>
          <w:szCs w:val="28"/>
        </w:rPr>
        <w:t>»</w:t>
      </w:r>
      <w:r w:rsidRPr="004B0BF5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4B0BF5" w:rsidRPr="004B0BF5">
        <w:rPr>
          <w:rFonts w:ascii="Times New Roman" w:hAnsi="Times New Roman"/>
          <w:color w:val="000000"/>
          <w:sz w:val="28"/>
          <w:szCs w:val="28"/>
        </w:rPr>
        <w:t>– МБУК «ОДБ» или Учреждение</w:t>
      </w:r>
      <w:r w:rsidRPr="004B0BF5">
        <w:rPr>
          <w:rFonts w:ascii="Times New Roman" w:hAnsi="Times New Roman"/>
          <w:color w:val="000000"/>
          <w:sz w:val="28"/>
          <w:szCs w:val="28"/>
        </w:rPr>
        <w:t>).</w:t>
      </w:r>
    </w:p>
    <w:p w:rsidR="004B0BF5" w:rsidRPr="004B0BF5" w:rsidRDefault="004B0BF5" w:rsidP="004B0BF5">
      <w:pPr>
        <w:pStyle w:val="21"/>
        <w:tabs>
          <w:tab w:val="clear" w:pos="142"/>
          <w:tab w:val="clear" w:pos="5387"/>
          <w:tab w:val="left" w:pos="284"/>
          <w:tab w:val="left" w:pos="851"/>
        </w:tabs>
        <w:spacing w:after="0" w:line="240" w:lineRule="auto"/>
        <w:ind w:left="0" w:firstLine="680"/>
        <w:outlineLvl w:val="1"/>
        <w:rPr>
          <w:sz w:val="28"/>
          <w:szCs w:val="28"/>
        </w:rPr>
      </w:pPr>
      <w:r w:rsidRPr="00462423">
        <w:rPr>
          <w:sz w:val="28"/>
          <w:szCs w:val="28"/>
        </w:rPr>
        <w:t>В ходе проверки рассматривался вопрос</w:t>
      </w:r>
      <w:r w:rsidR="004901E3" w:rsidRPr="00462423">
        <w:rPr>
          <w:sz w:val="28"/>
          <w:szCs w:val="28"/>
        </w:rPr>
        <w:t xml:space="preserve"> </w:t>
      </w:r>
      <w:r w:rsidRPr="00462423">
        <w:rPr>
          <w:bCs/>
          <w:sz w:val="28"/>
          <w:szCs w:val="28"/>
        </w:rPr>
        <w:t xml:space="preserve">целевого и эффективного использования </w:t>
      </w:r>
      <w:r w:rsidRPr="00462423">
        <w:rPr>
          <w:sz w:val="28"/>
          <w:szCs w:val="28"/>
        </w:rPr>
        <w:t>субсидий, выделенных для создания модельных муниципальных библиотек в рамках Федерального проекта «Обеспечение качественно нового уровня развития инфраструктуры культуры» («Культурная среда») Национального проекта «Культура».</w:t>
      </w:r>
      <w:r w:rsidRPr="004B0BF5">
        <w:rPr>
          <w:sz w:val="28"/>
          <w:szCs w:val="28"/>
        </w:rPr>
        <w:t xml:space="preserve"> </w:t>
      </w:r>
    </w:p>
    <w:p w:rsidR="00FC5462" w:rsidRPr="00462423" w:rsidRDefault="00FC5462" w:rsidP="004B0BF5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015">
        <w:rPr>
          <w:rFonts w:ascii="Times New Roman" w:hAnsi="Times New Roman"/>
          <w:sz w:val="28"/>
          <w:szCs w:val="28"/>
        </w:rPr>
        <w:t xml:space="preserve">Проверено средств, всего (субсидии на иные цели) </w:t>
      </w:r>
      <w:r w:rsidR="004B0BF5">
        <w:rPr>
          <w:rFonts w:ascii="Times New Roman" w:hAnsi="Times New Roman"/>
          <w:bCs/>
          <w:sz w:val="28"/>
          <w:szCs w:val="28"/>
        </w:rPr>
        <w:t>за 2024</w:t>
      </w:r>
      <w:r w:rsidRPr="00386015">
        <w:rPr>
          <w:rFonts w:ascii="Times New Roman" w:hAnsi="Times New Roman"/>
          <w:bCs/>
          <w:sz w:val="28"/>
          <w:szCs w:val="28"/>
        </w:rPr>
        <w:t xml:space="preserve"> год – </w:t>
      </w:r>
      <w:r w:rsidR="00267AF4">
        <w:rPr>
          <w:rFonts w:ascii="Times New Roman" w:hAnsi="Times New Roman"/>
          <w:sz w:val="28"/>
          <w:szCs w:val="28"/>
        </w:rPr>
        <w:t>8 000,0</w:t>
      </w:r>
      <w:r w:rsidRPr="00386015">
        <w:rPr>
          <w:rFonts w:ascii="Times New Roman" w:hAnsi="Times New Roman"/>
          <w:sz w:val="28"/>
          <w:szCs w:val="28"/>
        </w:rPr>
        <w:t> </w:t>
      </w:r>
      <w:r w:rsidRPr="00386015">
        <w:rPr>
          <w:rFonts w:ascii="Times New Roman" w:hAnsi="Times New Roman"/>
          <w:bCs/>
          <w:sz w:val="28"/>
          <w:szCs w:val="28"/>
        </w:rPr>
        <w:t>тыс. руб.</w:t>
      </w:r>
    </w:p>
    <w:p w:rsidR="004901E3" w:rsidRPr="004901E3" w:rsidRDefault="004901E3" w:rsidP="004901E3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1E3">
        <w:rPr>
          <w:rFonts w:ascii="Times New Roman" w:hAnsi="Times New Roman"/>
          <w:sz w:val="28"/>
          <w:szCs w:val="28"/>
        </w:rPr>
        <w:t>В целях достижения результатов регионального проекта «Обеспечение качественно нового уровня развития инфраструктуры культуры («Культурная среда») Самарской области» в рамках государственной программы Самарской области «Развитие культуры в Самарской области», утвержденной постановлением Правительства Самарской области от 27.11.2013 № 682, в рамках муниципальной программы «Культура Тольятти на 2024-2028 годы», утвержденной постановлением администрации городского округа Тольятти от 05.10.2023 № 2851-п/1, между департаментом культуры администрации городского</w:t>
      </w:r>
      <w:proofErr w:type="gramEnd"/>
      <w:r w:rsidRPr="004901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01E3">
        <w:rPr>
          <w:rFonts w:ascii="Times New Roman" w:hAnsi="Times New Roman"/>
          <w:sz w:val="28"/>
          <w:szCs w:val="28"/>
        </w:rPr>
        <w:t>округа Тольятти и МБУК «ОДБ» заключено Соглашение от 05.02.2024 № 20-2024-049431 (в ред. доп. соглашения от 08.04.2024 № 20-2024-049431/1) о предоставлении из бюджета городского округа Тольятти муниципальному бюджетному или автономному учреждению городского округа Тольятти субсидии в соответствии с абзацем вторым пункта 1 статьи 78.1 Бюджетного кодекса РФ (далее – Соглашение от 05.02.2024 № 20-2024-049431) для достижения результата (выполнения мероприятия) на создание модельных муниципальных</w:t>
      </w:r>
      <w:proofErr w:type="gramEnd"/>
      <w:r w:rsidRPr="004901E3">
        <w:rPr>
          <w:rFonts w:ascii="Times New Roman" w:hAnsi="Times New Roman"/>
          <w:sz w:val="28"/>
          <w:szCs w:val="28"/>
        </w:rPr>
        <w:t xml:space="preserve"> библиотек на общую сумму 8</w:t>
      </w:r>
      <w:r>
        <w:rPr>
          <w:rFonts w:ascii="Times New Roman" w:hAnsi="Times New Roman"/>
          <w:sz w:val="28"/>
          <w:szCs w:val="28"/>
        </w:rPr>
        <w:t> </w:t>
      </w:r>
      <w:r w:rsidRPr="004901E3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</w:t>
      </w:r>
      <w:r w:rsidRPr="004901E3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4901E3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4901E3">
        <w:rPr>
          <w:rFonts w:ascii="Times New Roman" w:hAnsi="Times New Roman"/>
          <w:sz w:val="28"/>
          <w:szCs w:val="28"/>
        </w:rPr>
        <w:t xml:space="preserve"> (код субсидии 5511).</w:t>
      </w:r>
    </w:p>
    <w:p w:rsidR="004B0BF5" w:rsidRPr="004B0BF5" w:rsidRDefault="004B0BF5" w:rsidP="004B0BF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B0BF5">
        <w:rPr>
          <w:rFonts w:ascii="Times New Roman" w:hAnsi="Times New Roman"/>
          <w:sz w:val="28"/>
          <w:szCs w:val="28"/>
        </w:rPr>
        <w:t>Закупки в рамках средств, предусмотренных Соглашением  от 05.02.2024 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4B0BF5">
        <w:rPr>
          <w:rFonts w:ascii="Times New Roman" w:hAnsi="Times New Roman"/>
          <w:sz w:val="28"/>
          <w:szCs w:val="28"/>
        </w:rPr>
        <w:t xml:space="preserve">20-2024-049431, осуществлялись согласно Федеральному </w:t>
      </w:r>
      <w:r w:rsidRPr="004B0BF5">
        <w:rPr>
          <w:rFonts w:ascii="Times New Roman" w:hAnsi="Times New Roman"/>
          <w:sz w:val="28"/>
          <w:szCs w:val="28"/>
        </w:rPr>
        <w:lastRenderedPageBreak/>
        <w:t>закону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 путем проведения электронных аукционов, запроса котировок и закупок малого объема.</w:t>
      </w:r>
    </w:p>
    <w:p w:rsidR="000E1A12" w:rsidRPr="000E1A12" w:rsidRDefault="000E1A12" w:rsidP="000E1A1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E1A12">
        <w:rPr>
          <w:rFonts w:ascii="Times New Roman" w:hAnsi="Times New Roman"/>
          <w:sz w:val="28"/>
          <w:szCs w:val="28"/>
        </w:rPr>
        <w:t>В рамках исполнения Соглашения от 05.02.2024 № 20-2024049431 за счет средств Субсидии по коду 5511 заключено 37 контрактов (договоров) на общую сумму 8</w:t>
      </w:r>
      <w:r>
        <w:rPr>
          <w:rFonts w:ascii="Times New Roman" w:hAnsi="Times New Roman"/>
          <w:sz w:val="28"/>
          <w:szCs w:val="28"/>
        </w:rPr>
        <w:t> </w:t>
      </w:r>
      <w:r w:rsidRPr="000E1A12">
        <w:rPr>
          <w:rFonts w:ascii="Times New Roman" w:hAnsi="Times New Roman"/>
          <w:sz w:val="28"/>
          <w:szCs w:val="28"/>
        </w:rPr>
        <w:t>037</w:t>
      </w:r>
      <w:r>
        <w:rPr>
          <w:rFonts w:ascii="Times New Roman" w:hAnsi="Times New Roman"/>
          <w:sz w:val="28"/>
          <w:szCs w:val="28"/>
        </w:rPr>
        <w:t>,</w:t>
      </w:r>
      <w:r w:rsidR="00267A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 руб.</w:t>
      </w:r>
      <w:r w:rsidRPr="000E1A12">
        <w:rPr>
          <w:rFonts w:ascii="Times New Roman" w:hAnsi="Times New Roman"/>
          <w:sz w:val="28"/>
          <w:szCs w:val="28"/>
        </w:rPr>
        <w:t>, из них:</w:t>
      </w:r>
    </w:p>
    <w:p w:rsidR="000E1A12" w:rsidRPr="000E1A12" w:rsidRDefault="000E1A12" w:rsidP="000E1A12">
      <w:pPr>
        <w:pStyle w:val="ae"/>
        <w:numPr>
          <w:ilvl w:val="0"/>
          <w:numId w:val="23"/>
        </w:numPr>
        <w:tabs>
          <w:tab w:val="left" w:pos="142"/>
          <w:tab w:val="left" w:pos="538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1A12">
        <w:rPr>
          <w:rFonts w:ascii="Times New Roman" w:hAnsi="Times New Roman"/>
          <w:sz w:val="28"/>
          <w:szCs w:val="28"/>
        </w:rPr>
        <w:t xml:space="preserve"> 3 контракта на общую сумму 4 606,</w:t>
      </w:r>
      <w:r w:rsidR="00267AF4">
        <w:rPr>
          <w:rFonts w:ascii="Times New Roman" w:hAnsi="Times New Roman"/>
          <w:sz w:val="28"/>
          <w:szCs w:val="28"/>
        </w:rPr>
        <w:t>2</w:t>
      </w:r>
      <w:r w:rsidRPr="000E1A12">
        <w:rPr>
          <w:rFonts w:ascii="Times New Roman" w:hAnsi="Times New Roman"/>
          <w:sz w:val="28"/>
          <w:szCs w:val="28"/>
        </w:rPr>
        <w:t xml:space="preserve"> тыс. руб. заключены с поставщиками (подрядчиками, исполнителями), определенными конкурентными способами (путем проведения электронного аукциона и электронного запроса котировок), а именно:</w:t>
      </w:r>
    </w:p>
    <w:p w:rsidR="000E1A12" w:rsidRDefault="00267AF4" w:rsidP="0049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7AF4">
        <w:rPr>
          <w:rFonts w:ascii="Times New Roman" w:hAnsi="Times New Roman"/>
          <w:sz w:val="28"/>
          <w:szCs w:val="28"/>
        </w:rPr>
        <w:t>от 25.03.2024 № 12/ЭА с ООО «Строй Стиль» на выполнение работ по текущему ремонту помещений на общую сумму 2</w:t>
      </w:r>
      <w:r>
        <w:rPr>
          <w:rFonts w:ascii="Times New Roman" w:hAnsi="Times New Roman"/>
          <w:sz w:val="28"/>
          <w:szCs w:val="28"/>
        </w:rPr>
        <w:t> </w:t>
      </w:r>
      <w:r w:rsidRPr="00267AF4">
        <w:rPr>
          <w:rFonts w:ascii="Times New Roman" w:hAnsi="Times New Roman"/>
          <w:sz w:val="28"/>
          <w:szCs w:val="28"/>
        </w:rPr>
        <w:t>571</w:t>
      </w:r>
      <w:r>
        <w:rPr>
          <w:rFonts w:ascii="Times New Roman" w:hAnsi="Times New Roman"/>
          <w:sz w:val="28"/>
          <w:szCs w:val="28"/>
        </w:rPr>
        <w:t>,2 тыс. руб.</w:t>
      </w:r>
    </w:p>
    <w:p w:rsidR="00052CE2" w:rsidRPr="004901E3" w:rsidRDefault="00052CE2" w:rsidP="004901E3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52CE2">
        <w:rPr>
          <w:rFonts w:ascii="Times New Roman" w:hAnsi="Times New Roman"/>
          <w:sz w:val="28"/>
          <w:szCs w:val="28"/>
        </w:rPr>
        <w:t xml:space="preserve">В ходе контрольного мероприятия 24.01.2023 проведен </w:t>
      </w:r>
      <w:r w:rsidR="004901E3">
        <w:rPr>
          <w:rFonts w:ascii="Times New Roman" w:hAnsi="Times New Roman"/>
          <w:sz w:val="28"/>
          <w:szCs w:val="28"/>
        </w:rPr>
        <w:t xml:space="preserve">визуальный </w:t>
      </w:r>
      <w:r w:rsidRPr="00052CE2">
        <w:rPr>
          <w:rFonts w:ascii="Times New Roman" w:hAnsi="Times New Roman"/>
          <w:sz w:val="28"/>
          <w:szCs w:val="28"/>
        </w:rPr>
        <w:t>осмотр помещений здания, расположенного по адресу: 445015, Самарская облас</w:t>
      </w:r>
      <w:r w:rsidR="004901E3">
        <w:rPr>
          <w:rFonts w:ascii="Times New Roman" w:hAnsi="Times New Roman"/>
          <w:sz w:val="28"/>
          <w:szCs w:val="28"/>
        </w:rPr>
        <w:t xml:space="preserve">ть, </w:t>
      </w:r>
      <w:proofErr w:type="gramStart"/>
      <w:r w:rsidR="004901E3">
        <w:rPr>
          <w:rFonts w:ascii="Times New Roman" w:hAnsi="Times New Roman"/>
          <w:sz w:val="28"/>
          <w:szCs w:val="28"/>
        </w:rPr>
        <w:t>г</w:t>
      </w:r>
      <w:proofErr w:type="gramEnd"/>
      <w:r w:rsidR="004901E3">
        <w:rPr>
          <w:rFonts w:ascii="Times New Roman" w:hAnsi="Times New Roman"/>
          <w:sz w:val="28"/>
          <w:szCs w:val="28"/>
        </w:rPr>
        <w:t xml:space="preserve">. Тольятти, ул. Носова, 21, </w:t>
      </w:r>
      <w:r w:rsidRPr="00052CE2">
        <w:rPr>
          <w:rFonts w:ascii="Times New Roman" w:hAnsi="Times New Roman"/>
          <w:sz w:val="28"/>
          <w:szCs w:val="28"/>
        </w:rPr>
        <w:t xml:space="preserve">проведение текущего </w:t>
      </w:r>
      <w:r w:rsidRPr="004901E3">
        <w:rPr>
          <w:rFonts w:ascii="Times New Roman" w:hAnsi="Times New Roman"/>
          <w:sz w:val="28"/>
          <w:szCs w:val="28"/>
        </w:rPr>
        <w:t>ремонта подтверждается.</w:t>
      </w:r>
    </w:p>
    <w:p w:rsidR="00804735" w:rsidRPr="00FF5C04" w:rsidRDefault="00804735" w:rsidP="004901E3">
      <w:pPr>
        <w:pStyle w:val="aa"/>
        <w:tabs>
          <w:tab w:val="left" w:pos="714"/>
          <w:tab w:val="left" w:pos="752"/>
          <w:tab w:val="left" w:pos="1129"/>
        </w:tabs>
        <w:ind w:firstLine="0"/>
        <w:rPr>
          <w:sz w:val="28"/>
          <w:szCs w:val="28"/>
        </w:rPr>
      </w:pPr>
      <w:r w:rsidRPr="00804735">
        <w:rPr>
          <w:sz w:val="28"/>
          <w:szCs w:val="28"/>
        </w:rPr>
        <w:t>- от 18.03.2024 № 13</w:t>
      </w:r>
      <w:proofErr w:type="gramStart"/>
      <w:r w:rsidRPr="00804735">
        <w:rPr>
          <w:sz w:val="28"/>
          <w:szCs w:val="28"/>
        </w:rPr>
        <w:t>/К</w:t>
      </w:r>
      <w:proofErr w:type="gramEnd"/>
      <w:r w:rsidRPr="00804735">
        <w:rPr>
          <w:sz w:val="28"/>
          <w:szCs w:val="28"/>
        </w:rPr>
        <w:t xml:space="preserve"> с ИП </w:t>
      </w:r>
      <w:proofErr w:type="spellStart"/>
      <w:r w:rsidRPr="00804735">
        <w:rPr>
          <w:sz w:val="28"/>
          <w:szCs w:val="28"/>
        </w:rPr>
        <w:t>Шимченко</w:t>
      </w:r>
      <w:proofErr w:type="spellEnd"/>
      <w:r w:rsidRPr="00804735">
        <w:rPr>
          <w:sz w:val="28"/>
          <w:szCs w:val="28"/>
        </w:rPr>
        <w:t xml:space="preserve"> Вячеславом Викторовичем  на поставку книг на общую сумму 758,0 тыс. руб.</w:t>
      </w:r>
      <w:r w:rsidR="004901E3">
        <w:rPr>
          <w:sz w:val="28"/>
          <w:szCs w:val="28"/>
        </w:rPr>
        <w:t xml:space="preserve"> </w:t>
      </w:r>
    </w:p>
    <w:p w:rsidR="009E49E4" w:rsidRPr="009E49E4" w:rsidRDefault="00FF5C04" w:rsidP="004901E3">
      <w:pPr>
        <w:pStyle w:val="aa"/>
        <w:tabs>
          <w:tab w:val="left" w:pos="714"/>
          <w:tab w:val="left" w:pos="752"/>
          <w:tab w:val="left" w:pos="1129"/>
        </w:tabs>
        <w:ind w:firstLine="0"/>
        <w:rPr>
          <w:sz w:val="28"/>
          <w:szCs w:val="28"/>
        </w:rPr>
      </w:pPr>
      <w:r w:rsidRPr="009E49E4">
        <w:rPr>
          <w:sz w:val="28"/>
          <w:szCs w:val="28"/>
        </w:rPr>
        <w:t xml:space="preserve">- </w:t>
      </w:r>
      <w:r w:rsidR="009E49E4" w:rsidRPr="009E49E4">
        <w:rPr>
          <w:sz w:val="28"/>
          <w:szCs w:val="28"/>
        </w:rPr>
        <w:t>от 25.03.2024 № 14</w:t>
      </w:r>
      <w:proofErr w:type="gramStart"/>
      <w:r w:rsidR="009E49E4" w:rsidRPr="009E49E4">
        <w:rPr>
          <w:sz w:val="28"/>
          <w:szCs w:val="28"/>
        </w:rPr>
        <w:t>/К</w:t>
      </w:r>
      <w:proofErr w:type="gramEnd"/>
      <w:r w:rsidR="009E49E4" w:rsidRPr="009E49E4">
        <w:rPr>
          <w:sz w:val="28"/>
          <w:szCs w:val="28"/>
        </w:rPr>
        <w:t xml:space="preserve"> с ИП Шмаков Владимир Александрович на поставку мебели на общую сумму 1 277,0 тыс. руб. </w:t>
      </w:r>
    </w:p>
    <w:p w:rsidR="00467B4B" w:rsidRDefault="00467B4B" w:rsidP="00467B4B">
      <w:pPr>
        <w:pStyle w:val="ae"/>
        <w:numPr>
          <w:ilvl w:val="0"/>
          <w:numId w:val="23"/>
        </w:numPr>
        <w:tabs>
          <w:tab w:val="left" w:pos="142"/>
          <w:tab w:val="left" w:pos="709"/>
          <w:tab w:val="left" w:pos="1200"/>
          <w:tab w:val="left" w:pos="538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7B4B">
        <w:rPr>
          <w:rFonts w:ascii="Times New Roman" w:hAnsi="Times New Roman"/>
          <w:sz w:val="28"/>
          <w:szCs w:val="28"/>
        </w:rPr>
        <w:t> </w:t>
      </w:r>
      <w:proofErr w:type="gramStart"/>
      <w:r w:rsidRPr="00467B4B">
        <w:rPr>
          <w:rFonts w:ascii="Times New Roman" w:hAnsi="Times New Roman"/>
          <w:sz w:val="28"/>
          <w:szCs w:val="28"/>
        </w:rPr>
        <w:t xml:space="preserve">34 контракта (договора) на общую сумму 3 431,3 тыс. руб. на поставку: пандуса приставного, портативной информационной индукционной системы, </w:t>
      </w:r>
      <w:proofErr w:type="spellStart"/>
      <w:r w:rsidRPr="00467B4B">
        <w:rPr>
          <w:rFonts w:ascii="Times New Roman" w:hAnsi="Times New Roman"/>
          <w:sz w:val="28"/>
          <w:szCs w:val="28"/>
        </w:rPr>
        <w:t>видеоувеличителя</w:t>
      </w:r>
      <w:proofErr w:type="spellEnd"/>
      <w:r w:rsidRPr="00467B4B">
        <w:rPr>
          <w:rFonts w:ascii="Times New Roman" w:hAnsi="Times New Roman"/>
          <w:sz w:val="28"/>
          <w:szCs w:val="28"/>
        </w:rPr>
        <w:t xml:space="preserve"> электронного, стенда навесного, информационных указателей, рулонных штор, вешалки, стремянки, </w:t>
      </w:r>
      <w:proofErr w:type="spellStart"/>
      <w:r w:rsidRPr="00467B4B">
        <w:rPr>
          <w:rFonts w:ascii="Times New Roman" w:hAnsi="Times New Roman"/>
          <w:sz w:val="28"/>
          <w:szCs w:val="28"/>
        </w:rPr>
        <w:t>сплит-системы</w:t>
      </w:r>
      <w:proofErr w:type="spellEnd"/>
      <w:r w:rsidRPr="00467B4B">
        <w:rPr>
          <w:rFonts w:ascii="Times New Roman" w:hAnsi="Times New Roman"/>
          <w:sz w:val="28"/>
          <w:szCs w:val="28"/>
        </w:rPr>
        <w:t xml:space="preserve"> и тепловой</w:t>
      </w:r>
      <w:proofErr w:type="gramEnd"/>
      <w:r w:rsidRPr="00467B4B">
        <w:rPr>
          <w:rFonts w:ascii="Times New Roman" w:hAnsi="Times New Roman"/>
          <w:sz w:val="28"/>
          <w:szCs w:val="28"/>
        </w:rPr>
        <w:t xml:space="preserve"> завесы, столов складных, столиков для кормления складных, набора </w:t>
      </w:r>
      <w:proofErr w:type="spellStart"/>
      <w:r w:rsidRPr="00467B4B">
        <w:rPr>
          <w:rFonts w:ascii="Times New Roman" w:hAnsi="Times New Roman"/>
          <w:sz w:val="28"/>
          <w:szCs w:val="28"/>
        </w:rPr>
        <w:t>бизибордов</w:t>
      </w:r>
      <w:proofErr w:type="spellEnd"/>
      <w:r w:rsidRPr="00467B4B">
        <w:rPr>
          <w:rFonts w:ascii="Times New Roman" w:hAnsi="Times New Roman"/>
          <w:sz w:val="28"/>
          <w:szCs w:val="28"/>
        </w:rPr>
        <w:t xml:space="preserve"> </w:t>
      </w:r>
      <w:r w:rsidR="004901E3">
        <w:rPr>
          <w:rFonts w:ascii="Times New Roman" w:hAnsi="Times New Roman"/>
          <w:sz w:val="28"/>
          <w:szCs w:val="28"/>
        </w:rPr>
        <w:t>«Зоопарк»</w:t>
      </w:r>
      <w:r w:rsidRPr="00467B4B">
        <w:rPr>
          <w:rFonts w:ascii="Times New Roman" w:hAnsi="Times New Roman"/>
          <w:sz w:val="28"/>
          <w:szCs w:val="28"/>
        </w:rPr>
        <w:t xml:space="preserve"> и т.п. заключены в соответствии с п. 5 Федерального закона № 44-ФЗ (закупки малого объема у единственного поставщика (подрядчика, исполнителя) на сумму, не превышающую шестисот тысяч рублей). </w:t>
      </w:r>
    </w:p>
    <w:p w:rsidR="004901E3" w:rsidRDefault="004901E3" w:rsidP="004901E3">
      <w:pPr>
        <w:pStyle w:val="aa"/>
        <w:rPr>
          <w:sz w:val="28"/>
          <w:szCs w:val="28"/>
        </w:rPr>
      </w:pPr>
      <w:r>
        <w:rPr>
          <w:sz w:val="28"/>
          <w:szCs w:val="28"/>
        </w:rPr>
        <w:t>Н</w:t>
      </w:r>
      <w:r w:rsidRPr="00C807DB">
        <w:rPr>
          <w:sz w:val="28"/>
          <w:szCs w:val="28"/>
        </w:rPr>
        <w:t xml:space="preserve">ецелевого и </w:t>
      </w:r>
      <w:r w:rsidRPr="003F7575">
        <w:rPr>
          <w:sz w:val="28"/>
          <w:szCs w:val="28"/>
        </w:rPr>
        <w:t xml:space="preserve">неэффективного использования </w:t>
      </w:r>
      <w:r>
        <w:rPr>
          <w:sz w:val="28"/>
          <w:szCs w:val="28"/>
        </w:rPr>
        <w:t xml:space="preserve">средств субсидии </w:t>
      </w:r>
      <w:r w:rsidRPr="003F7575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F7575">
        <w:rPr>
          <w:sz w:val="28"/>
          <w:szCs w:val="28"/>
        </w:rPr>
        <w:t>установлено.</w:t>
      </w:r>
    </w:p>
    <w:p w:rsidR="004901E3" w:rsidRPr="004901E3" w:rsidRDefault="004901E3" w:rsidP="004901E3">
      <w:pPr>
        <w:pStyle w:val="aa"/>
        <w:rPr>
          <w:sz w:val="28"/>
          <w:szCs w:val="28"/>
        </w:rPr>
      </w:pPr>
      <w:r w:rsidRPr="004901E3">
        <w:rPr>
          <w:sz w:val="28"/>
          <w:szCs w:val="28"/>
        </w:rPr>
        <w:t xml:space="preserve">Все материальные ценности, приобретенные в рамках исполнения Соглашения от 05.02.2024 № 20-2024-049431, отражены на счетах бухгалтерского учета, используются в деятельности Учреждения (в помещении детской библиотеки № 6 по адресу: </w:t>
      </w:r>
      <w:proofErr w:type="gramStart"/>
      <w:r w:rsidRPr="004901E3">
        <w:rPr>
          <w:sz w:val="28"/>
          <w:szCs w:val="28"/>
        </w:rPr>
        <w:t>г</w:t>
      </w:r>
      <w:proofErr w:type="gramEnd"/>
      <w:r w:rsidRPr="004901E3">
        <w:rPr>
          <w:sz w:val="28"/>
          <w:szCs w:val="28"/>
        </w:rPr>
        <w:t>. Тольятти, ул. Носова, 21).</w:t>
      </w:r>
    </w:p>
    <w:p w:rsidR="00A465F0" w:rsidRPr="009843AD" w:rsidRDefault="00A465F0" w:rsidP="0059560B">
      <w:pPr>
        <w:pStyle w:val="aa"/>
        <w:rPr>
          <w:sz w:val="28"/>
          <w:szCs w:val="28"/>
        </w:rPr>
      </w:pPr>
    </w:p>
    <w:p w:rsidR="00FC5462" w:rsidRPr="00FF402F" w:rsidRDefault="00FC5462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FC5462" w:rsidRDefault="00FC5462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FC5462" w:rsidRPr="00A23724" w:rsidTr="008D283C">
        <w:tc>
          <w:tcPr>
            <w:tcW w:w="4608" w:type="dxa"/>
          </w:tcPr>
          <w:p w:rsidR="00FC5462" w:rsidRPr="00A23724" w:rsidRDefault="00FC5462" w:rsidP="004C679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FC5462" w:rsidRPr="00A23724" w:rsidRDefault="00FC5462" w:rsidP="009211CB">
            <w:pPr>
              <w:widowControl w:val="0"/>
              <w:tabs>
                <w:tab w:val="left" w:pos="1692"/>
              </w:tabs>
              <w:jc w:val="right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>А.П. Вострикова</w:t>
            </w:r>
          </w:p>
        </w:tc>
      </w:tr>
    </w:tbl>
    <w:p w:rsidR="00FC5462" w:rsidRDefault="00FC5462" w:rsidP="00641326">
      <w:pPr>
        <w:widowControl w:val="0"/>
        <w:rPr>
          <w:rFonts w:ascii="Times New Roman" w:hAnsi="Times New Roman"/>
          <w:sz w:val="24"/>
          <w:szCs w:val="24"/>
        </w:rPr>
      </w:pPr>
    </w:p>
    <w:sectPr w:rsidR="00FC5462" w:rsidSect="0028045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1E3" w:rsidRDefault="004901E3" w:rsidP="00617B40">
      <w:pPr>
        <w:spacing w:after="0" w:line="240" w:lineRule="auto"/>
      </w:pPr>
      <w:r>
        <w:separator/>
      </w:r>
    </w:p>
  </w:endnote>
  <w:endnote w:type="continuationSeparator" w:id="1">
    <w:p w:rsidR="004901E3" w:rsidRDefault="004901E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1E3" w:rsidRDefault="004901E3" w:rsidP="00617B40">
      <w:pPr>
        <w:spacing w:after="0" w:line="240" w:lineRule="auto"/>
      </w:pPr>
      <w:r>
        <w:separator/>
      </w:r>
    </w:p>
  </w:footnote>
  <w:footnote w:type="continuationSeparator" w:id="1">
    <w:p w:rsidR="004901E3" w:rsidRDefault="004901E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1E3" w:rsidRPr="004C6793" w:rsidRDefault="00444DD0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4901E3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641326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4901E3" w:rsidRDefault="004901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725484C"/>
    <w:multiLevelType w:val="hybridMultilevel"/>
    <w:tmpl w:val="C2A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53668D"/>
    <w:multiLevelType w:val="hybridMultilevel"/>
    <w:tmpl w:val="22E04B88"/>
    <w:lvl w:ilvl="0" w:tplc="CE34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3C9302B"/>
    <w:multiLevelType w:val="hybridMultilevel"/>
    <w:tmpl w:val="5504D50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7AFE2C1C"/>
    <w:multiLevelType w:val="hybridMultilevel"/>
    <w:tmpl w:val="8420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3"/>
  </w:num>
  <w:num w:numId="5">
    <w:abstractNumId w:val="8"/>
  </w:num>
  <w:num w:numId="6">
    <w:abstractNumId w:val="22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19"/>
  </w:num>
  <w:num w:numId="17">
    <w:abstractNumId w:val="15"/>
  </w:num>
  <w:num w:numId="18">
    <w:abstractNumId w:val="0"/>
  </w:num>
  <w:num w:numId="19">
    <w:abstractNumId w:val="17"/>
  </w:num>
  <w:num w:numId="20">
    <w:abstractNumId w:val="2"/>
  </w:num>
  <w:num w:numId="21">
    <w:abstractNumId w:val="20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1954"/>
    <w:rsid w:val="0001354D"/>
    <w:rsid w:val="00052CE2"/>
    <w:rsid w:val="00085891"/>
    <w:rsid w:val="00094C89"/>
    <w:rsid w:val="000B0124"/>
    <w:rsid w:val="000B3CAA"/>
    <w:rsid w:val="000C0401"/>
    <w:rsid w:val="000C2ECB"/>
    <w:rsid w:val="000C4EC4"/>
    <w:rsid w:val="000D69CD"/>
    <w:rsid w:val="000E1A12"/>
    <w:rsid w:val="000F242D"/>
    <w:rsid w:val="000F635D"/>
    <w:rsid w:val="000F6AFA"/>
    <w:rsid w:val="0010052E"/>
    <w:rsid w:val="00107046"/>
    <w:rsid w:val="00112DC8"/>
    <w:rsid w:val="00114973"/>
    <w:rsid w:val="001220DD"/>
    <w:rsid w:val="00152E9D"/>
    <w:rsid w:val="00172178"/>
    <w:rsid w:val="001855DF"/>
    <w:rsid w:val="0018600B"/>
    <w:rsid w:val="001B74B6"/>
    <w:rsid w:val="001C5C3F"/>
    <w:rsid w:val="001D144E"/>
    <w:rsid w:val="001E5E0F"/>
    <w:rsid w:val="002037E5"/>
    <w:rsid w:val="00214CCC"/>
    <w:rsid w:val="002220E7"/>
    <w:rsid w:val="002228CD"/>
    <w:rsid w:val="00225F7B"/>
    <w:rsid w:val="0023601C"/>
    <w:rsid w:val="0024460A"/>
    <w:rsid w:val="00247C4E"/>
    <w:rsid w:val="0025136C"/>
    <w:rsid w:val="00252071"/>
    <w:rsid w:val="00253AF6"/>
    <w:rsid w:val="00257732"/>
    <w:rsid w:val="00264750"/>
    <w:rsid w:val="00267AF4"/>
    <w:rsid w:val="0028045B"/>
    <w:rsid w:val="00285189"/>
    <w:rsid w:val="002854BB"/>
    <w:rsid w:val="002947C6"/>
    <w:rsid w:val="002A0229"/>
    <w:rsid w:val="002B2AE3"/>
    <w:rsid w:val="002B7243"/>
    <w:rsid w:val="002C1364"/>
    <w:rsid w:val="002D4A43"/>
    <w:rsid w:val="002F134D"/>
    <w:rsid w:val="00301280"/>
    <w:rsid w:val="00311A65"/>
    <w:rsid w:val="00313855"/>
    <w:rsid w:val="003368EC"/>
    <w:rsid w:val="0034258B"/>
    <w:rsid w:val="00347736"/>
    <w:rsid w:val="0035701F"/>
    <w:rsid w:val="003573A8"/>
    <w:rsid w:val="003734E1"/>
    <w:rsid w:val="00381F03"/>
    <w:rsid w:val="003841AC"/>
    <w:rsid w:val="00386015"/>
    <w:rsid w:val="003A5A7B"/>
    <w:rsid w:val="003E27D1"/>
    <w:rsid w:val="003E35B3"/>
    <w:rsid w:val="003E5D96"/>
    <w:rsid w:val="003E6DE3"/>
    <w:rsid w:val="003F1D0C"/>
    <w:rsid w:val="00405DB9"/>
    <w:rsid w:val="0041222C"/>
    <w:rsid w:val="00432B8B"/>
    <w:rsid w:val="00440A49"/>
    <w:rsid w:val="00444DD0"/>
    <w:rsid w:val="00445580"/>
    <w:rsid w:val="004502F0"/>
    <w:rsid w:val="00462423"/>
    <w:rsid w:val="00467B4B"/>
    <w:rsid w:val="004757F9"/>
    <w:rsid w:val="00475DBB"/>
    <w:rsid w:val="004901E3"/>
    <w:rsid w:val="004946D1"/>
    <w:rsid w:val="00497922"/>
    <w:rsid w:val="004A7AEA"/>
    <w:rsid w:val="004B0BF5"/>
    <w:rsid w:val="004B1CA5"/>
    <w:rsid w:val="004C3A62"/>
    <w:rsid w:val="004C5461"/>
    <w:rsid w:val="004C6793"/>
    <w:rsid w:val="004D29B5"/>
    <w:rsid w:val="004D552A"/>
    <w:rsid w:val="004E5BF6"/>
    <w:rsid w:val="004E74A7"/>
    <w:rsid w:val="004E7F36"/>
    <w:rsid w:val="005201A4"/>
    <w:rsid w:val="00520884"/>
    <w:rsid w:val="00524503"/>
    <w:rsid w:val="00525364"/>
    <w:rsid w:val="00535E0F"/>
    <w:rsid w:val="005439BD"/>
    <w:rsid w:val="00550B97"/>
    <w:rsid w:val="00566C7E"/>
    <w:rsid w:val="00571158"/>
    <w:rsid w:val="0057352D"/>
    <w:rsid w:val="005757CE"/>
    <w:rsid w:val="00583AF8"/>
    <w:rsid w:val="0059560B"/>
    <w:rsid w:val="005A66B0"/>
    <w:rsid w:val="005B56A3"/>
    <w:rsid w:val="005B7083"/>
    <w:rsid w:val="005D1B86"/>
    <w:rsid w:val="005D3B05"/>
    <w:rsid w:val="005E011D"/>
    <w:rsid w:val="005F0864"/>
    <w:rsid w:val="005F36A0"/>
    <w:rsid w:val="005F51D6"/>
    <w:rsid w:val="00605831"/>
    <w:rsid w:val="0061530B"/>
    <w:rsid w:val="00617B40"/>
    <w:rsid w:val="006219B9"/>
    <w:rsid w:val="0062247D"/>
    <w:rsid w:val="00626321"/>
    <w:rsid w:val="006369FE"/>
    <w:rsid w:val="00636F28"/>
    <w:rsid w:val="00641326"/>
    <w:rsid w:val="006444DB"/>
    <w:rsid w:val="0064514B"/>
    <w:rsid w:val="00655169"/>
    <w:rsid w:val="006722F9"/>
    <w:rsid w:val="00677AB5"/>
    <w:rsid w:val="00684154"/>
    <w:rsid w:val="006A0317"/>
    <w:rsid w:val="006A3612"/>
    <w:rsid w:val="006A61D8"/>
    <w:rsid w:val="006B16AA"/>
    <w:rsid w:val="006B4A9C"/>
    <w:rsid w:val="006C37AF"/>
    <w:rsid w:val="006C62A2"/>
    <w:rsid w:val="006D042F"/>
    <w:rsid w:val="006D7908"/>
    <w:rsid w:val="006E0199"/>
    <w:rsid w:val="006E1DDD"/>
    <w:rsid w:val="006E7502"/>
    <w:rsid w:val="006F35BC"/>
    <w:rsid w:val="006F51D3"/>
    <w:rsid w:val="00707887"/>
    <w:rsid w:val="007243C4"/>
    <w:rsid w:val="0072730C"/>
    <w:rsid w:val="007343BF"/>
    <w:rsid w:val="00740784"/>
    <w:rsid w:val="00742476"/>
    <w:rsid w:val="007568DE"/>
    <w:rsid w:val="00795DEC"/>
    <w:rsid w:val="007A0B10"/>
    <w:rsid w:val="007A4288"/>
    <w:rsid w:val="007C6AC2"/>
    <w:rsid w:val="007D1F6C"/>
    <w:rsid w:val="007E197A"/>
    <w:rsid w:val="007F6F51"/>
    <w:rsid w:val="00802953"/>
    <w:rsid w:val="00804735"/>
    <w:rsid w:val="00815680"/>
    <w:rsid w:val="00820D51"/>
    <w:rsid w:val="0083753B"/>
    <w:rsid w:val="00844CE9"/>
    <w:rsid w:val="00887ADD"/>
    <w:rsid w:val="0089172E"/>
    <w:rsid w:val="00896416"/>
    <w:rsid w:val="008A20C8"/>
    <w:rsid w:val="008B028A"/>
    <w:rsid w:val="008B57C2"/>
    <w:rsid w:val="008C139A"/>
    <w:rsid w:val="008C2ACB"/>
    <w:rsid w:val="008D08BB"/>
    <w:rsid w:val="008D283C"/>
    <w:rsid w:val="008D6B4C"/>
    <w:rsid w:val="008E4601"/>
    <w:rsid w:val="008E5A32"/>
    <w:rsid w:val="008E7613"/>
    <w:rsid w:val="008F7D93"/>
    <w:rsid w:val="00900834"/>
    <w:rsid w:val="009025A8"/>
    <w:rsid w:val="009048A0"/>
    <w:rsid w:val="009076CD"/>
    <w:rsid w:val="009165D4"/>
    <w:rsid w:val="009211CB"/>
    <w:rsid w:val="00933810"/>
    <w:rsid w:val="009376A0"/>
    <w:rsid w:val="00946349"/>
    <w:rsid w:val="009502F3"/>
    <w:rsid w:val="009521A7"/>
    <w:rsid w:val="009637E3"/>
    <w:rsid w:val="0097421A"/>
    <w:rsid w:val="0098266E"/>
    <w:rsid w:val="009843AD"/>
    <w:rsid w:val="00986518"/>
    <w:rsid w:val="00996162"/>
    <w:rsid w:val="00997971"/>
    <w:rsid w:val="00997AFC"/>
    <w:rsid w:val="009A4165"/>
    <w:rsid w:val="009B7009"/>
    <w:rsid w:val="009C0855"/>
    <w:rsid w:val="009C11C4"/>
    <w:rsid w:val="009C38F5"/>
    <w:rsid w:val="009C63BC"/>
    <w:rsid w:val="009C7859"/>
    <w:rsid w:val="009D6BFC"/>
    <w:rsid w:val="009E3DA4"/>
    <w:rsid w:val="009E4900"/>
    <w:rsid w:val="009E49E4"/>
    <w:rsid w:val="009E4E8A"/>
    <w:rsid w:val="009F6D84"/>
    <w:rsid w:val="009F6EC2"/>
    <w:rsid w:val="00A10545"/>
    <w:rsid w:val="00A124F2"/>
    <w:rsid w:val="00A15E97"/>
    <w:rsid w:val="00A23724"/>
    <w:rsid w:val="00A25A2A"/>
    <w:rsid w:val="00A33D50"/>
    <w:rsid w:val="00A465F0"/>
    <w:rsid w:val="00A55C92"/>
    <w:rsid w:val="00A655A2"/>
    <w:rsid w:val="00A8625D"/>
    <w:rsid w:val="00A91966"/>
    <w:rsid w:val="00A95340"/>
    <w:rsid w:val="00AA382A"/>
    <w:rsid w:val="00AC194A"/>
    <w:rsid w:val="00AC56EE"/>
    <w:rsid w:val="00AD416D"/>
    <w:rsid w:val="00AF55E6"/>
    <w:rsid w:val="00B042A6"/>
    <w:rsid w:val="00B118A0"/>
    <w:rsid w:val="00B22BB6"/>
    <w:rsid w:val="00B250FA"/>
    <w:rsid w:val="00B35ACF"/>
    <w:rsid w:val="00B56478"/>
    <w:rsid w:val="00B63FF0"/>
    <w:rsid w:val="00B739F9"/>
    <w:rsid w:val="00B74B02"/>
    <w:rsid w:val="00BA52BA"/>
    <w:rsid w:val="00BB2F07"/>
    <w:rsid w:val="00BB7B91"/>
    <w:rsid w:val="00BE032A"/>
    <w:rsid w:val="00BE4124"/>
    <w:rsid w:val="00BE6C2B"/>
    <w:rsid w:val="00BF262A"/>
    <w:rsid w:val="00C04A87"/>
    <w:rsid w:val="00C22D8F"/>
    <w:rsid w:val="00C23B55"/>
    <w:rsid w:val="00C24D6D"/>
    <w:rsid w:val="00C30C09"/>
    <w:rsid w:val="00C31A73"/>
    <w:rsid w:val="00C3399E"/>
    <w:rsid w:val="00C35235"/>
    <w:rsid w:val="00C36F5A"/>
    <w:rsid w:val="00C37F0E"/>
    <w:rsid w:val="00C51089"/>
    <w:rsid w:val="00C66BE1"/>
    <w:rsid w:val="00C72439"/>
    <w:rsid w:val="00C73ABD"/>
    <w:rsid w:val="00CB447C"/>
    <w:rsid w:val="00CB4E02"/>
    <w:rsid w:val="00CC01D4"/>
    <w:rsid w:val="00CD2DCC"/>
    <w:rsid w:val="00CE4762"/>
    <w:rsid w:val="00CE50DB"/>
    <w:rsid w:val="00D26095"/>
    <w:rsid w:val="00D30A16"/>
    <w:rsid w:val="00D368FD"/>
    <w:rsid w:val="00D46A7B"/>
    <w:rsid w:val="00D535D2"/>
    <w:rsid w:val="00D54D5A"/>
    <w:rsid w:val="00D56765"/>
    <w:rsid w:val="00D662D5"/>
    <w:rsid w:val="00D82B6F"/>
    <w:rsid w:val="00D87ED8"/>
    <w:rsid w:val="00D90013"/>
    <w:rsid w:val="00D9303E"/>
    <w:rsid w:val="00D9345E"/>
    <w:rsid w:val="00D93A96"/>
    <w:rsid w:val="00DA3A35"/>
    <w:rsid w:val="00DA3CA0"/>
    <w:rsid w:val="00DA4895"/>
    <w:rsid w:val="00DC44D6"/>
    <w:rsid w:val="00E141B4"/>
    <w:rsid w:val="00E26E52"/>
    <w:rsid w:val="00E3188F"/>
    <w:rsid w:val="00E35715"/>
    <w:rsid w:val="00E522DC"/>
    <w:rsid w:val="00E55F29"/>
    <w:rsid w:val="00E57D84"/>
    <w:rsid w:val="00E624C3"/>
    <w:rsid w:val="00E95D18"/>
    <w:rsid w:val="00E96CC7"/>
    <w:rsid w:val="00EA202C"/>
    <w:rsid w:val="00EA65A7"/>
    <w:rsid w:val="00ED72BA"/>
    <w:rsid w:val="00EE3F87"/>
    <w:rsid w:val="00EE6F79"/>
    <w:rsid w:val="00EF04EC"/>
    <w:rsid w:val="00EF214F"/>
    <w:rsid w:val="00EF4DFA"/>
    <w:rsid w:val="00F05496"/>
    <w:rsid w:val="00F155DA"/>
    <w:rsid w:val="00F24161"/>
    <w:rsid w:val="00F262C9"/>
    <w:rsid w:val="00F32CB8"/>
    <w:rsid w:val="00F46E57"/>
    <w:rsid w:val="00F471B9"/>
    <w:rsid w:val="00F60BCC"/>
    <w:rsid w:val="00F808B0"/>
    <w:rsid w:val="00F830A3"/>
    <w:rsid w:val="00F9640A"/>
    <w:rsid w:val="00FA005E"/>
    <w:rsid w:val="00FA6953"/>
    <w:rsid w:val="00FB7CC7"/>
    <w:rsid w:val="00FC5462"/>
    <w:rsid w:val="00FD18BD"/>
    <w:rsid w:val="00FD1AA8"/>
    <w:rsid w:val="00FD4E7B"/>
    <w:rsid w:val="00FF402F"/>
    <w:rsid w:val="00FF583E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uiPriority w:val="99"/>
    <w:rsid w:val="00C04A87"/>
    <w:pPr>
      <w:tabs>
        <w:tab w:val="left" w:pos="142"/>
        <w:tab w:val="left" w:pos="5387"/>
      </w:tabs>
      <w:suppressAutoHyphens/>
      <w:spacing w:after="120" w:line="240" w:lineRule="auto"/>
      <w:ind w:firstLine="851"/>
      <w:jc w:val="both"/>
    </w:pPr>
    <w:rPr>
      <w:rFonts w:ascii="Times New Roman" w:eastAsia="Times New Roman" w:hAnsi="Times New Roman" w:cs="Calibri"/>
      <w:iCs/>
      <w:sz w:val="24"/>
      <w:szCs w:val="24"/>
      <w:lang w:eastAsia="zh-CN"/>
    </w:rPr>
  </w:style>
  <w:style w:type="character" w:customStyle="1" w:styleId="af0">
    <w:name w:val="Основной текст Знак"/>
    <w:link w:val="af"/>
    <w:uiPriority w:val="99"/>
    <w:locked/>
    <w:rsid w:val="00C04A87"/>
    <w:rPr>
      <w:rFonts w:ascii="Times New Roman" w:hAnsi="Times New Roman"/>
      <w:sz w:val="24"/>
      <w:lang w:eastAsia="zh-CN"/>
    </w:rPr>
  </w:style>
  <w:style w:type="character" w:customStyle="1" w:styleId="WW8Num1z7">
    <w:name w:val="WW8Num1z7"/>
    <w:uiPriority w:val="99"/>
    <w:rsid w:val="00B35ACF"/>
  </w:style>
  <w:style w:type="paragraph" w:styleId="21">
    <w:name w:val="Body Text Indent 2"/>
    <w:basedOn w:val="a"/>
    <w:link w:val="22"/>
    <w:uiPriority w:val="99"/>
    <w:rsid w:val="00405DB9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05DB9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2024-11-02T06:04:00Z</dcterms:created>
  <dcterms:modified xsi:type="dcterms:W3CDTF">2025-04-23T11:19:00Z</dcterms:modified>
</cp:coreProperties>
</file>