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F69" w:rsidRPr="00C47F69" w:rsidRDefault="00C47F69" w:rsidP="00CF4E70">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 xml:space="preserve">ИНФОРМАЦИОННОЕ СООБЩЕНИЕ </w:t>
      </w:r>
    </w:p>
    <w:p w:rsidR="00C47F69" w:rsidRPr="00C47F69" w:rsidRDefault="00C47F69" w:rsidP="00CF4E70">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C47F69" w:rsidRPr="00C47F69" w:rsidRDefault="00C47F69" w:rsidP="00CF4E70">
      <w:pPr>
        <w:spacing w:after="0" w:line="240" w:lineRule="auto"/>
        <w:ind w:firstLine="709"/>
        <w:jc w:val="center"/>
        <w:rPr>
          <w:rFonts w:ascii="Times New Roman" w:eastAsia="Times New Roman" w:hAnsi="Times New Roman" w:cs="Times New Roman"/>
          <w:b/>
          <w:sz w:val="24"/>
          <w:szCs w:val="24"/>
          <w:lang w:eastAsia="ru-RU"/>
        </w:rPr>
      </w:pPr>
    </w:p>
    <w:p w:rsid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Продавец:</w:t>
      </w:r>
      <w:r w:rsidRPr="00C47F69">
        <w:rPr>
          <w:rFonts w:ascii="Times New Roman" w:eastAsia="Times New Roman" w:hAnsi="Times New Roman" w:cs="Times New Roman"/>
          <w:sz w:val="24"/>
          <w:szCs w:val="24"/>
          <w:lang w:eastAsia="ru-RU"/>
        </w:rPr>
        <w:t xml:space="preserve"> Администрация городского округа Тольятти.</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Организатор торгов:</w:t>
      </w:r>
      <w:r w:rsidRPr="00C47F6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каб. 611, тел.: (8482) 54-47-52, 54-34-95, 54-32-00.</w:t>
      </w:r>
    </w:p>
    <w:p w:rsidR="00C47F69" w:rsidRPr="00C47F69" w:rsidRDefault="00C47F69" w:rsidP="00CF4E70">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Times New Roman"/>
          <w:b/>
          <w:sz w:val="24"/>
          <w:szCs w:val="24"/>
          <w:lang w:eastAsia="ru-RU"/>
        </w:rPr>
        <w:tab/>
        <w:t xml:space="preserve">Оператор электронной площадки: </w:t>
      </w:r>
      <w:r w:rsidRPr="00C47F69">
        <w:rPr>
          <w:rFonts w:ascii="Times New Roman" w:eastAsia="Times New Roman" w:hAnsi="Times New Roman" w:cs="Times New Roman"/>
          <w:sz w:val="24"/>
          <w:szCs w:val="24"/>
          <w:lang w:eastAsia="ru-RU"/>
        </w:rPr>
        <w:t>АО «Сбербанк-АСТ»,</w:t>
      </w:r>
      <w:r w:rsidRPr="00C47F69">
        <w:rPr>
          <w:rFonts w:ascii="Times New Roman" w:eastAsia="Times New Roman" w:hAnsi="Times New Roman" w:cs="Arial CYR"/>
          <w:color w:val="000000"/>
          <w:sz w:val="24"/>
          <w:szCs w:val="24"/>
          <w:lang w:eastAsia="ru-RU"/>
        </w:rPr>
        <w:t xml:space="preserve"> владеющее сайтом </w:t>
      </w:r>
      <w:r w:rsidRPr="00C47F69">
        <w:rPr>
          <w:rFonts w:ascii="Times New Roman" w:eastAsia="Times New Roman" w:hAnsi="Times New Roman" w:cs="Arial CYR"/>
          <w:color w:val="000000"/>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C47F69" w:rsidRPr="00C47F69" w:rsidRDefault="00C47F69" w:rsidP="00CF4E70">
      <w:pPr>
        <w:widowControl w:val="0"/>
        <w:spacing w:after="0" w:line="240" w:lineRule="auto"/>
        <w:ind w:firstLine="708"/>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Адрес: 119435, г. </w:t>
      </w:r>
      <w:r w:rsidRPr="00C47F69">
        <w:rPr>
          <w:rFonts w:ascii="Times New Roman" w:eastAsia="Times New Roman" w:hAnsi="Times New Roman" w:cs="Arial CYR"/>
          <w:color w:val="000000"/>
          <w:sz w:val="24"/>
          <w:szCs w:val="24"/>
          <w:lang w:eastAsia="ru-RU"/>
        </w:rPr>
        <w:t>Москва, Большой Саввинский переулок, дом 12, стр. 9</w:t>
      </w:r>
      <w:r w:rsidRPr="00C47F69">
        <w:rPr>
          <w:rFonts w:ascii="Times New Roman" w:eastAsia="Times New Roman" w:hAnsi="Times New Roman" w:cs="Times New Roman"/>
          <w:sz w:val="24"/>
          <w:szCs w:val="24"/>
          <w:lang w:eastAsia="ru-RU"/>
        </w:rPr>
        <w:t>, тел.: (495) 787-29-97, (495) 787-29-99. </w:t>
      </w:r>
    </w:p>
    <w:p w:rsidR="00C47F69" w:rsidRDefault="00C47F69" w:rsidP="00CF4E70">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Arial CYR"/>
          <w:color w:val="000000"/>
          <w:sz w:val="24"/>
          <w:szCs w:val="24"/>
          <w:lang w:eastAsia="ru-RU"/>
        </w:rPr>
        <w:tab/>
      </w:r>
      <w:r w:rsidRPr="00C47F69">
        <w:rPr>
          <w:rFonts w:ascii="Times New Roman" w:eastAsia="Times New Roman" w:hAnsi="Times New Roman" w:cs="Arial CYR"/>
          <w:b/>
          <w:color w:val="000000"/>
          <w:sz w:val="24"/>
          <w:szCs w:val="24"/>
          <w:lang w:eastAsia="ru-RU"/>
        </w:rPr>
        <w:t>Законодательное регулирование:</w:t>
      </w:r>
      <w:r w:rsidRPr="00C47F69">
        <w:rPr>
          <w:rFonts w:ascii="Times New Roman" w:eastAsia="Times New Roman" w:hAnsi="Times New Roman" w:cs="Arial CYR"/>
          <w:color w:val="000000"/>
          <w:sz w:val="24"/>
          <w:szCs w:val="24"/>
          <w:lang w:eastAsia="ru-RU"/>
        </w:rPr>
        <w:t xml:space="preserve"> Аукцион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Регламентом электронной площадки «Сбербанк-АСТ». </w:t>
      </w:r>
    </w:p>
    <w:p w:rsidR="00C47F69" w:rsidRPr="00C47F69" w:rsidRDefault="00C47F69" w:rsidP="00CF4E70">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C47F69">
        <w:rPr>
          <w:rFonts w:ascii="Times New Roman" w:eastAsia="Times New Roman" w:hAnsi="Times New Roman" w:cs="Times New Roman"/>
          <w:sz w:val="24"/>
          <w:szCs w:val="24"/>
          <w:lang w:eastAsia="ru-RU"/>
        </w:rPr>
        <w:t xml:space="preserve">Постановление администрации городского округа Тольятти от </w:t>
      </w:r>
      <w:r>
        <w:rPr>
          <w:rFonts w:ascii="Times New Roman" w:eastAsia="Times New Roman" w:hAnsi="Times New Roman" w:cs="Times New Roman"/>
          <w:sz w:val="24"/>
          <w:szCs w:val="24"/>
          <w:lang w:eastAsia="ru-RU"/>
        </w:rPr>
        <w:t>06</w:t>
      </w:r>
      <w:r w:rsidRPr="00C47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.2026 № 1</w:t>
      </w:r>
      <w:r>
        <w:rPr>
          <w:rFonts w:ascii="Times New Roman" w:eastAsia="Times New Roman" w:hAnsi="Times New Roman" w:cs="Times New Roman"/>
          <w:sz w:val="24"/>
          <w:szCs w:val="24"/>
          <w:lang w:eastAsia="ru-RU"/>
        </w:rPr>
        <w:t>959</w:t>
      </w:r>
      <w:r w:rsidRPr="00C47F69">
        <w:rPr>
          <w:rFonts w:ascii="Times New Roman" w:eastAsia="Times New Roman" w:hAnsi="Times New Roman" w:cs="Times New Roman"/>
          <w:sz w:val="24"/>
          <w:szCs w:val="24"/>
          <w:lang w:eastAsia="ru-RU"/>
        </w:rPr>
        <w:t xml:space="preserve">-п/1 «Об условиях приватизации нежилого помещения площадью </w:t>
      </w:r>
      <w:r>
        <w:rPr>
          <w:rFonts w:ascii="Times New Roman" w:eastAsia="Times New Roman" w:hAnsi="Times New Roman" w:cs="Times New Roman"/>
          <w:sz w:val="24"/>
          <w:szCs w:val="24"/>
          <w:lang w:eastAsia="ru-RU"/>
        </w:rPr>
        <w:t>570,3</w:t>
      </w:r>
      <w:r w:rsidRPr="00C47F69">
        <w:rPr>
          <w:rFonts w:ascii="Times New Roman" w:eastAsia="Times New Roman" w:hAnsi="Times New Roman" w:cs="Times New Roman"/>
          <w:sz w:val="24"/>
          <w:szCs w:val="24"/>
          <w:lang w:eastAsia="ru-RU"/>
        </w:rPr>
        <w:t xml:space="preserve"> кв. м, расположенного по адресу: Самарская область, г. Тольятти, </w:t>
      </w:r>
      <w:r>
        <w:rPr>
          <w:rFonts w:ascii="Times New Roman" w:eastAsia="Times New Roman" w:hAnsi="Times New Roman" w:cs="Times New Roman"/>
          <w:sz w:val="24"/>
          <w:szCs w:val="24"/>
          <w:lang w:eastAsia="ru-RU"/>
        </w:rPr>
        <w:t>Комсомольский</w:t>
      </w:r>
      <w:r w:rsidRPr="00C47F69">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проезд Майский</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д.1,</w:t>
      </w:r>
      <w:r w:rsidRPr="00C47F69">
        <w:rPr>
          <w:rFonts w:ascii="Times New Roman" w:eastAsia="Times New Roman" w:hAnsi="Times New Roman" w:cs="Times New Roman"/>
          <w:sz w:val="24"/>
          <w:szCs w:val="24"/>
          <w:lang w:eastAsia="ru-RU"/>
        </w:rPr>
        <w:t xml:space="preserve"> на аукционе в электронной форме». </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Способ приватизации: </w:t>
      </w:r>
      <w:r w:rsidRPr="00C47F69">
        <w:rPr>
          <w:rFonts w:ascii="Times New Roman" w:eastAsia="Times New Roman" w:hAnsi="Times New Roman" w:cs="Times New Roman"/>
          <w:sz w:val="24"/>
          <w:szCs w:val="24"/>
          <w:lang w:eastAsia="ru-RU"/>
        </w:rPr>
        <w:t>открытый аукцион в электронной форме.</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left="142" w:firstLine="567"/>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Предмет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Нежилое помещение</w:t>
      </w:r>
      <w:r w:rsidRPr="00C47F69">
        <w:rPr>
          <w:rFonts w:ascii="Times New Roman" w:eastAsia="Times New Roman" w:hAnsi="Times New Roman" w:cs="Times New Roman"/>
          <w:sz w:val="24"/>
          <w:szCs w:val="24"/>
          <w:lang w:eastAsia="ru-RU"/>
        </w:rPr>
        <w:t xml:space="preserve"> площадью </w:t>
      </w:r>
      <w:r>
        <w:rPr>
          <w:rFonts w:ascii="Times New Roman" w:eastAsia="Times New Roman" w:hAnsi="Times New Roman" w:cs="Times New Roman"/>
          <w:sz w:val="24"/>
          <w:szCs w:val="24"/>
          <w:lang w:eastAsia="ru-RU"/>
        </w:rPr>
        <w:t>570,3</w:t>
      </w:r>
      <w:r w:rsidRPr="00C47F69">
        <w:rPr>
          <w:rFonts w:ascii="Times New Roman" w:eastAsia="Times New Roman" w:hAnsi="Times New Roman" w:cs="Times New Roman"/>
          <w:sz w:val="24"/>
          <w:szCs w:val="24"/>
          <w:lang w:eastAsia="ru-RU"/>
        </w:rPr>
        <w:t xml:space="preserve"> кв.м, этаж № 1, </w:t>
      </w:r>
      <w:r>
        <w:rPr>
          <w:rFonts w:ascii="Times New Roman" w:eastAsia="Times New Roman" w:hAnsi="Times New Roman" w:cs="Times New Roman"/>
          <w:sz w:val="24"/>
          <w:szCs w:val="24"/>
          <w:lang w:eastAsia="ru-RU"/>
        </w:rPr>
        <w:t xml:space="preserve">этаж № 2, </w:t>
      </w:r>
      <w:r w:rsidRPr="00C47F69">
        <w:rPr>
          <w:rFonts w:ascii="Times New Roman" w:eastAsia="Times New Roman" w:hAnsi="Times New Roman" w:cs="Times New Roman"/>
          <w:sz w:val="24"/>
          <w:szCs w:val="24"/>
          <w:lang w:eastAsia="ru-RU"/>
        </w:rPr>
        <w:t>кадастровый номер: 63:09:0</w:t>
      </w:r>
      <w:r>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0</w:t>
      </w:r>
      <w:r w:rsidRPr="00C47F6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5568,</w:t>
      </w:r>
      <w:r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 xml:space="preserve">расположенное по адресу: Самарская область, г.Тольятти, </w:t>
      </w:r>
      <w:r>
        <w:rPr>
          <w:rFonts w:ascii="Times New Roman" w:eastAsia="Times New Roman" w:hAnsi="Times New Roman" w:cs="Times New Roman"/>
          <w:sz w:val="24"/>
          <w:szCs w:val="24"/>
          <w:lang w:eastAsia="ru-RU"/>
        </w:rPr>
        <w:t>Комсомольский</w:t>
      </w:r>
      <w:r w:rsidRPr="00C47F69">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проезд Майский</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д.1</w:t>
      </w:r>
    </w:p>
    <w:p w:rsidR="00C47F69" w:rsidRPr="00C47F69" w:rsidRDefault="00C47F69" w:rsidP="00CF4E70">
      <w:pPr>
        <w:spacing w:after="0" w:line="240" w:lineRule="auto"/>
        <w:ind w:firstLine="709"/>
        <w:jc w:val="both"/>
        <w:rPr>
          <w:rFonts w:ascii="Times New Roman" w:eastAsia="Times New Roman" w:hAnsi="Times New Roman" w:cs="Times New Roman"/>
          <w:b/>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Начальная цена предмета торгов: </w:t>
      </w:r>
      <w:r>
        <w:rPr>
          <w:rFonts w:ascii="Times New Roman" w:eastAsia="Times New Roman" w:hAnsi="Times New Roman" w:cs="Times New Roman"/>
          <w:sz w:val="24"/>
          <w:szCs w:val="24"/>
          <w:lang w:eastAsia="ru-RU"/>
        </w:rPr>
        <w:t>12 145 638</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Двенадцать миллионов сто сорок пять тысяч шестьсот тридцать восемь</w:t>
      </w:r>
      <w:r w:rsidRPr="00C47F69">
        <w:rPr>
          <w:rFonts w:ascii="Times New Roman" w:eastAsia="Times New Roman" w:hAnsi="Times New Roman" w:cs="Times New Roman"/>
          <w:sz w:val="24"/>
          <w:szCs w:val="24"/>
          <w:lang w:eastAsia="ru-RU"/>
        </w:rPr>
        <w:t>) рубл</w:t>
      </w:r>
      <w:r>
        <w:rPr>
          <w:rFonts w:ascii="Times New Roman" w:eastAsia="Times New Roman" w:hAnsi="Times New Roman" w:cs="Times New Roman"/>
          <w:sz w:val="24"/>
          <w:szCs w:val="24"/>
          <w:lang w:eastAsia="ru-RU"/>
        </w:rPr>
        <w:t>ей</w:t>
      </w:r>
      <w:r w:rsidRPr="00C47F69">
        <w:rPr>
          <w:rFonts w:ascii="Times New Roman" w:eastAsia="Times New Roman" w:hAnsi="Times New Roman" w:cs="Times New Roman"/>
          <w:sz w:val="24"/>
          <w:szCs w:val="24"/>
          <w:lang w:eastAsia="ru-RU"/>
        </w:rPr>
        <w:t>, без учета НДС.</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Шаг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60</w:t>
      </w:r>
      <w:r w:rsidRPr="00C47F69">
        <w:rPr>
          <w:rFonts w:ascii="Times New Roman" w:eastAsia="Times New Roman" w:hAnsi="Times New Roman" w:cs="Times New Roman"/>
          <w:sz w:val="24"/>
          <w:szCs w:val="24"/>
          <w:lang w:eastAsia="ru-RU"/>
        </w:rPr>
        <w:t>0 000 (</w:t>
      </w:r>
      <w:r>
        <w:rPr>
          <w:rFonts w:ascii="Times New Roman" w:eastAsia="Times New Roman" w:hAnsi="Times New Roman" w:cs="Times New Roman"/>
          <w:sz w:val="24"/>
          <w:szCs w:val="24"/>
          <w:lang w:eastAsia="ru-RU"/>
        </w:rPr>
        <w:t>Шестьсот</w:t>
      </w:r>
      <w:r w:rsidRPr="00C47F69">
        <w:rPr>
          <w:rFonts w:ascii="Times New Roman" w:eastAsia="Times New Roman" w:hAnsi="Times New Roman" w:cs="Times New Roman"/>
          <w:sz w:val="24"/>
          <w:szCs w:val="24"/>
          <w:lang w:eastAsia="ru-RU"/>
        </w:rPr>
        <w:t xml:space="preserve"> тысяч) рублей.</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Форма подачи предложений о цене:</w:t>
      </w:r>
      <w:r w:rsidRPr="00C47F69">
        <w:rPr>
          <w:rFonts w:ascii="Times New Roman" w:eastAsia="Times New Roman" w:hAnsi="Times New Roman" w:cs="Times New Roman"/>
          <w:sz w:val="24"/>
          <w:szCs w:val="24"/>
          <w:lang w:eastAsia="ru-RU"/>
        </w:rPr>
        <w:t xml:space="preserve"> открытая.</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C47F69" w:rsidRDefault="00C47F69" w:rsidP="00CF4E70">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и время начала приема заявок на участия в аукционе –</w:t>
      </w:r>
      <w:r w:rsidRPr="00C47F69">
        <w:rPr>
          <w:rFonts w:ascii="Times New Roman" w:eastAsia="Courier New" w:hAnsi="Times New Roman" w:cs="Times New Roman"/>
          <w:sz w:val="24"/>
          <w:szCs w:val="24"/>
          <w:lang w:eastAsia="ru-RU" w:bidi="ru-RU"/>
        </w:rPr>
        <w:t xml:space="preserve"> 1</w:t>
      </w:r>
      <w:r w:rsidR="00CF4E70">
        <w:rPr>
          <w:rFonts w:ascii="Times New Roman" w:eastAsia="Courier New" w:hAnsi="Times New Roman" w:cs="Times New Roman"/>
          <w:sz w:val="24"/>
          <w:szCs w:val="24"/>
          <w:lang w:eastAsia="ru-RU" w:bidi="ru-RU"/>
        </w:rPr>
        <w:t>1</w:t>
      </w:r>
      <w:r w:rsidRPr="00C47F69">
        <w:rPr>
          <w:rFonts w:ascii="Times New Roman" w:eastAsia="Courier New" w:hAnsi="Times New Roman" w:cs="Times New Roman"/>
          <w:sz w:val="24"/>
          <w:szCs w:val="24"/>
          <w:lang w:eastAsia="ru-RU" w:bidi="ru-RU"/>
        </w:rPr>
        <w:t>.0</w:t>
      </w:r>
      <w:r w:rsidR="00CF4E70">
        <w:rPr>
          <w:rFonts w:ascii="Times New Roman" w:eastAsia="Courier New" w:hAnsi="Times New Roman" w:cs="Times New Roman"/>
          <w:sz w:val="24"/>
          <w:szCs w:val="24"/>
          <w:lang w:eastAsia="ru-RU" w:bidi="ru-RU"/>
        </w:rPr>
        <w:t>8</w:t>
      </w:r>
      <w:r w:rsidRPr="00C47F69">
        <w:rPr>
          <w:rFonts w:ascii="Times New Roman" w:eastAsia="Courier New" w:hAnsi="Times New Roman" w:cs="Times New Roman"/>
          <w:sz w:val="24"/>
          <w:szCs w:val="24"/>
          <w:lang w:eastAsia="ru-RU" w:bidi="ru-RU"/>
        </w:rPr>
        <w:t>.2026 в 8:00 (время местное).</w:t>
      </w:r>
    </w:p>
    <w:p w:rsidR="00CF4E70" w:rsidRPr="00C47F69" w:rsidRDefault="00CF4E70" w:rsidP="00CF4E70">
      <w:pPr>
        <w:widowControl w:val="0"/>
        <w:spacing w:after="0" w:line="240" w:lineRule="auto"/>
        <w:ind w:firstLine="709"/>
        <w:jc w:val="both"/>
        <w:rPr>
          <w:rFonts w:ascii="Times New Roman" w:eastAsia="Courier New" w:hAnsi="Times New Roman" w:cs="Times New Roman"/>
          <w:sz w:val="24"/>
          <w:szCs w:val="24"/>
          <w:lang w:eastAsia="ru-RU" w:bidi="ru-RU"/>
        </w:rPr>
      </w:pPr>
    </w:p>
    <w:p w:rsidR="00C47F69" w:rsidRDefault="00C47F69" w:rsidP="00CF4E70">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Дата и время окончания приема заявок на участия в аукционе – </w:t>
      </w:r>
      <w:r w:rsidR="00CF4E70">
        <w:rPr>
          <w:rFonts w:ascii="Times New Roman" w:eastAsia="Courier New" w:hAnsi="Times New Roman" w:cs="Times New Roman"/>
          <w:sz w:val="24"/>
          <w:szCs w:val="24"/>
          <w:lang w:eastAsia="ru-RU" w:bidi="ru-RU"/>
        </w:rPr>
        <w:t>08</w:t>
      </w:r>
      <w:r w:rsidRPr="00C47F69">
        <w:rPr>
          <w:rFonts w:ascii="Times New Roman" w:eastAsia="Courier New" w:hAnsi="Times New Roman" w:cs="Times New Roman"/>
          <w:sz w:val="24"/>
          <w:szCs w:val="24"/>
          <w:lang w:eastAsia="ru-RU" w:bidi="ru-RU"/>
        </w:rPr>
        <w:t>.0</w:t>
      </w:r>
      <w:r w:rsidR="00CF4E70">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17:00 (время местное).</w:t>
      </w:r>
    </w:p>
    <w:p w:rsidR="00CF4E70" w:rsidRPr="00C47F69" w:rsidRDefault="00CF4E70" w:rsidP="00CF4E70">
      <w:pPr>
        <w:widowControl w:val="0"/>
        <w:spacing w:after="0" w:line="240" w:lineRule="auto"/>
        <w:ind w:firstLine="709"/>
        <w:jc w:val="both"/>
        <w:rPr>
          <w:rFonts w:ascii="Times New Roman" w:eastAsia="Courier New" w:hAnsi="Times New Roman" w:cs="Times New Roman"/>
          <w:sz w:val="24"/>
          <w:szCs w:val="24"/>
          <w:lang w:eastAsia="ru-RU" w:bidi="ru-RU"/>
        </w:rPr>
      </w:pPr>
    </w:p>
    <w:p w:rsidR="00C47F69" w:rsidRPr="00C47F69" w:rsidRDefault="00C47F69" w:rsidP="00CF4E70">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определения участников аукциона</w:t>
      </w:r>
      <w:r w:rsidRPr="00C47F69">
        <w:rPr>
          <w:rFonts w:ascii="Times New Roman" w:eastAsia="Courier New" w:hAnsi="Times New Roman" w:cs="Times New Roman"/>
          <w:sz w:val="24"/>
          <w:szCs w:val="24"/>
          <w:lang w:eastAsia="ru-RU" w:bidi="ru-RU"/>
        </w:rPr>
        <w:t xml:space="preserve"> – 1</w:t>
      </w:r>
      <w:r w:rsidR="00CF4E70">
        <w:rPr>
          <w:rFonts w:ascii="Times New Roman" w:eastAsia="Courier New" w:hAnsi="Times New Roman" w:cs="Times New Roman"/>
          <w:sz w:val="24"/>
          <w:szCs w:val="24"/>
          <w:lang w:eastAsia="ru-RU" w:bidi="ru-RU"/>
        </w:rPr>
        <w:t>1</w:t>
      </w:r>
      <w:r w:rsidRPr="00C47F69">
        <w:rPr>
          <w:rFonts w:ascii="Times New Roman" w:eastAsia="Courier New" w:hAnsi="Times New Roman" w:cs="Times New Roman"/>
          <w:sz w:val="24"/>
          <w:szCs w:val="24"/>
          <w:lang w:eastAsia="ru-RU" w:bidi="ru-RU"/>
        </w:rPr>
        <w:t>.0</w:t>
      </w:r>
      <w:r w:rsidR="00CF4E70">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w:t>
      </w:r>
    </w:p>
    <w:p w:rsidR="00C47F69" w:rsidRPr="00C47F69" w:rsidRDefault="00C47F69" w:rsidP="00CF4E70">
      <w:pPr>
        <w:widowControl w:val="0"/>
        <w:spacing w:after="0" w:line="240" w:lineRule="auto"/>
        <w:ind w:left="-567" w:firstLine="1275"/>
        <w:jc w:val="both"/>
        <w:rPr>
          <w:rFonts w:ascii="Times New Roman" w:eastAsia="Courier New" w:hAnsi="Times New Roman" w:cs="Times New Roman"/>
          <w:sz w:val="24"/>
          <w:szCs w:val="24"/>
          <w:highlight w:val="yellow"/>
          <w:lang w:eastAsia="ru-RU" w:bidi="ru-RU"/>
        </w:rPr>
      </w:pPr>
    </w:p>
    <w:p w:rsidR="00C47F69" w:rsidRPr="00C47F69" w:rsidRDefault="00C47F69" w:rsidP="00CF4E70">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Проведение аукциона (дата и время начала приема предложений от участников аукциона) – </w:t>
      </w:r>
      <w:r w:rsidRPr="00C47F69">
        <w:rPr>
          <w:rFonts w:ascii="Times New Roman" w:eastAsia="Courier New" w:hAnsi="Times New Roman" w:cs="Times New Roman"/>
          <w:sz w:val="24"/>
          <w:szCs w:val="24"/>
          <w:lang w:eastAsia="ru-RU" w:bidi="ru-RU"/>
        </w:rPr>
        <w:t>1</w:t>
      </w:r>
      <w:r w:rsidR="00CF4E70">
        <w:rPr>
          <w:rFonts w:ascii="Times New Roman" w:eastAsia="Courier New" w:hAnsi="Times New Roman" w:cs="Times New Roman"/>
          <w:sz w:val="24"/>
          <w:szCs w:val="24"/>
          <w:lang w:eastAsia="ru-RU" w:bidi="ru-RU"/>
        </w:rPr>
        <w:t>4</w:t>
      </w:r>
      <w:r w:rsidRPr="00C47F69">
        <w:rPr>
          <w:rFonts w:ascii="Times New Roman" w:eastAsia="Courier New" w:hAnsi="Times New Roman" w:cs="Times New Roman"/>
          <w:sz w:val="24"/>
          <w:szCs w:val="24"/>
          <w:lang w:eastAsia="ru-RU" w:bidi="ru-RU"/>
        </w:rPr>
        <w:t>.0</w:t>
      </w:r>
      <w:r w:rsidR="00CF4E70">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9:00 (время местное).</w:t>
      </w:r>
    </w:p>
    <w:p w:rsidR="00C47F69" w:rsidRPr="00C47F69" w:rsidRDefault="00C47F69" w:rsidP="00CF4E70">
      <w:pPr>
        <w:widowControl w:val="0"/>
        <w:spacing w:after="0" w:line="240" w:lineRule="auto"/>
        <w:ind w:firstLine="709"/>
        <w:jc w:val="both"/>
        <w:rPr>
          <w:rFonts w:ascii="Times New Roman" w:eastAsia="Times New Roman" w:hAnsi="Times New Roman" w:cs="Times New Roman"/>
          <w:b/>
          <w:sz w:val="24"/>
          <w:szCs w:val="24"/>
          <w:lang w:eastAsia="ru-RU"/>
        </w:rPr>
      </w:pPr>
    </w:p>
    <w:p w:rsidR="00C47F69" w:rsidRDefault="00C47F69" w:rsidP="00CF4E70">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Место проведения аукциона:</w:t>
      </w:r>
      <w:r w:rsidRPr="00C47F6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C47F69">
        <w:rPr>
          <w:rFonts w:ascii="Times New Roman" w:eastAsia="Times New Roman" w:hAnsi="Times New Roman" w:cs="Times New Roman"/>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B545E1" w:rsidRPr="00C47F69" w:rsidRDefault="00B545E1" w:rsidP="00CF4E70">
      <w:pPr>
        <w:widowControl w:val="0"/>
        <w:spacing w:after="0" w:line="240" w:lineRule="auto"/>
        <w:ind w:firstLine="709"/>
        <w:jc w:val="both"/>
        <w:rPr>
          <w:rFonts w:ascii="Times New Roman" w:eastAsia="Courier New" w:hAnsi="Times New Roman" w:cs="Times New Roman"/>
          <w:sz w:val="24"/>
          <w:szCs w:val="24"/>
          <w:lang w:eastAsia="ru-RU" w:bidi="ru-RU"/>
        </w:rPr>
      </w:pPr>
    </w:p>
    <w:p w:rsidR="00C47F69" w:rsidRDefault="00C47F69" w:rsidP="00CF4E7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47F69">
        <w:rPr>
          <w:rFonts w:ascii="Times New Roman" w:eastAsia="Courier New" w:hAnsi="Times New Roman" w:cs="Times New Roman"/>
          <w:b/>
          <w:sz w:val="24"/>
          <w:szCs w:val="24"/>
          <w:lang w:eastAsia="ru-RU" w:bidi="ru-RU"/>
        </w:rPr>
        <w:t>Срок подведения итогов аукциона</w:t>
      </w:r>
      <w:r w:rsidRPr="00C47F69">
        <w:rPr>
          <w:rFonts w:ascii="Times New Roman" w:eastAsia="Courier New" w:hAnsi="Times New Roman" w:cs="Times New Roman"/>
          <w:sz w:val="24"/>
          <w:szCs w:val="24"/>
          <w:lang w:eastAsia="ru-RU" w:bidi="ru-RU"/>
        </w:rPr>
        <w:t xml:space="preserve"> - </w:t>
      </w:r>
      <w:r w:rsidRPr="00C47F69">
        <w:rPr>
          <w:rFonts w:ascii="Times New Roman" w:eastAsia="Times New Roman" w:hAnsi="Times New Roman" w:cs="Times New Roman"/>
          <w:sz w:val="24"/>
          <w:szCs w:val="24"/>
          <w:lang w:eastAsia="ru-RU"/>
        </w:rPr>
        <w:t>не позднее рабочего дня, следующего за днем подведения итогов аукциона.</w:t>
      </w:r>
    </w:p>
    <w:p w:rsidR="00C47F69" w:rsidRPr="00C47F69" w:rsidRDefault="00C47F69" w:rsidP="00CF4E70">
      <w:pPr>
        <w:widowControl w:val="0"/>
        <w:spacing w:after="120" w:line="240" w:lineRule="auto"/>
        <w:ind w:firstLine="709"/>
        <w:contextualSpacing/>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lastRenderedPageBreak/>
        <w:t>Порядок регистрации на электронной площадке:</w:t>
      </w:r>
    </w:p>
    <w:p w:rsidR="00C47F69" w:rsidRPr="00C47F69" w:rsidRDefault="00C47F69" w:rsidP="00CF4E70">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для обеспечения доступа к участию в электронном аукционе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C47F69" w:rsidRPr="00C47F69" w:rsidRDefault="00C47F69" w:rsidP="00CF4E70">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C47F69" w:rsidRPr="00C47F69" w:rsidRDefault="00C47F69" w:rsidP="00CF4E70">
      <w:pPr>
        <w:spacing w:after="12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C47F69" w:rsidRDefault="00C47F69" w:rsidP="00CF4E70">
      <w:pPr>
        <w:spacing w:after="0" w:line="240" w:lineRule="auto"/>
        <w:ind w:firstLine="708"/>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b/>
          <w:sz w:val="24"/>
          <w:szCs w:val="24"/>
          <w:lang w:val="x-none" w:eastAsia="ru-RU"/>
        </w:rPr>
        <w:t>Задаток для участия в аукционе</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установлен</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в размере</w:t>
      </w:r>
      <w:r w:rsidRPr="00C47F69">
        <w:rPr>
          <w:rFonts w:ascii="Times New Roman" w:eastAsia="Times New Roman" w:hAnsi="Times New Roman" w:cs="Times New Roman"/>
          <w:b/>
          <w:sz w:val="24"/>
          <w:szCs w:val="24"/>
          <w:lang w:val="x-none" w:eastAsia="ru-RU"/>
        </w:rPr>
        <w:t xml:space="preserve"> </w:t>
      </w:r>
      <w:r w:rsidRPr="00C47F69">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val="x-none" w:eastAsia="ru-RU"/>
        </w:rPr>
        <w:t xml:space="preserve">0% </w:t>
      </w:r>
      <w:r w:rsidRPr="00C47F69">
        <w:rPr>
          <w:rFonts w:ascii="Times New Roman" w:eastAsia="Times New Roman" w:hAnsi="Times New Roman" w:cs="Times New Roman"/>
          <w:sz w:val="24"/>
          <w:szCs w:val="24"/>
          <w:lang w:eastAsia="ru-RU"/>
        </w:rPr>
        <w:t xml:space="preserve">от </w:t>
      </w:r>
      <w:r w:rsidRPr="00C47F69">
        <w:rPr>
          <w:rFonts w:ascii="Times New Roman" w:eastAsia="Times New Roman" w:hAnsi="Times New Roman" w:cs="Times New Roman"/>
          <w:sz w:val="24"/>
          <w:szCs w:val="24"/>
          <w:lang w:val="x-none" w:eastAsia="ru-RU"/>
        </w:rPr>
        <w:t xml:space="preserve">начальной цены, что составляет </w:t>
      </w:r>
      <w:r w:rsidR="00CF4E70">
        <w:rPr>
          <w:rFonts w:ascii="Times New Roman" w:eastAsia="Times New Roman" w:hAnsi="Times New Roman" w:cs="Times New Roman"/>
          <w:sz w:val="24"/>
          <w:szCs w:val="24"/>
          <w:lang w:eastAsia="ru-RU"/>
        </w:rPr>
        <w:t>1 214 563</w:t>
      </w:r>
      <w:r w:rsidRPr="00C47F69">
        <w:rPr>
          <w:rFonts w:ascii="Times New Roman" w:eastAsia="Times New Roman" w:hAnsi="Times New Roman" w:cs="Times New Roman"/>
          <w:sz w:val="24"/>
          <w:szCs w:val="24"/>
          <w:lang w:eastAsia="ru-RU"/>
        </w:rPr>
        <w:t xml:space="preserve"> руб. </w:t>
      </w:r>
      <w:r w:rsidR="00CF4E70">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0 коп. (</w:t>
      </w:r>
      <w:r w:rsidR="00CF4E70">
        <w:rPr>
          <w:rFonts w:ascii="Times New Roman" w:eastAsia="Times New Roman" w:hAnsi="Times New Roman" w:cs="Times New Roman"/>
          <w:sz w:val="24"/>
          <w:szCs w:val="24"/>
          <w:lang w:eastAsia="ru-RU"/>
        </w:rPr>
        <w:t>Один миллион двести четырнадцать</w:t>
      </w:r>
      <w:r w:rsidRPr="00C47F69">
        <w:rPr>
          <w:rFonts w:ascii="Times New Roman" w:eastAsia="Times New Roman" w:hAnsi="Times New Roman" w:cs="Times New Roman"/>
          <w:sz w:val="24"/>
          <w:szCs w:val="24"/>
          <w:lang w:eastAsia="ru-RU"/>
        </w:rPr>
        <w:t xml:space="preserve"> тысяч пятьсот шестьдесят три рубля </w:t>
      </w:r>
      <w:r w:rsidR="00CF4E70">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0 копеек) (без НДС).</w:t>
      </w:r>
      <w:r w:rsidRPr="00C47F69">
        <w:rPr>
          <w:rFonts w:ascii="Times New Roman" w:eastAsia="Times New Roman" w:hAnsi="Times New Roman" w:cs="Times New Roman"/>
          <w:sz w:val="24"/>
          <w:szCs w:val="24"/>
          <w:lang w:val="x-none" w:eastAsia="ru-RU"/>
        </w:rPr>
        <w:t xml:space="preserve"> </w:t>
      </w:r>
    </w:p>
    <w:p w:rsidR="00CF4E70" w:rsidRPr="00C47F69" w:rsidRDefault="00CF4E70" w:rsidP="00CF4E70">
      <w:pPr>
        <w:spacing w:after="0" w:line="240" w:lineRule="auto"/>
        <w:ind w:firstLine="708"/>
        <w:jc w:val="both"/>
        <w:rPr>
          <w:rFonts w:ascii="Times New Roman" w:eastAsia="Times New Roman" w:hAnsi="Times New Roman" w:cs="Times New Roman"/>
          <w:sz w:val="24"/>
          <w:szCs w:val="24"/>
          <w:lang w:eastAsia="ru-RU"/>
        </w:rPr>
      </w:pPr>
    </w:p>
    <w:p w:rsidR="00C47F69" w:rsidRDefault="00C47F69" w:rsidP="00CF4E70">
      <w:pPr>
        <w:spacing w:after="0" w:line="240" w:lineRule="auto"/>
        <w:ind w:left="142" w:firstLine="567"/>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sz w:val="24"/>
          <w:szCs w:val="24"/>
          <w:lang w:val="x-none" w:eastAsia="ru-RU"/>
        </w:rPr>
        <w:t>Задаток для участия в аукционе служит обеспечением исполнения обязательства победителя аукциона</w:t>
      </w:r>
      <w:r w:rsidRPr="00C47F69">
        <w:rPr>
          <w:rFonts w:ascii="Times New Roman" w:eastAsia="Times New Roman" w:hAnsi="Times New Roman" w:cs="Times New Roman"/>
          <w:sz w:val="24"/>
          <w:szCs w:val="24"/>
          <w:lang w:eastAsia="ru-RU"/>
        </w:rPr>
        <w:t>,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w:t>
      </w:r>
      <w:r w:rsidRPr="00C47F69">
        <w:rPr>
          <w:rFonts w:ascii="Times New Roman" w:eastAsia="Times New Roman" w:hAnsi="Times New Roman" w:cs="Times New Roman"/>
          <w:sz w:val="24"/>
          <w:szCs w:val="24"/>
          <w:lang w:val="x-none" w:eastAsia="ru-RU"/>
        </w:rPr>
        <w:t xml:space="preserve"> по заключению договора купли-продажи и оплате приобретенного на торгах имущества, вносится на </w:t>
      </w:r>
      <w:r w:rsidRPr="00C47F69">
        <w:rPr>
          <w:rFonts w:ascii="Times New Roman" w:eastAsia="Times New Roman" w:hAnsi="Times New Roman" w:cs="Times New Roman"/>
          <w:sz w:val="24"/>
          <w:szCs w:val="24"/>
          <w:lang w:eastAsia="ru-RU"/>
        </w:rPr>
        <w:t xml:space="preserve">расчетный </w:t>
      </w:r>
      <w:r w:rsidRPr="00C47F69">
        <w:rPr>
          <w:rFonts w:ascii="Times New Roman" w:eastAsia="Times New Roman" w:hAnsi="Times New Roman" w:cs="Times New Roman"/>
          <w:sz w:val="24"/>
          <w:szCs w:val="24"/>
          <w:lang w:val="x-none" w:eastAsia="ru-RU"/>
        </w:rPr>
        <w:t xml:space="preserve">счет </w:t>
      </w:r>
      <w:r w:rsidRPr="00C47F69">
        <w:rPr>
          <w:rFonts w:ascii="Times New Roman" w:eastAsia="Times New Roman" w:hAnsi="Times New Roman" w:cs="Times New Roman"/>
          <w:sz w:val="24"/>
          <w:szCs w:val="24"/>
          <w:lang w:eastAsia="ru-RU"/>
        </w:rPr>
        <w:t>Оператора</w:t>
      </w:r>
      <w:r w:rsidRPr="00C47F69">
        <w:rPr>
          <w:rFonts w:ascii="Times New Roman" w:eastAsia="Times New Roman" w:hAnsi="Times New Roman" w:cs="Times New Roman"/>
          <w:sz w:val="24"/>
          <w:szCs w:val="24"/>
          <w:lang w:val="x-none" w:eastAsia="ru-RU"/>
        </w:rPr>
        <w:t xml:space="preserve"> электронной площадк</w:t>
      </w:r>
      <w:r w:rsidRPr="00C47F69">
        <w:rPr>
          <w:rFonts w:ascii="Times New Roman" w:eastAsia="Times New Roman" w:hAnsi="Times New Roman" w:cs="Times New Roman"/>
          <w:sz w:val="24"/>
          <w:szCs w:val="24"/>
          <w:lang w:eastAsia="ru-RU"/>
        </w:rPr>
        <w:t>и</w:t>
      </w:r>
      <w:r w:rsidRPr="00C47F69">
        <w:rPr>
          <w:rFonts w:ascii="Times New Roman" w:eastAsia="Times New Roman" w:hAnsi="Times New Roman" w:cs="Times New Roman"/>
          <w:sz w:val="24"/>
          <w:szCs w:val="24"/>
          <w:lang w:val="x-none" w:eastAsia="ru-RU"/>
        </w:rPr>
        <w:t>.</w:t>
      </w:r>
    </w:p>
    <w:p w:rsidR="00CF4E70" w:rsidRPr="00C47F69" w:rsidRDefault="00CF4E70" w:rsidP="00CF4E70">
      <w:pPr>
        <w:spacing w:after="0" w:line="240" w:lineRule="auto"/>
        <w:ind w:left="142" w:firstLine="567"/>
        <w:jc w:val="both"/>
        <w:rPr>
          <w:rFonts w:ascii="Times New Roman" w:eastAsia="Times New Roman" w:hAnsi="Times New Roman" w:cs="Times New Roman"/>
          <w:sz w:val="24"/>
          <w:szCs w:val="24"/>
          <w:lang w:val="x-none" w:eastAsia="ru-RU"/>
        </w:rPr>
      </w:pPr>
    </w:p>
    <w:p w:rsidR="00C47F69" w:rsidRDefault="00C47F69" w:rsidP="00CF4E70">
      <w:pPr>
        <w:spacing w:after="0" w:line="240" w:lineRule="auto"/>
        <w:ind w:firstLine="709"/>
        <w:jc w:val="both"/>
        <w:rPr>
          <w:rFonts w:ascii="Times New Roman" w:eastAsia="Times New Roman" w:hAnsi="Times New Roman" w:cs="Times New Roman"/>
          <w:bCs/>
          <w:sz w:val="24"/>
          <w:szCs w:val="24"/>
          <w:lang w:eastAsia="ru-RU" w:bidi="ru-RU"/>
        </w:rPr>
      </w:pPr>
      <w:r w:rsidRPr="00C47F69">
        <w:rPr>
          <w:rFonts w:ascii="Times New Roman" w:eastAsia="Times New Roman" w:hAnsi="Times New Roman" w:cs="Times New Roman"/>
          <w:b/>
          <w:sz w:val="24"/>
          <w:szCs w:val="24"/>
          <w:lang w:eastAsia="ru-RU"/>
        </w:rPr>
        <w:t xml:space="preserve">Срок внесения задатка: </w:t>
      </w:r>
      <w:r w:rsidRPr="00C47F69">
        <w:rPr>
          <w:rFonts w:ascii="Times New Roman" w:eastAsia="Times New Roman" w:hAnsi="Times New Roman" w:cs="Times New Roman"/>
          <w:sz w:val="24"/>
          <w:szCs w:val="24"/>
          <w:lang w:eastAsia="ru-RU"/>
        </w:rPr>
        <w:t>не позднее</w:t>
      </w:r>
      <w:r w:rsidRPr="00C47F6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CF4E70" w:rsidRPr="00C47F69" w:rsidRDefault="00CF4E70"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r w:rsidRPr="00C47F6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Лицам, перечислившим задаток для участия в аукционе, денежные средства возвращаются в следующем порядке:</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участникам аукциона, за исключением его победителя,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 в течение 5 календарных дней со дня подведения итогов продажи имущества;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 заявки на участие в аукционе до даты окончания срока приема заявок – в течение 5 календарных дней со дня поступления оператору уведомления об отзыве заявки;</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заявки на участие в аукционе позднее даты окончания срока приема заявок - в течение 5 календарных дней со дня подписания протокола о признании претендентов участниками аукциона;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признания аукциона несостоявшимся - в течение 5 календарных дней со дня принятия решения о признании аукциона несостоявшимся;</w:t>
      </w:r>
    </w:p>
    <w:p w:rsid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отмены аукциона – в течение 5 календарных дней со дня опубликования извещения об отмене аукциона.</w:t>
      </w:r>
    </w:p>
    <w:p w:rsidR="001C2109" w:rsidRPr="00C47F69" w:rsidRDefault="001C210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Задаток</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засчитывается победителю торгов, либо лицу, признанному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в счёт оплаты приобретаемого предмета торгов.</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C47F69" w:rsidRPr="00C47F69" w:rsidRDefault="00C47F69" w:rsidP="00CF4E7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lastRenderedPageBreak/>
        <w:t>Покупателями</w:t>
      </w:r>
      <w:r w:rsidRPr="00C47F6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6" w:history="1">
        <w:r w:rsidRPr="00C47F69">
          <w:rPr>
            <w:rFonts w:ascii="Times New Roman" w:eastAsia="Times New Roman" w:hAnsi="Times New Roman" w:cs="Times New Roman"/>
            <w:sz w:val="24"/>
            <w:szCs w:val="24"/>
            <w:lang w:eastAsia="ru-RU"/>
          </w:rPr>
          <w:t>перечень</w:t>
        </w:r>
      </w:hyperlink>
      <w:r w:rsidRPr="00C47F69">
        <w:rPr>
          <w:rFonts w:ascii="Times New Roman" w:eastAsia="Times New Roman"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Для участия в аукционе о</w:t>
      </w:r>
      <w:r w:rsidRPr="00C47F69">
        <w:rPr>
          <w:rFonts w:ascii="Times New Roman" w:eastAsia="Calibri" w:hAnsi="Times New Roman" w:cs="Times New Roman"/>
          <w:b/>
          <w:bCs/>
          <w:color w:val="000000"/>
          <w:sz w:val="24"/>
          <w:szCs w:val="24"/>
        </w:rPr>
        <w:t xml:space="preserve">дновременно с заявкой </w:t>
      </w:r>
      <w:r w:rsidRPr="00C47F69">
        <w:rPr>
          <w:rFonts w:ascii="Times New Roman" w:eastAsia="Calibri" w:hAnsi="Times New Roman" w:cs="Times New Roman"/>
          <w:b/>
          <w:bCs/>
          <w:color w:val="000000"/>
          <w:sz w:val="24"/>
          <w:szCs w:val="24"/>
          <w:lang w:eastAsia="ru-RU"/>
        </w:rPr>
        <w:t>представляются документы:</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юридические лица:</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заверенные копии учредительных документов;</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физические лица:</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47F69" w:rsidRPr="00C47F69" w:rsidRDefault="00C47F69" w:rsidP="00CF4E70">
      <w:pPr>
        <w:spacing w:after="0" w:line="240" w:lineRule="auto"/>
        <w:ind w:firstLine="709"/>
        <w:jc w:val="both"/>
        <w:rPr>
          <w:rFonts w:ascii="Times New Roman" w:eastAsia="Times New Roman" w:hAnsi="Times New Roman" w:cs="Times New Roman"/>
          <w:b/>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Документооборот</w:t>
      </w:r>
      <w:r w:rsidRPr="00C47F6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1C2109" w:rsidRDefault="001C210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rPr>
      </w:pPr>
    </w:p>
    <w:p w:rsidR="00C47F69" w:rsidRPr="00C47F69" w:rsidRDefault="00C47F69" w:rsidP="00CF4E70">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C47F6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C47F6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C47F69">
        <w:rPr>
          <w:rFonts w:ascii="Times New Roman" w:eastAsia="Times New Roman" w:hAnsi="Times New Roman" w:cs="Times New Roman"/>
          <w:sz w:val="24"/>
          <w:szCs w:val="24"/>
          <w:u w:val="single"/>
          <w:lang w:val="en-US"/>
        </w:rPr>
        <w:t>http</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utp</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sberbank</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ast</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ru</w:t>
      </w:r>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AP</w:t>
      </w:r>
      <w:r w:rsidRPr="00C47F69">
        <w:rPr>
          <w:rFonts w:ascii="Times New Roman" w:eastAsia="Times New Roman" w:hAnsi="Times New Roman" w:cs="Times New Roman"/>
          <w:sz w:val="24"/>
          <w:szCs w:val="24"/>
        </w:rPr>
        <w:t>).</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B545E1" w:rsidRDefault="00B545E1" w:rsidP="00CF4E70">
      <w:pPr>
        <w:spacing w:after="0" w:line="240" w:lineRule="auto"/>
        <w:ind w:firstLine="709"/>
        <w:jc w:val="both"/>
        <w:rPr>
          <w:rFonts w:ascii="Times New Roman" w:eastAsia="Times New Roman" w:hAnsi="Times New Roman" w:cs="Times New Roman"/>
          <w:b/>
          <w:sz w:val="24"/>
          <w:szCs w:val="24"/>
          <w:lang w:eastAsia="ru-RU"/>
        </w:rPr>
      </w:pPr>
    </w:p>
    <w:p w:rsidR="00B545E1" w:rsidRDefault="00B545E1" w:rsidP="00CF4E70">
      <w:pPr>
        <w:spacing w:after="0" w:line="240" w:lineRule="auto"/>
        <w:ind w:firstLine="709"/>
        <w:jc w:val="both"/>
        <w:rPr>
          <w:rFonts w:ascii="Times New Roman" w:eastAsia="Times New Roman" w:hAnsi="Times New Roman" w:cs="Times New Roman"/>
          <w:b/>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b/>
          <w:sz w:val="24"/>
          <w:szCs w:val="24"/>
          <w:lang w:eastAsia="ru-RU"/>
        </w:rPr>
      </w:pPr>
      <w:bookmarkStart w:id="0" w:name="_GoBack"/>
      <w:bookmarkEnd w:id="0"/>
      <w:r w:rsidRPr="00C47F69">
        <w:rPr>
          <w:rFonts w:ascii="Times New Roman" w:eastAsia="Times New Roman" w:hAnsi="Times New Roman" w:cs="Times New Roman"/>
          <w:b/>
          <w:sz w:val="24"/>
          <w:szCs w:val="24"/>
          <w:lang w:eastAsia="ru-RU"/>
        </w:rPr>
        <w:lastRenderedPageBreak/>
        <w:t>Правила проведения продажи в электронной форме:</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Аукцион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C47F69" w:rsidRP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Со времени начала проведения процедуры аукциона оператором электронной площадки размещается:</w:t>
      </w:r>
    </w:p>
    <w:p w:rsidR="00C47F69" w:rsidRP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C47F69" w:rsidRP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C47F69" w:rsidRP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C47F69" w:rsidRP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C47F69" w:rsidRP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При этом программными средствами электронной площадки обеспечивается:</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1C2109" w:rsidRPr="00C47F69" w:rsidRDefault="001C210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Победителем признается участник, предложивший наиболее высокую цену имущества.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C47F69" w:rsidRDefault="00C47F69" w:rsidP="00CF4E70">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Процедура аукциона считается завершенной со времени подписания продавцом протокола об итогах аукциона.</w:t>
      </w:r>
    </w:p>
    <w:p w:rsidR="001C2109" w:rsidRPr="00C47F69" w:rsidRDefault="001C2109" w:rsidP="00CF4E70">
      <w:pPr>
        <w:spacing w:after="1"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1"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Аукцион признается несостоявшимся в следующих случаях:</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1) не подано ни одной заявки на участие в аукционе либо принято решение об отказе в допуске к участию в аукционе всех заявителей;</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2) на день окончания срока подачи заявок на участие в аукционе подана единственная заявка на участие в аукционе;</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3) только один заявитель допущен к участию в аукционе;</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4) в аукционе участвовал один участник аукциона;</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5) в ходе проведения аукциона ни один из участников аукциона не подал предложение о цене предмета аукциона.</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Ознакомление покупателей с информацией по предмету торгов, в том числе с условиями договора купли-продажи, производится в рабочие дни по адресу: 445020, г. Тольятти,                              ул. Белорусская, 33, каб. 611, тел.: (8482) 54-47-52, 54-34-95, 54-32-00.</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lastRenderedPageBreak/>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C47F69" w:rsidRPr="00C47F69" w:rsidRDefault="00C47F69" w:rsidP="00CF4E70">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C47F69" w:rsidRPr="00C47F69" w:rsidRDefault="00C47F69" w:rsidP="00CF4E70">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C47F69" w:rsidRDefault="00C47F69" w:rsidP="00CF4E7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Договор купли-продажи</w:t>
      </w:r>
      <w:r w:rsidRPr="00C47F69">
        <w:rPr>
          <w:rFonts w:ascii="Times New Roman" w:eastAsia="Times New Roman" w:hAnsi="Times New Roman" w:cs="Times New Roman"/>
          <w:sz w:val="24"/>
          <w:szCs w:val="24"/>
          <w:lang w:eastAsia="ru-RU"/>
        </w:rPr>
        <w:t xml:space="preserve"> заключается с победителем аукциона, либо лицом, признанным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не ранее чем через десять дней и не позднее двадцати дней со дня размещения на официальном сайте в сети «Интернет» </w:t>
      </w:r>
      <w:hyperlink r:id="rId7"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протокола об итогах аукциона.</w:t>
      </w:r>
    </w:p>
    <w:p w:rsidR="001C2109" w:rsidRPr="00C47F69" w:rsidRDefault="001C2109" w:rsidP="00CF4E7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C47F69" w:rsidRDefault="00C47F69" w:rsidP="00CF4E70">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К цене, сложившейся на аукционе, дополнительно применяется сумма НДС.</w:t>
      </w:r>
    </w:p>
    <w:p w:rsidR="001C2109" w:rsidRPr="00C47F69" w:rsidRDefault="001C2109" w:rsidP="00CF4E70">
      <w:pPr>
        <w:spacing w:after="0" w:line="240" w:lineRule="auto"/>
        <w:ind w:firstLine="709"/>
        <w:jc w:val="both"/>
        <w:rPr>
          <w:rFonts w:ascii="Times New Roman" w:eastAsia="Times New Roman" w:hAnsi="Times New Roman" w:cs="Times New Roman"/>
          <w:b/>
          <w:sz w:val="24"/>
          <w:szCs w:val="24"/>
          <w:lang w:eastAsia="ru-RU"/>
        </w:rPr>
      </w:pP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C47F69" w:rsidRPr="00C47F69" w:rsidRDefault="00C47F69" w:rsidP="00CF4E70">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Оплату приобретаемого на аукционе муниципального имущества покупатель производит на счет банка получателя: ОКЦ №2 ВВГУ Банка России//УФК по Самарской области, г.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C47F69" w:rsidRPr="00C47F69" w:rsidRDefault="00C47F69" w:rsidP="00CF4E70">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47182A" w:rsidRPr="0047182A" w:rsidRDefault="0047182A" w:rsidP="0047182A">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b/>
          <w:sz w:val="24"/>
          <w:szCs w:val="24"/>
          <w:lang w:eastAsia="ru-RU"/>
        </w:rPr>
        <w:t>Информация обо всех предыдущих торгах</w:t>
      </w:r>
      <w:r w:rsidRPr="0047182A">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 </w:t>
      </w:r>
    </w:p>
    <w:p w:rsidR="0047182A" w:rsidRPr="0047182A" w:rsidRDefault="0047182A" w:rsidP="0047182A">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sz w:val="24"/>
          <w:szCs w:val="24"/>
          <w:lang w:eastAsia="ru-RU"/>
        </w:rPr>
        <w:t>- муниципальное имущество в указанный период на торги не выставлялось.</w:t>
      </w:r>
    </w:p>
    <w:p w:rsidR="0047182A" w:rsidRDefault="0047182A" w:rsidP="00CF4E70">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C47F69" w:rsidRPr="00C47F69" w:rsidRDefault="00C47F69" w:rsidP="00CF4E70">
      <w:pPr>
        <w:tabs>
          <w:tab w:val="left" w:pos="709"/>
        </w:tabs>
        <w:spacing w:after="0" w:line="240" w:lineRule="auto"/>
        <w:ind w:firstLine="709"/>
        <w:jc w:val="both"/>
        <w:rPr>
          <w:rFonts w:ascii="Times New Roman" w:eastAsia="Times New Roman" w:hAnsi="Times New Roman" w:cs="Times New Roman"/>
          <w:sz w:val="24"/>
          <w:szCs w:val="24"/>
          <w:u w:val="single"/>
          <w:lang w:eastAsia="ru-RU"/>
        </w:rPr>
      </w:pPr>
      <w:r w:rsidRPr="00C47F69">
        <w:rPr>
          <w:rFonts w:ascii="Times New Roman" w:eastAsia="Times New Roman" w:hAnsi="Times New Roman" w:cs="Times New Roman"/>
          <w:sz w:val="24"/>
          <w:szCs w:val="24"/>
          <w:lang w:eastAsia="ru-RU"/>
        </w:rPr>
        <w:t xml:space="preserve">Информационное сообщение о проведении аукциона, проект договора купли-продажи имущества размещены в сети Интернет на официальном сайте Российской Федерации </w:t>
      </w:r>
      <w:hyperlink r:id="rId8"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9"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www</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tgl</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10" w:history="1">
        <w:r w:rsidRPr="00C47F69">
          <w:rPr>
            <w:rFonts w:ascii="Times New Roman" w:eastAsia="Times New Roman" w:hAnsi="Times New Roman" w:cs="Times New Roman"/>
            <w:color w:val="0000FF"/>
            <w:sz w:val="24"/>
            <w:szCs w:val="24"/>
            <w:u w:val="single"/>
            <w:lang w:eastAsia="ru-RU"/>
          </w:rPr>
          <w:t>http://utp.sberbank-ast.ru/AP</w:t>
        </w:r>
      </w:hyperlink>
      <w:r w:rsidRPr="00C47F69">
        <w:rPr>
          <w:rFonts w:ascii="Times New Roman" w:eastAsia="Times New Roman" w:hAnsi="Times New Roman" w:cs="Times New Roman"/>
          <w:sz w:val="24"/>
          <w:szCs w:val="24"/>
          <w:u w:val="single"/>
          <w:lang w:eastAsia="ru-RU"/>
        </w:rPr>
        <w:t>.</w:t>
      </w:r>
    </w:p>
    <w:p w:rsidR="00157DD9" w:rsidRDefault="00157DD9" w:rsidP="00CF4E70">
      <w:pPr>
        <w:spacing w:line="240" w:lineRule="auto"/>
      </w:pPr>
    </w:p>
    <w:sectPr w:rsidR="00157DD9" w:rsidSect="00B545E1">
      <w:pgSz w:w="11906" w:h="16838"/>
      <w:pgMar w:top="720" w:right="707" w:bottom="851" w:left="99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15D" w:rsidRDefault="001E115D" w:rsidP="00B545E1">
      <w:pPr>
        <w:spacing w:after="0" w:line="240" w:lineRule="auto"/>
      </w:pPr>
      <w:r>
        <w:separator/>
      </w:r>
    </w:p>
  </w:endnote>
  <w:endnote w:type="continuationSeparator" w:id="0">
    <w:p w:rsidR="001E115D" w:rsidRDefault="001E115D" w:rsidP="00B5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15D" w:rsidRDefault="001E115D" w:rsidP="00B545E1">
      <w:pPr>
        <w:spacing w:after="0" w:line="240" w:lineRule="auto"/>
      </w:pPr>
      <w:r>
        <w:separator/>
      </w:r>
    </w:p>
  </w:footnote>
  <w:footnote w:type="continuationSeparator" w:id="0">
    <w:p w:rsidR="001E115D" w:rsidRDefault="001E115D" w:rsidP="00B545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F69"/>
    <w:rsid w:val="00157DD9"/>
    <w:rsid w:val="001C2109"/>
    <w:rsid w:val="001E115D"/>
    <w:rsid w:val="0047182A"/>
    <w:rsid w:val="00B545E1"/>
    <w:rsid w:val="00C47F69"/>
    <w:rsid w:val="00CF4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817F4"/>
  <w15:chartTrackingRefBased/>
  <w15:docId w15:val="{E33F04BD-A2A2-47AB-8076-09B8A197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45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45E1"/>
  </w:style>
  <w:style w:type="paragraph" w:styleId="a5">
    <w:name w:val="footer"/>
    <w:basedOn w:val="a"/>
    <w:link w:val="a6"/>
    <w:uiPriority w:val="99"/>
    <w:unhideWhenUsed/>
    <w:rsid w:val="00B545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4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3" Type="http://schemas.openxmlformats.org/officeDocument/2006/relationships/webSettings" Target="webSettings.xml"/><Relationship Id="rId7" Type="http://schemas.openxmlformats.org/officeDocument/2006/relationships/hyperlink" Target="http://torgi.gov.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DEBC0B9BB72C6C4C5987D8D201AD66F4B13782ABE38A2466AE4A7D1944294E1B35D94UFDEJ"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utp.sberbank-ast.ru/AP" TargetMode="External"/><Relationship Id="rId4" Type="http://schemas.openxmlformats.org/officeDocument/2006/relationships/footnotes" Target="footnotes.xml"/><Relationship Id="rId9" Type="http://schemas.openxmlformats.org/officeDocument/2006/relationships/hyperlink" Target="http://www.tg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2415</Words>
  <Characters>13770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Свиридова Ирина Оттовна</cp:lastModifiedBy>
  <cp:revision>3</cp:revision>
  <dcterms:created xsi:type="dcterms:W3CDTF">2026-08-10T05:24:00Z</dcterms:created>
  <dcterms:modified xsi:type="dcterms:W3CDTF">2026-08-10T05:49:00Z</dcterms:modified>
</cp:coreProperties>
</file>