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ayout w:type="fixed"/>
        <w:tblLook w:val="0000" w:firstRow="0" w:lastRow="0" w:firstColumn="0" w:lastColumn="0" w:noHBand="0" w:noVBand="0"/>
      </w:tblPr>
      <w:tblGrid>
        <w:gridCol w:w="4821"/>
      </w:tblGrid>
      <w:tr w:rsidR="0099140F" w:rsidRPr="0099140F" w:rsidTr="00137A1C">
        <w:trPr>
          <w:jc w:val="right"/>
        </w:trPr>
        <w:tc>
          <w:tcPr>
            <w:tcW w:w="4821" w:type="dxa"/>
          </w:tcPr>
          <w:p w:rsidR="0099140F" w:rsidRPr="0099140F" w:rsidRDefault="0099140F" w:rsidP="008E68DF">
            <w:pPr>
              <w:spacing w:after="0" w:line="240" w:lineRule="auto"/>
              <w:ind w:left="-781"/>
              <w:jc w:val="right"/>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 xml:space="preserve">Утверждена приказом </w:t>
            </w:r>
            <w:proofErr w:type="gramStart"/>
            <w:r w:rsidRPr="0099140F">
              <w:rPr>
                <w:rFonts w:ascii="Times New Roman" w:eastAsia="Times New Roman" w:hAnsi="Times New Roman" w:cs="Times New Roman"/>
                <w:b/>
                <w:sz w:val="24"/>
                <w:szCs w:val="24"/>
                <w:lang w:eastAsia="ru-RU"/>
              </w:rPr>
              <w:t>отдела организации муниципальных торгов администрации городского округа Тольятти</w:t>
            </w:r>
            <w:proofErr w:type="gramEnd"/>
            <w:r w:rsidRPr="0099140F">
              <w:rPr>
                <w:rFonts w:ascii="Times New Roman" w:eastAsia="Times New Roman" w:hAnsi="Times New Roman" w:cs="Times New Roman"/>
                <w:b/>
                <w:sz w:val="24"/>
                <w:szCs w:val="24"/>
                <w:lang w:eastAsia="ru-RU"/>
              </w:rPr>
              <w:t xml:space="preserve">  </w:t>
            </w:r>
          </w:p>
          <w:p w:rsidR="0099140F" w:rsidRPr="0099140F" w:rsidRDefault="0099140F" w:rsidP="008E68DF">
            <w:pPr>
              <w:spacing w:after="0" w:line="240" w:lineRule="auto"/>
              <w:jc w:val="right"/>
              <w:rPr>
                <w:rFonts w:ascii="Times New Roman" w:eastAsia="Times New Roman" w:hAnsi="Times New Roman" w:cs="Times New Roman"/>
                <w:b/>
                <w:sz w:val="24"/>
                <w:szCs w:val="24"/>
                <w:lang w:eastAsia="ru-RU"/>
              </w:rPr>
            </w:pPr>
            <w:r w:rsidRPr="00103117">
              <w:rPr>
                <w:rFonts w:ascii="Times New Roman" w:eastAsia="Times New Roman" w:hAnsi="Times New Roman" w:cs="Times New Roman"/>
                <w:b/>
                <w:sz w:val="24"/>
                <w:szCs w:val="24"/>
                <w:lang w:eastAsia="ru-RU"/>
              </w:rPr>
              <w:t>от 1</w:t>
            </w:r>
            <w:r w:rsidR="00C2379C" w:rsidRPr="00103117">
              <w:rPr>
                <w:rFonts w:ascii="Times New Roman" w:eastAsia="Times New Roman" w:hAnsi="Times New Roman" w:cs="Times New Roman"/>
                <w:b/>
                <w:sz w:val="24"/>
                <w:szCs w:val="24"/>
                <w:lang w:eastAsia="ru-RU"/>
              </w:rPr>
              <w:t>9</w:t>
            </w:r>
            <w:r w:rsidR="00D351FA">
              <w:rPr>
                <w:rFonts w:ascii="Times New Roman" w:eastAsia="Times New Roman" w:hAnsi="Times New Roman" w:cs="Times New Roman"/>
                <w:b/>
                <w:sz w:val="24"/>
                <w:szCs w:val="24"/>
                <w:lang w:eastAsia="ru-RU"/>
              </w:rPr>
              <w:t xml:space="preserve">.09.2025 № </w:t>
            </w:r>
            <w:bookmarkStart w:id="0" w:name="_GoBack"/>
            <w:bookmarkEnd w:id="0"/>
            <w:r w:rsidR="00D351FA">
              <w:rPr>
                <w:rFonts w:ascii="Times New Roman" w:eastAsia="Times New Roman" w:hAnsi="Times New Roman" w:cs="Times New Roman"/>
                <w:b/>
                <w:sz w:val="24"/>
                <w:szCs w:val="24"/>
                <w:lang w:eastAsia="ru-RU"/>
              </w:rPr>
              <w:t>29</w:t>
            </w:r>
            <w:r w:rsidRPr="00103117">
              <w:rPr>
                <w:rFonts w:ascii="Times New Roman" w:eastAsia="Times New Roman" w:hAnsi="Times New Roman" w:cs="Times New Roman"/>
                <w:b/>
                <w:sz w:val="24"/>
                <w:szCs w:val="24"/>
                <w:lang w:eastAsia="ru-RU"/>
              </w:rPr>
              <w:t>-пк/5.3</w:t>
            </w:r>
          </w:p>
          <w:p w:rsidR="0099140F" w:rsidRPr="0099140F" w:rsidRDefault="0099140F" w:rsidP="008E68DF">
            <w:pPr>
              <w:spacing w:after="0" w:line="240" w:lineRule="auto"/>
              <w:jc w:val="right"/>
              <w:rPr>
                <w:rFonts w:ascii="Times New Roman" w:eastAsia="Times New Roman" w:hAnsi="Times New Roman" w:cs="Times New Roman"/>
                <w:b/>
                <w:sz w:val="24"/>
                <w:szCs w:val="24"/>
                <w:lang w:eastAsia="ru-RU"/>
              </w:rPr>
            </w:pPr>
          </w:p>
        </w:tc>
      </w:tr>
      <w:tr w:rsidR="0099140F" w:rsidRPr="0099140F" w:rsidTr="00137A1C">
        <w:trPr>
          <w:jc w:val="right"/>
        </w:trPr>
        <w:tc>
          <w:tcPr>
            <w:tcW w:w="4821" w:type="dxa"/>
          </w:tcPr>
          <w:p w:rsidR="0099140F" w:rsidRPr="0099140F" w:rsidRDefault="0099140F" w:rsidP="008E68DF">
            <w:pPr>
              <w:widowControl w:val="0"/>
              <w:spacing w:after="0" w:line="240" w:lineRule="auto"/>
              <w:jc w:val="right"/>
              <w:rPr>
                <w:rFonts w:ascii="Times New Roman" w:eastAsia="Times New Roman" w:hAnsi="Times New Roman" w:cs="Times New Roman"/>
                <w:b/>
                <w:sz w:val="24"/>
                <w:szCs w:val="24"/>
                <w:lang w:eastAsia="ru-RU"/>
              </w:rPr>
            </w:pPr>
          </w:p>
        </w:tc>
      </w:tr>
    </w:tbl>
    <w:p w:rsidR="0099140F" w:rsidRPr="0099140F" w:rsidRDefault="0099140F" w:rsidP="008E68DF">
      <w:pPr>
        <w:widowControl w:val="0"/>
        <w:spacing w:after="0" w:line="240" w:lineRule="auto"/>
        <w:jc w:val="center"/>
        <w:rPr>
          <w:rFonts w:ascii="Times New Roman" w:eastAsia="Times New Roman" w:hAnsi="Times New Roman" w:cs="Times New Roman"/>
          <w:b/>
          <w:caps/>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caps/>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5409"/>
        <w:gridCol w:w="4821"/>
      </w:tblGrid>
      <w:tr w:rsidR="0099140F" w:rsidRPr="0099140F" w:rsidTr="00137A1C">
        <w:tc>
          <w:tcPr>
            <w:tcW w:w="5409" w:type="dxa"/>
          </w:tcPr>
          <w:p w:rsidR="0099140F" w:rsidRPr="0099140F" w:rsidRDefault="0099140F" w:rsidP="008E68DF">
            <w:pPr>
              <w:widowControl w:val="0"/>
              <w:spacing w:after="0" w:line="240" w:lineRule="auto"/>
              <w:jc w:val="right"/>
              <w:rPr>
                <w:rFonts w:ascii="Times New Roman" w:eastAsia="Times New Roman" w:hAnsi="Times New Roman" w:cs="Times New Roman"/>
                <w:b/>
                <w:i/>
                <w:sz w:val="24"/>
                <w:szCs w:val="24"/>
                <w:lang w:eastAsia="ru-RU"/>
              </w:rPr>
            </w:pPr>
          </w:p>
        </w:tc>
        <w:tc>
          <w:tcPr>
            <w:tcW w:w="4821" w:type="dxa"/>
          </w:tcPr>
          <w:p w:rsidR="0099140F" w:rsidRPr="0099140F" w:rsidRDefault="0099140F" w:rsidP="008E68DF">
            <w:pPr>
              <w:spacing w:after="0" w:line="240" w:lineRule="auto"/>
              <w:jc w:val="right"/>
              <w:rPr>
                <w:rFonts w:ascii="Times New Roman" w:eastAsia="Times New Roman" w:hAnsi="Times New Roman" w:cs="Times New Roman"/>
                <w:sz w:val="24"/>
                <w:szCs w:val="24"/>
                <w:lang w:eastAsia="ru-RU"/>
              </w:rPr>
            </w:pPr>
          </w:p>
        </w:tc>
      </w:tr>
      <w:tr w:rsidR="0099140F" w:rsidRPr="0099140F" w:rsidTr="00137A1C">
        <w:tc>
          <w:tcPr>
            <w:tcW w:w="5409" w:type="dxa"/>
          </w:tcPr>
          <w:p w:rsidR="0099140F" w:rsidRPr="0099140F" w:rsidRDefault="0099140F" w:rsidP="008E68DF">
            <w:pPr>
              <w:widowControl w:val="0"/>
              <w:spacing w:after="0" w:line="240" w:lineRule="auto"/>
              <w:jc w:val="right"/>
              <w:rPr>
                <w:rFonts w:ascii="Times New Roman" w:eastAsia="Times New Roman" w:hAnsi="Times New Roman" w:cs="Times New Roman"/>
                <w:b/>
                <w:sz w:val="24"/>
                <w:szCs w:val="24"/>
                <w:lang w:eastAsia="ru-RU"/>
              </w:rPr>
            </w:pPr>
          </w:p>
        </w:tc>
        <w:tc>
          <w:tcPr>
            <w:tcW w:w="4821" w:type="dxa"/>
          </w:tcPr>
          <w:p w:rsidR="0099140F" w:rsidRPr="0099140F" w:rsidRDefault="0099140F" w:rsidP="008E68DF">
            <w:pPr>
              <w:widowControl w:val="0"/>
              <w:spacing w:after="0" w:line="240" w:lineRule="auto"/>
              <w:jc w:val="right"/>
              <w:rPr>
                <w:rFonts w:ascii="Times New Roman" w:eastAsia="Times New Roman" w:hAnsi="Times New Roman" w:cs="Times New Roman"/>
                <w:b/>
                <w:sz w:val="24"/>
                <w:szCs w:val="24"/>
                <w:lang w:eastAsia="ru-RU"/>
              </w:rPr>
            </w:pPr>
          </w:p>
        </w:tc>
      </w:tr>
    </w:tbl>
    <w:p w:rsidR="0099140F" w:rsidRPr="0099140F" w:rsidRDefault="0099140F" w:rsidP="008E68DF">
      <w:pPr>
        <w:widowControl w:val="0"/>
        <w:spacing w:after="0" w:line="240" w:lineRule="auto"/>
        <w:jc w:val="right"/>
        <w:rPr>
          <w:rFonts w:ascii="Times New Roman" w:eastAsia="Times New Roman" w:hAnsi="Times New Roman" w:cs="Times New Roman"/>
          <w:sz w:val="24"/>
          <w:szCs w:val="24"/>
          <w:lang w:eastAsia="ru-RU"/>
        </w:rPr>
      </w:pPr>
    </w:p>
    <w:p w:rsidR="0099140F" w:rsidRPr="0099140F" w:rsidRDefault="0099140F" w:rsidP="008E68DF">
      <w:pPr>
        <w:widowControl w:val="0"/>
        <w:spacing w:after="0" w:line="240" w:lineRule="auto"/>
        <w:jc w:val="right"/>
        <w:rPr>
          <w:rFonts w:ascii="Times New Roman" w:eastAsia="Times New Roman" w:hAnsi="Times New Roman" w:cs="Times New Roman"/>
          <w:sz w:val="24"/>
          <w:szCs w:val="24"/>
          <w:lang w:eastAsia="ru-RU"/>
        </w:rPr>
      </w:pPr>
    </w:p>
    <w:p w:rsidR="0099140F" w:rsidRPr="0099140F" w:rsidRDefault="0099140F" w:rsidP="008E68DF">
      <w:pPr>
        <w:widowControl w:val="0"/>
        <w:spacing w:after="0" w:line="240" w:lineRule="auto"/>
        <w:jc w:val="right"/>
        <w:rPr>
          <w:rFonts w:ascii="Times New Roman" w:eastAsia="Times New Roman" w:hAnsi="Times New Roman" w:cs="Times New Roman"/>
          <w:sz w:val="24"/>
          <w:szCs w:val="24"/>
          <w:lang w:eastAsia="ru-RU"/>
        </w:rPr>
      </w:pPr>
    </w:p>
    <w:p w:rsidR="0099140F" w:rsidRPr="0099140F" w:rsidRDefault="0099140F" w:rsidP="008E68DF">
      <w:pPr>
        <w:widowControl w:val="0"/>
        <w:spacing w:after="120" w:line="240" w:lineRule="auto"/>
        <w:jc w:val="center"/>
        <w:rPr>
          <w:rFonts w:ascii="Times New Roman" w:eastAsia="Times New Roman" w:hAnsi="Times New Roman" w:cs="Times New Roman"/>
          <w:b/>
          <w:spacing w:val="54"/>
          <w:sz w:val="24"/>
          <w:szCs w:val="24"/>
          <w:lang w:eastAsia="ru-RU"/>
        </w:rPr>
      </w:pPr>
      <w:r w:rsidRPr="0099140F">
        <w:rPr>
          <w:rFonts w:ascii="Times New Roman" w:eastAsia="Times New Roman" w:hAnsi="Times New Roman" w:cs="Times New Roman"/>
          <w:b/>
          <w:spacing w:val="54"/>
          <w:sz w:val="24"/>
          <w:szCs w:val="24"/>
          <w:lang w:eastAsia="ru-RU"/>
        </w:rPr>
        <w:t>КОНКУРСНАЯ ДОКУМЕНТАЦИЯ</w:t>
      </w:r>
    </w:p>
    <w:p w:rsidR="0099140F" w:rsidRPr="0099140F" w:rsidRDefault="0099140F" w:rsidP="008E68DF">
      <w:pPr>
        <w:widowControl w:val="0"/>
        <w:spacing w:after="0" w:line="240" w:lineRule="auto"/>
        <w:ind w:firstLine="720"/>
        <w:jc w:val="center"/>
        <w:rPr>
          <w:rFonts w:ascii="Times New Roman" w:eastAsia="Times New Roman" w:hAnsi="Times New Roman" w:cs="Times New Roman"/>
          <w:b/>
          <w:color w:val="000000"/>
          <w:sz w:val="24"/>
          <w:szCs w:val="24"/>
          <w:lang w:eastAsia="ru-RU"/>
        </w:rPr>
      </w:pPr>
      <w:proofErr w:type="gramStart"/>
      <w:r w:rsidRPr="0099140F">
        <w:rPr>
          <w:rFonts w:ascii="Times New Roman" w:eastAsia="Times New Roman" w:hAnsi="Times New Roman" w:cs="Times New Roman"/>
          <w:b/>
          <w:sz w:val="24"/>
          <w:szCs w:val="24"/>
          <w:lang w:eastAsia="ru-RU"/>
        </w:rPr>
        <w:t xml:space="preserve">к конкурсу на право получения свидетельства об осуществлении перевозок по муниципальному маршруту регулярных </w:t>
      </w:r>
      <w:r w:rsidRPr="0099140F">
        <w:rPr>
          <w:rFonts w:ascii="Times New Roman" w:eastAsia="Times New Roman" w:hAnsi="Times New Roman" w:cs="Times New Roman"/>
          <w:b/>
          <w:color w:val="000000"/>
          <w:sz w:val="24"/>
          <w:szCs w:val="24"/>
          <w:lang w:eastAsia="ru-RU"/>
        </w:rPr>
        <w:t>перевозок по нерегулируемым тарифам</w:t>
      </w:r>
      <w:proofErr w:type="gramEnd"/>
      <w:r w:rsidRPr="0099140F">
        <w:rPr>
          <w:rFonts w:ascii="Times New Roman" w:eastAsia="Times New Roman" w:hAnsi="Times New Roman" w:cs="Times New Roman"/>
          <w:b/>
          <w:color w:val="000000"/>
          <w:sz w:val="24"/>
          <w:szCs w:val="24"/>
          <w:lang w:eastAsia="ru-RU"/>
        </w:rPr>
        <w:t xml:space="preserve"> </w:t>
      </w: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p>
    <w:p w:rsidR="008E68DF" w:rsidRDefault="008E68DF" w:rsidP="008E68DF">
      <w:pPr>
        <w:widowControl w:val="0"/>
        <w:spacing w:after="0" w:line="240" w:lineRule="auto"/>
        <w:jc w:val="center"/>
        <w:rPr>
          <w:rFonts w:ascii="Times New Roman" w:eastAsia="Times New Roman" w:hAnsi="Times New Roman" w:cs="Times New Roman"/>
          <w:b/>
          <w:sz w:val="24"/>
          <w:szCs w:val="24"/>
          <w:lang w:eastAsia="ru-RU"/>
        </w:rPr>
      </w:pPr>
    </w:p>
    <w:p w:rsidR="008E68DF" w:rsidRDefault="008E68DF" w:rsidP="008E68DF">
      <w:pPr>
        <w:widowControl w:val="0"/>
        <w:spacing w:after="0" w:line="240" w:lineRule="auto"/>
        <w:jc w:val="center"/>
        <w:rPr>
          <w:rFonts w:ascii="Times New Roman" w:eastAsia="Times New Roman" w:hAnsi="Times New Roman" w:cs="Times New Roman"/>
          <w:b/>
          <w:sz w:val="24"/>
          <w:szCs w:val="24"/>
          <w:lang w:eastAsia="ru-RU"/>
        </w:rPr>
      </w:pPr>
    </w:p>
    <w:p w:rsidR="008E68DF" w:rsidRDefault="008E68DF" w:rsidP="008E68DF">
      <w:pPr>
        <w:widowControl w:val="0"/>
        <w:spacing w:after="0" w:line="240" w:lineRule="auto"/>
        <w:jc w:val="center"/>
        <w:rPr>
          <w:rFonts w:ascii="Times New Roman" w:eastAsia="Times New Roman" w:hAnsi="Times New Roman" w:cs="Times New Roman"/>
          <w:b/>
          <w:sz w:val="24"/>
          <w:szCs w:val="24"/>
          <w:lang w:eastAsia="ru-RU"/>
        </w:rPr>
      </w:pPr>
    </w:p>
    <w:p w:rsidR="008E68DF" w:rsidRDefault="008E68DF" w:rsidP="008E68DF">
      <w:pPr>
        <w:widowControl w:val="0"/>
        <w:spacing w:after="0" w:line="240" w:lineRule="auto"/>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 xml:space="preserve">Тольятти </w:t>
      </w:r>
    </w:p>
    <w:p w:rsidR="0099140F" w:rsidRPr="0099140F" w:rsidRDefault="0099140F" w:rsidP="008E68DF">
      <w:pPr>
        <w:widowControl w:val="0"/>
        <w:spacing w:after="0" w:line="240" w:lineRule="auto"/>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2025 год</w:t>
      </w:r>
    </w:p>
    <w:p w:rsidR="0099140F" w:rsidRPr="0099140F" w:rsidRDefault="0099140F" w:rsidP="008E68DF">
      <w:pPr>
        <w:spacing w:after="0" w:line="240" w:lineRule="auto"/>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br w:type="page"/>
      </w:r>
      <w:r w:rsidRPr="0099140F">
        <w:rPr>
          <w:rFonts w:ascii="Times New Roman" w:eastAsia="Times New Roman" w:hAnsi="Times New Roman" w:cs="Times New Roman"/>
          <w:b/>
          <w:sz w:val="24"/>
          <w:szCs w:val="24"/>
          <w:lang w:eastAsia="ru-RU"/>
        </w:rPr>
        <w:lastRenderedPageBreak/>
        <w:t>Содержание</w:t>
      </w:r>
    </w:p>
    <w:p w:rsidR="0099140F" w:rsidRPr="0099140F" w:rsidRDefault="0099140F" w:rsidP="008E68DF">
      <w:pPr>
        <w:widowControl w:val="0"/>
        <w:spacing w:after="0" w:line="240" w:lineRule="auto"/>
        <w:ind w:right="-2" w:firstLine="720"/>
        <w:jc w:val="both"/>
        <w:rPr>
          <w:rFonts w:ascii="Times New Roman" w:eastAsia="Times New Roman" w:hAnsi="Times New Roman" w:cs="Times New Roman"/>
          <w:sz w:val="24"/>
          <w:szCs w:val="24"/>
          <w:lang w:eastAsia="ru-RU"/>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6804"/>
        <w:gridCol w:w="992"/>
      </w:tblGrid>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I</w:t>
            </w:r>
          </w:p>
        </w:tc>
        <w:tc>
          <w:tcPr>
            <w:tcW w:w="6804" w:type="dxa"/>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Общие положения</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3</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II</w:t>
            </w:r>
          </w:p>
        </w:tc>
        <w:tc>
          <w:tcPr>
            <w:tcW w:w="6804" w:type="dxa"/>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pacing w:val="-8"/>
                <w:sz w:val="24"/>
                <w:szCs w:val="24"/>
                <w:lang w:eastAsia="ru-RU"/>
              </w:rPr>
              <w:t>Срок, место и порядок предоставления конкурсной документации</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3</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III</w:t>
            </w:r>
          </w:p>
        </w:tc>
        <w:tc>
          <w:tcPr>
            <w:tcW w:w="6804" w:type="dxa"/>
            <w:vAlign w:val="center"/>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Форма, порядок, даты начала и окончания предоставления участникам конкурса разъяснений положений конкурсной документации</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IV</w:t>
            </w:r>
          </w:p>
        </w:tc>
        <w:tc>
          <w:tcPr>
            <w:tcW w:w="6804" w:type="dxa"/>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Требования к участникам конкурса</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4-5 </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V</w:t>
            </w:r>
          </w:p>
        </w:tc>
        <w:tc>
          <w:tcPr>
            <w:tcW w:w="6804"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Содержание, состав и форма заявки на участие в конкурсе. Требования к оформлению заявок.</w:t>
            </w:r>
          </w:p>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Порядок подтверждения наличия у перевозчика транспортных средств, предусмотренных его заявкой на участие в конкурсе.</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5-7</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VI</w:t>
            </w:r>
          </w:p>
        </w:tc>
        <w:tc>
          <w:tcPr>
            <w:tcW w:w="6804" w:type="dxa"/>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Место, порядок, даты и время начала и окончания срока подачи заявок на участие в конкурсе.</w:t>
            </w:r>
          </w:p>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Порядок и срок отзыва заявок на участие в конкурсе.</w:t>
            </w:r>
          </w:p>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Порядок внесения изменений в заявки на участие в конкурсе.</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7-9</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VII</w:t>
            </w:r>
          </w:p>
        </w:tc>
        <w:tc>
          <w:tcPr>
            <w:tcW w:w="6804" w:type="dxa"/>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Место, дата и время вскрытия конвертов с заявками на участие в конкурсе</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9</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VIII</w:t>
            </w:r>
          </w:p>
        </w:tc>
        <w:tc>
          <w:tcPr>
            <w:tcW w:w="6804" w:type="dxa"/>
          </w:tcPr>
          <w:p w:rsidR="0099140F" w:rsidRPr="0099140F" w:rsidRDefault="0099140F" w:rsidP="008E68DF">
            <w:pPr>
              <w:widowControl w:val="0"/>
              <w:spacing w:after="0" w:line="240" w:lineRule="auto"/>
              <w:jc w:val="both"/>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sz w:val="24"/>
                <w:szCs w:val="24"/>
                <w:lang w:eastAsia="ru-RU"/>
              </w:rPr>
              <w:t>Место, дата и время рассмотрения, оценки и сопоставления заявок на участие в конкурсе</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9-11</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 xml:space="preserve">Раздел </w:t>
            </w:r>
            <w:r w:rsidRPr="0099140F">
              <w:rPr>
                <w:rFonts w:ascii="Times New Roman" w:eastAsia="Times New Roman" w:hAnsi="Times New Roman" w:cs="Times New Roman"/>
                <w:sz w:val="24"/>
                <w:szCs w:val="24"/>
                <w:lang w:val="en-US" w:eastAsia="ru-RU"/>
              </w:rPr>
              <w:t>IX</w:t>
            </w:r>
          </w:p>
        </w:tc>
        <w:tc>
          <w:tcPr>
            <w:tcW w:w="6804" w:type="dxa"/>
          </w:tcPr>
          <w:p w:rsidR="0099140F" w:rsidRPr="0099140F" w:rsidRDefault="0099140F" w:rsidP="008E68DF">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Порядок выдачи свидетельства об осуществлении перевозок по результатам конкурса</w:t>
            </w:r>
          </w:p>
        </w:tc>
        <w:tc>
          <w:tcPr>
            <w:tcW w:w="992" w:type="dxa"/>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11-12</w:t>
            </w:r>
          </w:p>
        </w:tc>
      </w:tr>
      <w:tr w:rsidR="0099140F" w:rsidRPr="0099140F" w:rsidTr="00137A1C">
        <w:trPr>
          <w:trHeight w:val="20"/>
        </w:trPr>
        <w:tc>
          <w:tcPr>
            <w:tcW w:w="10179" w:type="dxa"/>
            <w:gridSpan w:val="3"/>
          </w:tcPr>
          <w:p w:rsidR="0099140F" w:rsidRPr="0099140F" w:rsidRDefault="0099140F" w:rsidP="008E68DF">
            <w:pPr>
              <w:widowControl w:val="0"/>
              <w:spacing w:after="0" w:line="240" w:lineRule="auto"/>
              <w:jc w:val="center"/>
              <w:rPr>
                <w:rFonts w:ascii="Times New Roman" w:eastAsia="Times New Roman" w:hAnsi="Times New Roman" w:cs="Times New Roman"/>
                <w:sz w:val="24"/>
                <w:szCs w:val="24"/>
                <w:lang w:eastAsia="ru-RU"/>
              </w:rPr>
            </w:pP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Приложение № 1</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Техническое задание</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Приложение № 2</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Заявка на участие в конкурсе </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Приложение № 3</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Анкета на участие в конкурсе</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val="en-US" w:eastAsia="ru-RU"/>
              </w:rPr>
            </w:pPr>
            <w:r w:rsidRPr="0099140F">
              <w:rPr>
                <w:rFonts w:ascii="Times New Roman" w:eastAsia="Times New Roman" w:hAnsi="Times New Roman" w:cs="Times New Roman"/>
                <w:sz w:val="24"/>
                <w:szCs w:val="24"/>
                <w:lang w:eastAsia="ru-RU"/>
              </w:rPr>
              <w:t>Приложение № 4</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Конкурсное предложение по предмету конкурса </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Приложение № 5</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Форма доверенности на уполномоченное лицо</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Приложение № 6</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Опись документов</w:t>
            </w:r>
          </w:p>
        </w:tc>
      </w:tr>
      <w:tr w:rsidR="0099140F" w:rsidRPr="0099140F" w:rsidTr="00137A1C">
        <w:trPr>
          <w:trHeight w:val="20"/>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Приложение № 7</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Шкала для оценки критериев, применяемых при оценке и сопоставлении заявок на участие в конкурсе</w:t>
            </w:r>
          </w:p>
        </w:tc>
      </w:tr>
      <w:tr w:rsidR="0099140F" w:rsidRPr="0099140F" w:rsidTr="00137A1C">
        <w:trPr>
          <w:trHeight w:val="335"/>
        </w:trPr>
        <w:tc>
          <w:tcPr>
            <w:tcW w:w="2383" w:type="dxa"/>
          </w:tcPr>
          <w:p w:rsidR="0099140F" w:rsidRPr="0099140F" w:rsidRDefault="0099140F" w:rsidP="008E68DF">
            <w:pPr>
              <w:widowControl w:val="0"/>
              <w:spacing w:after="0" w:line="240" w:lineRule="auto"/>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Приложение № 8</w:t>
            </w:r>
          </w:p>
        </w:tc>
        <w:tc>
          <w:tcPr>
            <w:tcW w:w="7796" w:type="dxa"/>
            <w:gridSpan w:val="2"/>
          </w:tcPr>
          <w:p w:rsidR="0099140F" w:rsidRPr="0099140F" w:rsidRDefault="0099140F" w:rsidP="008E68DF">
            <w:pPr>
              <w:widowControl w:val="0"/>
              <w:spacing w:after="0" w:line="240" w:lineRule="auto"/>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Сведения о наличии транспортных средств</w:t>
            </w:r>
          </w:p>
        </w:tc>
      </w:tr>
    </w:tbl>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sz w:val="24"/>
          <w:szCs w:val="24"/>
          <w:lang w:eastAsia="ru-RU"/>
        </w:rPr>
      </w:pPr>
    </w:p>
    <w:p w:rsidR="0099140F" w:rsidRPr="0099140F" w:rsidRDefault="0099140F" w:rsidP="008E68DF">
      <w:pPr>
        <w:spacing w:after="0" w:line="240" w:lineRule="auto"/>
        <w:ind w:firstLine="708"/>
        <w:jc w:val="both"/>
        <w:rPr>
          <w:rFonts w:ascii="Times New Roman" w:eastAsia="Times New Roman" w:hAnsi="Times New Roman" w:cs="Times New Roman"/>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val="en-US" w:eastAsia="ru-RU"/>
        </w:rPr>
        <w:t>I</w:t>
      </w:r>
      <w:r w:rsidRPr="0099140F">
        <w:rPr>
          <w:rFonts w:ascii="Times New Roman" w:eastAsia="Times New Roman" w:hAnsi="Times New Roman" w:cs="Times New Roman"/>
          <w:b/>
          <w:sz w:val="24"/>
          <w:szCs w:val="24"/>
          <w:lang w:eastAsia="ru-RU"/>
        </w:rPr>
        <w:t>. Общие положения</w:t>
      </w:r>
    </w:p>
    <w:p w:rsidR="0099140F" w:rsidRPr="0099140F" w:rsidRDefault="0099140F" w:rsidP="008E68DF">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 1.1. Настоящая документация подготовлена в соответствии с Положением о порядке проведения открытого конкурса на право осуществления перевозок по одному или нескольким муниципальным маршрутам регулярных перевозок, утверждённым постановлением администрации городского округа Тольятти от 20.06.2017 № 2067-п/1 (в редакции постановления администрации от 30.08.2021 № 2934-п/1) (далее – Положение).</w:t>
      </w: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1.2. Основание проведения конкурса: Постановление администрации городского округа Тольятти от </w:t>
      </w:r>
      <w:r w:rsidR="00741D2F">
        <w:rPr>
          <w:rFonts w:ascii="Times New Roman" w:eastAsia="Times New Roman" w:hAnsi="Times New Roman" w:cs="Times New Roman"/>
          <w:sz w:val="24"/>
          <w:szCs w:val="24"/>
          <w:lang w:eastAsia="ru-RU"/>
        </w:rPr>
        <w:t>11</w:t>
      </w:r>
      <w:r w:rsidRPr="0099140F">
        <w:rPr>
          <w:rFonts w:ascii="Times New Roman" w:eastAsia="Times New Roman" w:hAnsi="Times New Roman" w:cs="Times New Roman"/>
          <w:sz w:val="24"/>
          <w:szCs w:val="24"/>
          <w:lang w:eastAsia="ru-RU"/>
        </w:rPr>
        <w:t>.</w:t>
      </w:r>
      <w:r w:rsidR="00741D2F">
        <w:rPr>
          <w:rFonts w:ascii="Times New Roman" w:eastAsia="Times New Roman" w:hAnsi="Times New Roman" w:cs="Times New Roman"/>
          <w:sz w:val="24"/>
          <w:szCs w:val="24"/>
          <w:lang w:eastAsia="ru-RU"/>
        </w:rPr>
        <w:t>09</w:t>
      </w:r>
      <w:r w:rsidRPr="0099140F">
        <w:rPr>
          <w:rFonts w:ascii="Times New Roman" w:eastAsia="Times New Roman" w:hAnsi="Times New Roman" w:cs="Times New Roman"/>
          <w:sz w:val="24"/>
          <w:szCs w:val="24"/>
          <w:lang w:eastAsia="ru-RU"/>
        </w:rPr>
        <w:t>.202</w:t>
      </w:r>
      <w:r w:rsidR="00741D2F">
        <w:rPr>
          <w:rFonts w:ascii="Times New Roman" w:eastAsia="Times New Roman" w:hAnsi="Times New Roman" w:cs="Times New Roman"/>
          <w:sz w:val="24"/>
          <w:szCs w:val="24"/>
          <w:lang w:eastAsia="ru-RU"/>
        </w:rPr>
        <w:t>5</w:t>
      </w:r>
      <w:r w:rsidRPr="0099140F">
        <w:rPr>
          <w:rFonts w:ascii="Times New Roman" w:eastAsia="Times New Roman" w:hAnsi="Times New Roman" w:cs="Times New Roman"/>
          <w:sz w:val="24"/>
          <w:szCs w:val="24"/>
          <w:lang w:eastAsia="ru-RU"/>
        </w:rPr>
        <w:t xml:space="preserve"> № </w:t>
      </w:r>
      <w:r w:rsidR="00741D2F">
        <w:rPr>
          <w:rFonts w:ascii="Times New Roman" w:eastAsia="Times New Roman" w:hAnsi="Times New Roman" w:cs="Times New Roman"/>
          <w:sz w:val="24"/>
          <w:szCs w:val="24"/>
          <w:lang w:eastAsia="ru-RU"/>
        </w:rPr>
        <w:t>1656</w:t>
      </w:r>
      <w:r w:rsidRPr="0099140F">
        <w:rPr>
          <w:rFonts w:ascii="Times New Roman" w:eastAsia="Times New Roman" w:hAnsi="Times New Roman" w:cs="Times New Roman"/>
          <w:sz w:val="24"/>
          <w:szCs w:val="24"/>
          <w:lang w:eastAsia="ru-RU"/>
        </w:rPr>
        <w:t>-п/1 «О проведении открытого конкурса на право осуществления перевозок по одному или нескольким муниципальным маршрутам регулярных перевозок».</w:t>
      </w:r>
    </w:p>
    <w:p w:rsidR="0099140F" w:rsidRPr="0099140F" w:rsidRDefault="0099140F" w:rsidP="008E68DF">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1.3.</w:t>
      </w:r>
      <w:r w:rsidRPr="0099140F">
        <w:rPr>
          <w:rFonts w:ascii="Times New Roman" w:eastAsia="Times New Roman" w:hAnsi="Times New Roman" w:cs="Times New Roman"/>
          <w:sz w:val="24"/>
          <w:szCs w:val="24"/>
          <w:lang w:eastAsia="ru-RU"/>
        </w:rPr>
        <w:tab/>
        <w:t>Организацию и проведение конкурса осуществляет администрация городского округа Тольятти (далее - Организатор конкурса) в лице:</w:t>
      </w: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Департамента дорожного хозяйства и транспорта администрации городского округа Тольятти (далее – Департамент).</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Место нахождения и почтовый адрес: 445020, Самарская область, г. Тольятти, ул. Белорусская, 33.</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sz w:val="24"/>
          <w:szCs w:val="24"/>
          <w:lang w:eastAsia="ru-RU"/>
        </w:rPr>
        <w:t xml:space="preserve">Адрес электронной почты: </w:t>
      </w:r>
      <w:r w:rsidR="00854D22" w:rsidRPr="00854D22">
        <w:rPr>
          <w:rFonts w:ascii="Times New Roman" w:hAnsi="Times New Roman" w:cs="Times New Roman"/>
          <w:color w:val="000000"/>
          <w:sz w:val="24"/>
          <w:szCs w:val="24"/>
          <w:shd w:val="clear" w:color="auto" w:fill="FFFFFF"/>
        </w:rPr>
        <w:t>pruckov.aa</w:t>
      </w:r>
      <w:r w:rsidRPr="0046741C">
        <w:rPr>
          <w:rFonts w:ascii="Times New Roman" w:eastAsia="Times New Roman" w:hAnsi="Times New Roman" w:cs="Times New Roman"/>
          <w:sz w:val="24"/>
          <w:szCs w:val="24"/>
          <w:lang w:eastAsia="ru-RU"/>
        </w:rPr>
        <w:t>@tgl.ru.</w:t>
      </w:r>
      <w:r w:rsidRPr="0099140F">
        <w:rPr>
          <w:rFonts w:ascii="Times New Roman" w:eastAsia="Times New Roman" w:hAnsi="Times New Roman" w:cs="Times New Roman"/>
          <w:sz w:val="24"/>
          <w:szCs w:val="24"/>
          <w:lang w:eastAsia="ru-RU"/>
        </w:rPr>
        <w:tab/>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kern w:val="2"/>
          <w:sz w:val="24"/>
          <w:szCs w:val="24"/>
          <w:lang w:eastAsia="ru-RU"/>
        </w:rPr>
        <w:t>Контактные телефоны:</w:t>
      </w:r>
      <w:r w:rsidRPr="0099140F">
        <w:rPr>
          <w:rFonts w:ascii="Times New Roman" w:eastAsia="Calibri" w:hAnsi="Times New Roman" w:cs="Times New Roman"/>
          <w:color w:val="000000"/>
          <w:sz w:val="24"/>
          <w:szCs w:val="24"/>
          <w:shd w:val="clear" w:color="auto" w:fill="FFFFFF"/>
        </w:rPr>
        <w:t xml:space="preserve"> </w:t>
      </w:r>
      <w:r w:rsidR="000B6EAE" w:rsidRPr="00DB0AB3">
        <w:rPr>
          <w:rFonts w:ascii="Times New Roman" w:hAnsi="Times New Roman"/>
          <w:color w:val="000000"/>
          <w:sz w:val="24"/>
          <w:szCs w:val="24"/>
          <w:shd w:val="clear" w:color="auto" w:fill="FFFFFF"/>
        </w:rPr>
        <w:t>54-</w:t>
      </w:r>
      <w:r w:rsidR="000B6EAE">
        <w:rPr>
          <w:rFonts w:ascii="Times New Roman" w:hAnsi="Times New Roman"/>
          <w:color w:val="000000"/>
          <w:sz w:val="24"/>
          <w:szCs w:val="24"/>
          <w:shd w:val="clear" w:color="auto" w:fill="FFFFFF"/>
        </w:rPr>
        <w:t>31</w:t>
      </w:r>
      <w:r w:rsidR="000B6EAE" w:rsidRPr="00DB0AB3">
        <w:rPr>
          <w:rFonts w:ascii="Times New Roman" w:hAnsi="Times New Roman"/>
          <w:color w:val="000000"/>
          <w:sz w:val="24"/>
          <w:szCs w:val="24"/>
          <w:shd w:val="clear" w:color="auto" w:fill="FFFFFF"/>
        </w:rPr>
        <w:t>-</w:t>
      </w:r>
      <w:r w:rsidR="000B6EAE">
        <w:rPr>
          <w:rFonts w:ascii="Times New Roman" w:hAnsi="Times New Roman"/>
          <w:color w:val="000000"/>
          <w:sz w:val="24"/>
          <w:szCs w:val="24"/>
          <w:shd w:val="clear" w:color="auto" w:fill="FFFFFF"/>
        </w:rPr>
        <w:t>54</w:t>
      </w:r>
      <w:r w:rsidRPr="0046741C">
        <w:rPr>
          <w:rFonts w:ascii="Times New Roman" w:eastAsia="Calibri" w:hAnsi="Times New Roman" w:cs="Times New Roman"/>
          <w:color w:val="000000"/>
          <w:sz w:val="24"/>
          <w:szCs w:val="24"/>
          <w:shd w:val="clear" w:color="auto" w:fill="FFFFFF"/>
        </w:rPr>
        <w:t>,</w:t>
      </w:r>
      <w:r w:rsidRPr="0046741C">
        <w:rPr>
          <w:rFonts w:ascii="Times New Roman" w:eastAsia="Times New Roman" w:hAnsi="Times New Roman" w:cs="Times New Roman"/>
          <w:kern w:val="2"/>
          <w:sz w:val="24"/>
          <w:szCs w:val="24"/>
          <w:lang w:eastAsia="ru-RU"/>
        </w:rPr>
        <w:t xml:space="preserve"> </w:t>
      </w:r>
      <w:r w:rsidRPr="0046741C">
        <w:rPr>
          <w:rFonts w:ascii="Times New Roman" w:eastAsia="Calibri" w:hAnsi="Times New Roman" w:cs="Times New Roman"/>
          <w:color w:val="000000"/>
          <w:sz w:val="24"/>
          <w:szCs w:val="24"/>
          <w:shd w:val="clear" w:color="auto" w:fill="FFFFFF"/>
        </w:rPr>
        <w:t>54-47-</w:t>
      </w:r>
      <w:r w:rsidR="00854D22">
        <w:rPr>
          <w:rFonts w:ascii="Times New Roman" w:eastAsia="Calibri" w:hAnsi="Times New Roman" w:cs="Times New Roman"/>
          <w:color w:val="000000"/>
          <w:sz w:val="24"/>
          <w:szCs w:val="24"/>
          <w:shd w:val="clear" w:color="auto" w:fill="FFFFFF"/>
        </w:rPr>
        <w:t>72</w:t>
      </w:r>
      <w:r w:rsidRPr="0046741C">
        <w:rPr>
          <w:rFonts w:ascii="Times New Roman" w:eastAsia="Calibri" w:hAnsi="Times New Roman" w:cs="Times New Roman"/>
          <w:color w:val="000000"/>
          <w:sz w:val="24"/>
          <w:szCs w:val="24"/>
          <w:shd w:val="clear" w:color="auto" w:fill="FFFFFF"/>
        </w:rPr>
        <w:t>.</w:t>
      </w:r>
      <w:r w:rsidRPr="0099140F">
        <w:rPr>
          <w:rFonts w:ascii="Times New Roman" w:eastAsia="Calibri" w:hAnsi="Times New Roman" w:cs="Times New Roman"/>
          <w:color w:val="000000"/>
          <w:sz w:val="24"/>
          <w:szCs w:val="24"/>
          <w:shd w:val="clear" w:color="auto" w:fill="FFFFFF"/>
        </w:rPr>
        <w:t xml:space="preserve"> </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kern w:val="2"/>
          <w:sz w:val="24"/>
          <w:szCs w:val="24"/>
          <w:lang w:eastAsia="ru-RU"/>
        </w:rPr>
        <w:t>- Отдела организации муниципальных торгов администрации городского округа Тольятти (далее – Отдел).</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kern w:val="2"/>
          <w:sz w:val="24"/>
          <w:szCs w:val="24"/>
          <w:lang w:eastAsia="ru-RU"/>
        </w:rPr>
        <w:t>Место нахождения и почтовый адрес: 445020, Самарская область, г. Тольятти,                    ул. Белорусская, 33.</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kern w:val="2"/>
          <w:sz w:val="24"/>
          <w:szCs w:val="24"/>
          <w:lang w:eastAsia="ru-RU"/>
        </w:rPr>
        <w:t xml:space="preserve">Адрес электронной почты: </w:t>
      </w:r>
      <w:hyperlink r:id="rId7" w:history="1">
        <w:r w:rsidRPr="0099140F">
          <w:rPr>
            <w:rFonts w:ascii="Times New Roman" w:eastAsia="Times New Roman" w:hAnsi="Times New Roman" w:cs="Times New Roman"/>
            <w:sz w:val="24"/>
            <w:szCs w:val="24"/>
            <w:lang w:val="en-US" w:eastAsia="ru-RU"/>
          </w:rPr>
          <w:t>sio</w:t>
        </w:r>
        <w:r w:rsidRPr="0099140F">
          <w:rPr>
            <w:rFonts w:ascii="Times New Roman" w:eastAsia="Times New Roman" w:hAnsi="Times New Roman" w:cs="Times New Roman"/>
            <w:sz w:val="24"/>
            <w:szCs w:val="24"/>
            <w:lang w:eastAsia="ru-RU"/>
          </w:rPr>
          <w:t>@</w:t>
        </w:r>
        <w:r w:rsidRPr="0099140F">
          <w:rPr>
            <w:rFonts w:ascii="Times New Roman" w:eastAsia="Times New Roman" w:hAnsi="Times New Roman" w:cs="Times New Roman"/>
            <w:sz w:val="24"/>
            <w:szCs w:val="24"/>
            <w:lang w:val="en-US" w:eastAsia="ru-RU"/>
          </w:rPr>
          <w:t>tgl</w:t>
        </w:r>
        <w:r w:rsidRPr="0099140F">
          <w:rPr>
            <w:rFonts w:ascii="Times New Roman" w:eastAsia="Times New Roman" w:hAnsi="Times New Roman" w:cs="Times New Roman"/>
            <w:sz w:val="24"/>
            <w:szCs w:val="24"/>
            <w:lang w:eastAsia="ru-RU"/>
          </w:rPr>
          <w:t>.</w:t>
        </w:r>
        <w:proofErr w:type="spellStart"/>
        <w:r w:rsidRPr="0099140F">
          <w:rPr>
            <w:rFonts w:ascii="Times New Roman" w:eastAsia="Times New Roman" w:hAnsi="Times New Roman" w:cs="Times New Roman"/>
            <w:sz w:val="24"/>
            <w:szCs w:val="24"/>
            <w:lang w:val="en-US" w:eastAsia="ru-RU"/>
          </w:rPr>
          <w:t>ru</w:t>
        </w:r>
        <w:proofErr w:type="spellEnd"/>
      </w:hyperlink>
      <w:r w:rsidRPr="0099140F">
        <w:rPr>
          <w:rFonts w:ascii="Times New Roman" w:eastAsia="Times New Roman" w:hAnsi="Times New Roman" w:cs="Times New Roman"/>
          <w:sz w:val="24"/>
          <w:szCs w:val="24"/>
          <w:lang w:eastAsia="ru-RU"/>
        </w:rPr>
        <w:t xml:space="preserve">. </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kern w:val="2"/>
          <w:sz w:val="24"/>
          <w:szCs w:val="24"/>
          <w:lang w:eastAsia="ru-RU"/>
        </w:rPr>
        <w:t>Контактные телефоны: 54-32-00, 54-47-52, 54-38-61.</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sz w:val="24"/>
          <w:szCs w:val="24"/>
          <w:lang w:eastAsia="ru-RU"/>
        </w:rPr>
        <w:t>1.4. Конкурсная комиссия, состав которой утвержден постановлением администрации городского округа Тольятти от 18.10.2019 № 2793-п/1 «О создании комиссии администрации по проведению открытых конкурсов на право получения свидетельства об осуществлении перевозок по муниципальному маршруту регулярных перевозок»</w:t>
      </w:r>
      <w:r w:rsidR="00BB212E">
        <w:rPr>
          <w:rFonts w:ascii="Times New Roman" w:eastAsia="Times New Roman" w:hAnsi="Times New Roman" w:cs="Times New Roman"/>
          <w:sz w:val="24"/>
          <w:szCs w:val="24"/>
          <w:lang w:eastAsia="ru-RU"/>
        </w:rPr>
        <w:t>.</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99140F">
        <w:rPr>
          <w:rFonts w:ascii="Times New Roman" w:eastAsia="Times New Roman" w:hAnsi="Times New Roman" w:cs="Times New Roman"/>
          <w:kern w:val="2"/>
          <w:sz w:val="24"/>
          <w:szCs w:val="24"/>
          <w:lang w:eastAsia="ru-RU"/>
        </w:rPr>
        <w:t>1.5. Предмет конкурса и описание лота, выставляемого на конкурс:</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9140F">
        <w:rPr>
          <w:rFonts w:ascii="Times New Roman" w:eastAsia="Times New Roman" w:hAnsi="Times New Roman" w:cs="Times New Roman"/>
          <w:sz w:val="24"/>
          <w:szCs w:val="24"/>
          <w:lang w:eastAsia="ru-RU"/>
        </w:rPr>
        <w:t>Право на получение свидетельства об осуществлении перевозок муниципальному маршруту регулярных перевозок по нерегулируемым тарифам.</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99140F">
        <w:rPr>
          <w:rFonts w:ascii="Times New Roman" w:eastAsia="Times New Roman" w:hAnsi="Times New Roman" w:cs="Times New Roman"/>
          <w:sz w:val="24"/>
          <w:szCs w:val="24"/>
          <w:lang w:eastAsia="ru-RU"/>
        </w:rPr>
        <w:t>Состав и содержание лота изложены в Приложении № 1 к конкурсной документации.</w:t>
      </w:r>
      <w:proofErr w:type="gramEnd"/>
    </w:p>
    <w:p w:rsidR="0099140F" w:rsidRPr="0099140F" w:rsidRDefault="0099140F" w:rsidP="008E68DF">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99140F" w:rsidRPr="0099140F" w:rsidRDefault="0099140F" w:rsidP="008E68DF">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r w:rsidRPr="0099140F">
        <w:rPr>
          <w:rFonts w:ascii="Times New Roman" w:eastAsia="Times New Roman" w:hAnsi="Times New Roman" w:cs="Times New Roman"/>
          <w:b/>
          <w:spacing w:val="-8"/>
          <w:sz w:val="24"/>
          <w:szCs w:val="24"/>
          <w:lang w:val="en-US" w:eastAsia="ru-RU"/>
        </w:rPr>
        <w:t>II</w:t>
      </w:r>
      <w:r w:rsidRPr="0099140F">
        <w:rPr>
          <w:rFonts w:ascii="Times New Roman" w:eastAsia="Times New Roman" w:hAnsi="Times New Roman" w:cs="Times New Roman"/>
          <w:b/>
          <w:spacing w:val="-8"/>
          <w:sz w:val="24"/>
          <w:szCs w:val="24"/>
          <w:lang w:eastAsia="ru-RU"/>
        </w:rPr>
        <w:t>. Срок, место и порядок предоставления конкурсной документации</w:t>
      </w:r>
    </w:p>
    <w:p w:rsidR="0099140F" w:rsidRPr="0099140F" w:rsidRDefault="0099140F" w:rsidP="008E68DF">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2.1. Запрос по вопросу предоставления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w:t>
      </w: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2.2. Конкурсная документация предоставляется Отделом в течение двух рабочих дней с момента получения соответствующего запроса.</w:t>
      </w: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2.3. Конкурсная документация предоставляется без взимания платы.</w:t>
      </w: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2.4. Официальный сайт в сети «Интернет», на котором размещена конкурсная документация – Официальный портал администрации городского округа Тольятти </w:t>
      </w:r>
      <w:r w:rsidRPr="0099140F">
        <w:rPr>
          <w:rFonts w:ascii="Times New Roman" w:eastAsia="Times New Roman" w:hAnsi="Times New Roman" w:cs="Times New Roman"/>
          <w:sz w:val="24"/>
          <w:szCs w:val="24"/>
          <w:lang w:val="en-US" w:eastAsia="ru-RU"/>
        </w:rPr>
        <w:t>http</w:t>
      </w:r>
      <w:r w:rsidRPr="0099140F">
        <w:rPr>
          <w:rFonts w:ascii="Times New Roman" w:eastAsia="Times New Roman" w:hAnsi="Times New Roman" w:cs="Times New Roman"/>
          <w:sz w:val="24"/>
          <w:szCs w:val="24"/>
          <w:lang w:eastAsia="ru-RU"/>
        </w:rPr>
        <w:t>://</w:t>
      </w:r>
      <w:r w:rsidRPr="0099140F">
        <w:rPr>
          <w:rFonts w:ascii="Times New Roman" w:eastAsia="Times New Roman" w:hAnsi="Times New Roman" w:cs="Times New Roman"/>
          <w:sz w:val="24"/>
          <w:szCs w:val="24"/>
          <w:lang w:val="en-US" w:eastAsia="ru-RU"/>
        </w:rPr>
        <w:t>www</w:t>
      </w:r>
      <w:r w:rsidRPr="0099140F">
        <w:rPr>
          <w:rFonts w:ascii="Times New Roman" w:eastAsia="Times New Roman" w:hAnsi="Times New Roman" w:cs="Times New Roman"/>
          <w:sz w:val="24"/>
          <w:szCs w:val="24"/>
          <w:lang w:eastAsia="ru-RU"/>
        </w:rPr>
        <w:t>.</w:t>
      </w:r>
      <w:proofErr w:type="spellStart"/>
      <w:r w:rsidRPr="0099140F">
        <w:rPr>
          <w:rFonts w:ascii="Times New Roman" w:eastAsia="Times New Roman" w:hAnsi="Times New Roman" w:cs="Times New Roman"/>
          <w:sz w:val="24"/>
          <w:szCs w:val="24"/>
          <w:lang w:val="en-US" w:eastAsia="ru-RU"/>
        </w:rPr>
        <w:t>tgl</w:t>
      </w:r>
      <w:proofErr w:type="spellEnd"/>
      <w:r w:rsidRPr="0099140F">
        <w:rPr>
          <w:rFonts w:ascii="Times New Roman" w:eastAsia="Times New Roman" w:hAnsi="Times New Roman" w:cs="Times New Roman"/>
          <w:sz w:val="24"/>
          <w:szCs w:val="24"/>
          <w:lang w:eastAsia="ru-RU"/>
        </w:rPr>
        <w:t>.</w:t>
      </w:r>
      <w:proofErr w:type="spellStart"/>
      <w:r w:rsidRPr="0099140F">
        <w:rPr>
          <w:rFonts w:ascii="Times New Roman" w:eastAsia="Times New Roman" w:hAnsi="Times New Roman" w:cs="Times New Roman"/>
          <w:sz w:val="24"/>
          <w:szCs w:val="24"/>
          <w:lang w:val="en-US" w:eastAsia="ru-RU"/>
        </w:rPr>
        <w:t>ru</w:t>
      </w:r>
      <w:proofErr w:type="spellEnd"/>
      <w:r w:rsidRPr="0099140F">
        <w:rPr>
          <w:rFonts w:ascii="Times New Roman" w:eastAsia="Times New Roman" w:hAnsi="Times New Roman" w:cs="Times New Roman"/>
          <w:sz w:val="24"/>
          <w:szCs w:val="24"/>
          <w:lang w:eastAsia="ru-RU"/>
        </w:rPr>
        <w:t>, страница Отдела организации муниципальных торгов, раздел «Календарь торгов», подраздел «Конкурсы на право заключения договоров об осуществлении регулярных перевозок в городском округе Тольятти» (далее – официальный портал).</w:t>
      </w:r>
    </w:p>
    <w:p w:rsidR="0099140F" w:rsidRPr="0099140F" w:rsidRDefault="0099140F" w:rsidP="008E68DF">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741D2F" w:rsidRPr="00C2379C" w:rsidRDefault="00741D2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val="en-US" w:eastAsia="ru-RU"/>
        </w:rPr>
        <w:t>III</w:t>
      </w:r>
      <w:r w:rsidRPr="0099140F">
        <w:rPr>
          <w:rFonts w:ascii="Times New Roman" w:eastAsia="Times New Roman" w:hAnsi="Times New Roman" w:cs="Times New Roman"/>
          <w:b/>
          <w:sz w:val="24"/>
          <w:szCs w:val="24"/>
          <w:lang w:eastAsia="ru-RU"/>
        </w:rPr>
        <w:t>. Форма, порядок, даты начала и окончания предоставления участникам конкурса разъяснений положений конкурсной документации</w:t>
      </w: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3.1. Запрос по вопросу разъяснения положений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 не </w:t>
      </w:r>
      <w:proofErr w:type="gramStart"/>
      <w:r w:rsidRPr="0099140F">
        <w:rPr>
          <w:rFonts w:ascii="Times New Roman" w:eastAsia="Times New Roman" w:hAnsi="Times New Roman" w:cs="Times New Roman"/>
          <w:sz w:val="24"/>
          <w:szCs w:val="24"/>
          <w:lang w:eastAsia="ru-RU"/>
        </w:rPr>
        <w:t>позднее</w:t>
      </w:r>
      <w:proofErr w:type="gramEnd"/>
      <w:r w:rsidRPr="0099140F">
        <w:rPr>
          <w:rFonts w:ascii="Times New Roman" w:eastAsia="Times New Roman" w:hAnsi="Times New Roman" w:cs="Times New Roman"/>
          <w:sz w:val="24"/>
          <w:szCs w:val="24"/>
          <w:lang w:eastAsia="ru-RU"/>
        </w:rPr>
        <w:t xml:space="preserve"> чем за пять рабочих дней до даты окончания срока подачи заявок на участие в конкурсе.</w:t>
      </w:r>
    </w:p>
    <w:p w:rsidR="0099140F" w:rsidRPr="0046741C" w:rsidRDefault="0099140F" w:rsidP="008E68DF">
      <w:pPr>
        <w:widowControl w:val="0"/>
        <w:spacing w:after="0" w:line="240" w:lineRule="auto"/>
        <w:ind w:firstLine="567"/>
        <w:jc w:val="both"/>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sz w:val="24"/>
          <w:szCs w:val="24"/>
          <w:lang w:eastAsia="ru-RU"/>
        </w:rPr>
        <w:t xml:space="preserve">Дата начала представления разъяснений конкурсной документации – </w:t>
      </w:r>
      <w:r w:rsidR="00454D98" w:rsidRPr="0046741C">
        <w:rPr>
          <w:rFonts w:ascii="Times New Roman" w:eastAsia="Times New Roman" w:hAnsi="Times New Roman" w:cs="Times New Roman"/>
          <w:b/>
          <w:sz w:val="24"/>
          <w:szCs w:val="24"/>
          <w:lang w:eastAsia="ru-RU"/>
        </w:rPr>
        <w:t>22</w:t>
      </w:r>
      <w:r w:rsidRPr="0046741C">
        <w:rPr>
          <w:rFonts w:ascii="Times New Roman" w:eastAsia="Times New Roman" w:hAnsi="Times New Roman" w:cs="Times New Roman"/>
          <w:b/>
          <w:sz w:val="24"/>
          <w:szCs w:val="24"/>
          <w:lang w:eastAsia="ru-RU"/>
        </w:rPr>
        <w:t>.0</w:t>
      </w:r>
      <w:r w:rsidR="001523B2" w:rsidRPr="0046741C">
        <w:rPr>
          <w:rFonts w:ascii="Times New Roman" w:eastAsia="Times New Roman" w:hAnsi="Times New Roman" w:cs="Times New Roman"/>
          <w:b/>
          <w:sz w:val="24"/>
          <w:szCs w:val="24"/>
          <w:lang w:eastAsia="ru-RU"/>
        </w:rPr>
        <w:t>9</w:t>
      </w:r>
      <w:r w:rsidRPr="0046741C">
        <w:rPr>
          <w:rFonts w:ascii="Times New Roman" w:eastAsia="Times New Roman" w:hAnsi="Times New Roman" w:cs="Times New Roman"/>
          <w:b/>
          <w:sz w:val="24"/>
          <w:szCs w:val="24"/>
          <w:lang w:eastAsia="ru-RU"/>
        </w:rPr>
        <w:t>.2025.</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46741C">
        <w:rPr>
          <w:rFonts w:ascii="Times New Roman" w:eastAsia="Times New Roman" w:hAnsi="Times New Roman" w:cs="Times New Roman"/>
          <w:sz w:val="24"/>
          <w:szCs w:val="24"/>
          <w:lang w:eastAsia="ru-RU"/>
        </w:rPr>
        <w:t xml:space="preserve">Дата окончания представления разъяснений конкурсной документации – </w:t>
      </w:r>
      <w:r w:rsidRPr="0046741C">
        <w:rPr>
          <w:rFonts w:ascii="Times New Roman" w:eastAsia="Times New Roman" w:hAnsi="Times New Roman" w:cs="Times New Roman"/>
          <w:b/>
          <w:sz w:val="24"/>
          <w:szCs w:val="24"/>
          <w:lang w:eastAsia="ru-RU"/>
        </w:rPr>
        <w:t>1</w:t>
      </w:r>
      <w:r w:rsidR="001523B2" w:rsidRPr="0046741C">
        <w:rPr>
          <w:rFonts w:ascii="Times New Roman" w:eastAsia="Times New Roman" w:hAnsi="Times New Roman" w:cs="Times New Roman"/>
          <w:b/>
          <w:sz w:val="24"/>
          <w:szCs w:val="24"/>
          <w:lang w:eastAsia="ru-RU"/>
        </w:rPr>
        <w:t>4</w:t>
      </w:r>
      <w:r w:rsidRPr="0046741C">
        <w:rPr>
          <w:rFonts w:ascii="Times New Roman" w:eastAsia="Times New Roman" w:hAnsi="Times New Roman" w:cs="Times New Roman"/>
          <w:b/>
          <w:sz w:val="24"/>
          <w:szCs w:val="24"/>
          <w:lang w:eastAsia="ru-RU"/>
        </w:rPr>
        <w:t>.</w:t>
      </w:r>
      <w:r w:rsidR="001523B2" w:rsidRPr="0046741C">
        <w:rPr>
          <w:rFonts w:ascii="Times New Roman" w:eastAsia="Times New Roman" w:hAnsi="Times New Roman" w:cs="Times New Roman"/>
          <w:b/>
          <w:sz w:val="24"/>
          <w:szCs w:val="24"/>
          <w:lang w:eastAsia="ru-RU"/>
        </w:rPr>
        <w:t>10</w:t>
      </w:r>
      <w:r w:rsidR="00454D98" w:rsidRPr="0046741C">
        <w:rPr>
          <w:rFonts w:ascii="Times New Roman" w:eastAsia="Times New Roman" w:hAnsi="Times New Roman" w:cs="Times New Roman"/>
          <w:b/>
          <w:sz w:val="24"/>
          <w:szCs w:val="24"/>
          <w:lang w:eastAsia="ru-RU"/>
        </w:rPr>
        <w:t>.</w:t>
      </w:r>
      <w:r w:rsidRPr="0046741C">
        <w:rPr>
          <w:rFonts w:ascii="Times New Roman" w:eastAsia="Times New Roman" w:hAnsi="Times New Roman" w:cs="Times New Roman"/>
          <w:b/>
          <w:sz w:val="24"/>
          <w:szCs w:val="24"/>
          <w:lang w:eastAsia="ru-RU"/>
        </w:rPr>
        <w:t xml:space="preserve">2025 </w:t>
      </w:r>
      <w:r w:rsidRPr="0046741C">
        <w:rPr>
          <w:rFonts w:ascii="Times New Roman" w:eastAsia="Times New Roman" w:hAnsi="Times New Roman" w:cs="Times New Roman"/>
          <w:sz w:val="24"/>
          <w:szCs w:val="24"/>
          <w:lang w:eastAsia="ru-RU"/>
        </w:rPr>
        <w:t xml:space="preserve">(если запрос о даче разъяснений положений конкурсной документации поступил не позднее </w:t>
      </w:r>
      <w:r w:rsidRPr="0046741C">
        <w:rPr>
          <w:rFonts w:ascii="Times New Roman" w:eastAsia="Times New Roman" w:hAnsi="Times New Roman" w:cs="Times New Roman"/>
          <w:b/>
          <w:sz w:val="24"/>
          <w:szCs w:val="24"/>
          <w:lang w:eastAsia="ru-RU"/>
        </w:rPr>
        <w:t>0</w:t>
      </w:r>
      <w:r w:rsidR="001523B2" w:rsidRPr="0046741C">
        <w:rPr>
          <w:rFonts w:ascii="Times New Roman" w:eastAsia="Times New Roman" w:hAnsi="Times New Roman" w:cs="Times New Roman"/>
          <w:b/>
          <w:sz w:val="24"/>
          <w:szCs w:val="24"/>
          <w:lang w:eastAsia="ru-RU"/>
        </w:rPr>
        <w:t>9</w:t>
      </w:r>
      <w:r w:rsidRPr="0046741C">
        <w:rPr>
          <w:rFonts w:ascii="Times New Roman" w:eastAsia="Times New Roman" w:hAnsi="Times New Roman" w:cs="Times New Roman"/>
          <w:b/>
          <w:sz w:val="24"/>
          <w:szCs w:val="24"/>
          <w:lang w:eastAsia="ru-RU"/>
        </w:rPr>
        <w:t>.</w:t>
      </w:r>
      <w:r w:rsidR="001523B2" w:rsidRPr="0046741C">
        <w:rPr>
          <w:rFonts w:ascii="Times New Roman" w:eastAsia="Times New Roman" w:hAnsi="Times New Roman" w:cs="Times New Roman"/>
          <w:b/>
          <w:sz w:val="24"/>
          <w:szCs w:val="24"/>
          <w:lang w:eastAsia="ru-RU"/>
        </w:rPr>
        <w:t>10</w:t>
      </w:r>
      <w:r w:rsidRPr="0046741C">
        <w:rPr>
          <w:rFonts w:ascii="Times New Roman" w:eastAsia="Times New Roman" w:hAnsi="Times New Roman" w:cs="Times New Roman"/>
          <w:b/>
          <w:sz w:val="24"/>
          <w:szCs w:val="24"/>
          <w:lang w:eastAsia="ru-RU"/>
        </w:rPr>
        <w:t>.2025</w:t>
      </w:r>
      <w:r w:rsidRPr="0046741C">
        <w:rPr>
          <w:rFonts w:ascii="Times New Roman" w:eastAsia="Times New Roman" w:hAnsi="Times New Roman" w:cs="Times New Roman"/>
          <w:sz w:val="24"/>
          <w:szCs w:val="24"/>
          <w:lang w:eastAsia="ru-RU"/>
        </w:rPr>
        <w:t>).</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3.2. В соответствии с запросом о разъяснении положений конкурсной документации, касающихся полномочий Департамента, Отдел в течение одного рабочего дня со дня поступления запроса направляет его в Департамент для подготовки информации по предмету запроса.</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Департамент в течение одного рабочего дня со дня поступления запроса подготавливает и направляет в Отдел информацию по предмету запроса.</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3.3. </w:t>
      </w:r>
      <w:proofErr w:type="gramStart"/>
      <w:r w:rsidRPr="0099140F">
        <w:rPr>
          <w:rFonts w:ascii="Times New Roman" w:eastAsia="Times New Roman" w:hAnsi="Times New Roman" w:cs="Times New Roman"/>
          <w:sz w:val="24"/>
          <w:szCs w:val="24"/>
          <w:lang w:eastAsia="ru-RU"/>
        </w:rPr>
        <w:t>Отдел в течение трех рабочих дней со дня поступления запроса о разъяснении положений конкурсной документации обязан направить в письменной форме или в форме электронного документа разъяснения по сути запроса и в течение одного рабочего дня с даты направления разъяснений разместить информацию по запросу на официальном сайте с указанием предмета запроса, но без указания имени (наименования) лица, от которого поступил запрос.</w:t>
      </w:r>
      <w:proofErr w:type="gramEnd"/>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3.4. Разъяснение положений конкурсной документации не должно изменять ее суть.</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3.5. В течение срока приема заявок на участие в конкурсе, но не </w:t>
      </w:r>
      <w:proofErr w:type="gramStart"/>
      <w:r w:rsidRPr="0099140F">
        <w:rPr>
          <w:rFonts w:ascii="Times New Roman" w:eastAsia="Times New Roman" w:hAnsi="Times New Roman" w:cs="Times New Roman"/>
          <w:sz w:val="24"/>
          <w:szCs w:val="24"/>
          <w:lang w:eastAsia="ru-RU"/>
        </w:rPr>
        <w:t>позднее</w:t>
      </w:r>
      <w:proofErr w:type="gramEnd"/>
      <w:r w:rsidRPr="0099140F">
        <w:rPr>
          <w:rFonts w:ascii="Times New Roman" w:eastAsia="Times New Roman" w:hAnsi="Times New Roman" w:cs="Times New Roman"/>
          <w:sz w:val="24"/>
          <w:szCs w:val="24"/>
          <w:lang w:eastAsia="ru-RU"/>
        </w:rPr>
        <w:t xml:space="preserve"> чем за пять календарных дней до даты окончания их подачи, Отдел имеет право внести изменения в конкурсную документацию путем внесения дополнений (поправок). Изменение предмета конкурса не допускается.</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3.6. Внесенные Отделом изменения в конкурсную документацию размещаются </w:t>
      </w:r>
      <w:proofErr w:type="gramStart"/>
      <w:r w:rsidRPr="0099140F">
        <w:rPr>
          <w:rFonts w:ascii="Times New Roman" w:eastAsia="Times New Roman" w:hAnsi="Times New Roman" w:cs="Times New Roman"/>
          <w:sz w:val="24"/>
          <w:szCs w:val="24"/>
          <w:lang w:eastAsia="ru-RU"/>
        </w:rPr>
        <w:t>на официальном сайте в течение одного рабочего дня с даты принятия решения о внесении изменений в конкурсную документацию</w:t>
      </w:r>
      <w:proofErr w:type="gramEnd"/>
      <w:r w:rsidRPr="0099140F">
        <w:rPr>
          <w:rFonts w:ascii="Times New Roman" w:eastAsia="Times New Roman" w:hAnsi="Times New Roman" w:cs="Times New Roman"/>
          <w:sz w:val="24"/>
          <w:szCs w:val="24"/>
          <w:lang w:eastAsia="ru-RU"/>
        </w:rPr>
        <w:t>.</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3.7. Любое изменение является неотъемлемой частью конкурсной документации.</w:t>
      </w:r>
    </w:p>
    <w:p w:rsidR="0099140F" w:rsidRPr="0099140F" w:rsidRDefault="0099140F" w:rsidP="008E68DF">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3.8. В случае внесения изменений в конкурсную документацию Отдел продлевает срок подачи заявок на участие в конкурсе, о чем уведомляет в трехдневный срок всех заявителей, которым направлена конкурсная документация, и размещает соответствующую информацию на официальном сайте не </w:t>
      </w:r>
      <w:proofErr w:type="gramStart"/>
      <w:r w:rsidRPr="0099140F">
        <w:rPr>
          <w:rFonts w:ascii="Times New Roman" w:eastAsia="Times New Roman" w:hAnsi="Times New Roman" w:cs="Times New Roman"/>
          <w:sz w:val="24"/>
          <w:szCs w:val="24"/>
          <w:lang w:eastAsia="ru-RU"/>
        </w:rPr>
        <w:t>позднее</w:t>
      </w:r>
      <w:proofErr w:type="gramEnd"/>
      <w:r w:rsidRPr="0099140F">
        <w:rPr>
          <w:rFonts w:ascii="Times New Roman" w:eastAsia="Times New Roman" w:hAnsi="Times New Roman" w:cs="Times New Roman"/>
          <w:sz w:val="24"/>
          <w:szCs w:val="24"/>
          <w:lang w:eastAsia="ru-RU"/>
        </w:rPr>
        <w:t xml:space="preserve"> чем за пять календарных дней до даты окончания срока подачи заявок на участие в конкурсе. При этом срок подачи заявок на участие в конкурсе должен быть продлен таким образом, чтобы со дня опубликования и (или) размещения изменений, внесенных в конкурсную документацию, до даты окончания подачи заявок на участие в конкурсе этот срок составлял не менее чем двадцать дней.</w:t>
      </w:r>
    </w:p>
    <w:p w:rsidR="0099140F" w:rsidRPr="0099140F" w:rsidRDefault="0099140F" w:rsidP="008E68DF">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99140F" w:rsidRPr="0099140F" w:rsidRDefault="0099140F" w:rsidP="008E68DF">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r w:rsidRPr="0099140F">
        <w:rPr>
          <w:rFonts w:ascii="Times New Roman" w:eastAsia="Times New Roman" w:hAnsi="Times New Roman" w:cs="Times New Roman"/>
          <w:b/>
          <w:spacing w:val="1"/>
          <w:sz w:val="24"/>
          <w:szCs w:val="24"/>
          <w:lang w:val="en-US" w:eastAsia="ru-RU"/>
        </w:rPr>
        <w:t>IV</w:t>
      </w:r>
      <w:r w:rsidRPr="0099140F">
        <w:rPr>
          <w:rFonts w:ascii="Times New Roman" w:eastAsia="Times New Roman" w:hAnsi="Times New Roman" w:cs="Times New Roman"/>
          <w:b/>
          <w:spacing w:val="1"/>
          <w:sz w:val="24"/>
          <w:szCs w:val="24"/>
          <w:lang w:eastAsia="ru-RU"/>
        </w:rPr>
        <w:t xml:space="preserve">. Требования к участникам конкурса </w:t>
      </w:r>
    </w:p>
    <w:p w:rsidR="0099140F" w:rsidRPr="0099140F" w:rsidRDefault="0099140F" w:rsidP="008E68DF">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4.1. К участию в конкурсе допускаются перевозчики, соответствующие следующим требованиям:</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4.1.1. Наличие лицензии на осуществление деятельности по перевозке пассажиров автомобильным транспортом, оборудованным для перевозок более 8 человек.</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4.1.2.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транспортных средств (далее - ТС), </w:t>
      </w:r>
      <w:r w:rsidRPr="0099140F">
        <w:rPr>
          <w:rFonts w:ascii="Times New Roman" w:eastAsia="Times New Roman" w:hAnsi="Times New Roman" w:cs="Times New Roman"/>
          <w:sz w:val="24"/>
          <w:szCs w:val="24"/>
          <w:lang w:eastAsia="ru-RU"/>
        </w:rPr>
        <w:lastRenderedPageBreak/>
        <w:t>предусмотренных его заявкой на участие в конкурсе.</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4.1.3. </w:t>
      </w:r>
      <w:proofErr w:type="spellStart"/>
      <w:r w:rsidRPr="0099140F">
        <w:rPr>
          <w:rFonts w:ascii="Times New Roman" w:eastAsia="Times New Roman" w:hAnsi="Times New Roman" w:cs="Times New Roman"/>
          <w:sz w:val="24"/>
          <w:szCs w:val="24"/>
          <w:lang w:eastAsia="ru-RU"/>
        </w:rPr>
        <w:t>Непроведение</w:t>
      </w:r>
      <w:proofErr w:type="spellEnd"/>
      <w:r w:rsidRPr="0099140F">
        <w:rPr>
          <w:rFonts w:ascii="Times New Roman" w:eastAsia="Times New Roman" w:hAnsi="Times New Roman" w:cs="Times New Roman"/>
          <w:sz w:val="24"/>
          <w:szCs w:val="24"/>
          <w:lang w:eastAsia="ru-RU"/>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4.1.4.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4.1.5. Наличие договора простого товарищества в письменной форме (для участников договора простого товарищества).</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4.1.6. Отсутствие в отношении перевозчика обстоятельств, предусмотренных частью 8 статьи 29 Федерального закона № 220-ФЗ.</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4.2. Требования, предусмотренные подпунктами 4.1.1, 4.1.3 и 4.1.4 пункта 4.1 настоящей документации, применяются в отношении каждого участника договора простого товарищества.</w:t>
      </w: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roofErr w:type="gramStart"/>
      <w:r w:rsidRPr="0099140F">
        <w:rPr>
          <w:rFonts w:ascii="Times New Roman" w:eastAsia="Times New Roman" w:hAnsi="Times New Roman" w:cs="Times New Roman"/>
          <w:b/>
          <w:sz w:val="24"/>
          <w:szCs w:val="24"/>
          <w:lang w:val="en-US" w:eastAsia="ru-RU"/>
        </w:rPr>
        <w:t>V</w:t>
      </w:r>
      <w:r w:rsidRPr="0099140F">
        <w:rPr>
          <w:rFonts w:ascii="Times New Roman" w:eastAsia="Times New Roman" w:hAnsi="Times New Roman" w:cs="Times New Roman"/>
          <w:b/>
          <w:sz w:val="24"/>
          <w:szCs w:val="24"/>
          <w:lang w:eastAsia="ru-RU"/>
        </w:rPr>
        <w:t>. Содержание, состав и форма заявки на участие в конкурсе.</w:t>
      </w:r>
      <w:proofErr w:type="gramEnd"/>
      <w:r w:rsidRPr="0099140F">
        <w:rPr>
          <w:rFonts w:ascii="Times New Roman" w:eastAsia="Times New Roman" w:hAnsi="Times New Roman" w:cs="Times New Roman"/>
          <w:b/>
          <w:sz w:val="24"/>
          <w:szCs w:val="24"/>
          <w:lang w:eastAsia="ru-RU"/>
        </w:rPr>
        <w:t xml:space="preserve"> Требования </w:t>
      </w:r>
      <w:proofErr w:type="gramStart"/>
      <w:r w:rsidRPr="0099140F">
        <w:rPr>
          <w:rFonts w:ascii="Times New Roman" w:eastAsia="Times New Roman" w:hAnsi="Times New Roman" w:cs="Times New Roman"/>
          <w:b/>
          <w:sz w:val="24"/>
          <w:szCs w:val="24"/>
          <w:lang w:eastAsia="ru-RU"/>
        </w:rPr>
        <w:t>к</w:t>
      </w:r>
      <w:proofErr w:type="gramEnd"/>
      <w:r w:rsidRPr="0099140F">
        <w:rPr>
          <w:rFonts w:ascii="Times New Roman" w:eastAsia="Times New Roman" w:hAnsi="Times New Roman" w:cs="Times New Roman"/>
          <w:b/>
          <w:sz w:val="24"/>
          <w:szCs w:val="24"/>
          <w:lang w:eastAsia="ru-RU"/>
        </w:rPr>
        <w:t xml:space="preserve"> </w:t>
      </w: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оформлению заявок. Порядок подтверждения наличия у перевозчика транспортных средств, предусмотренных его заявкой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5.1. Для участия в конкурсе перевозчики подают заявку на участие в конкурсе (Приложение № 2).</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 Неотъемлемой частью заявки на участие в конкурсе являются:</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5.2.1. Анкета (Приложение № 3).</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5.2.2. Конкурсное предложение по предмету конкурса - сведения для проведения процедуры оценки и сопоставления заявок на участие в конкурсе (Приложение № 4).</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5.2.3. Копия свидетельства о государственной регистрации юридического лица (индивидуального предпринимателя), заверенная перевозчиком.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5.2.4. Копия свидетельства о постановке на учет в налоговом органе, заверенная перевозчиком.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5.2.5. Копии учредительных документов, действующих на дату проведения конкурса, заверенных перевозчиком (для юридических лиц).</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5.2.6. Копия документа, подтверждающего полномочия руководителя (представителя) перевозчика, заверенная перевозчиком.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Полномочия представителя перевозчика - юридического лица подтверждаются заверенной копией документа о назначении (избрании) на должность руководителя юридического лица со ссылкой на учредительные документы либо доверенностью, оформленной в установленном порядке (Приложение № 5).</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Полномочия представителя перевозчика - участника договора простого товарищества подтверждаются доверенностью, выданной ему остальными товарищами, или договором простого товарищества, совершенным в письменной форме.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Полномочия представителя перевозчика - индивидуального предпринимателя подтверждаются доверенностью, оформленной в установленном порядке и нотариально заверенной.</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5.2.7. Копия действующей лицензии на перевозки пассажиров автомобильным транспортом, оборудованным для перевозок более 8 человек, заверенная перевозчиком.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5.2.8. </w:t>
      </w:r>
      <w:proofErr w:type="gramStart"/>
      <w:r w:rsidRPr="0099140F">
        <w:rPr>
          <w:rFonts w:ascii="Times New Roman" w:eastAsia="Times New Roman" w:hAnsi="Times New Roman" w:cs="Times New Roman"/>
          <w:sz w:val="24"/>
          <w:szCs w:val="24"/>
          <w:lang w:eastAsia="ru-RU"/>
        </w:rPr>
        <w:t>Справка в произвольной форме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перевозок пассажиров в соответствии с поданной заявкой на участие в конкурсе (для юридических лиц - подписывается руководителем и главным бухгалтером, заверяется печатью (при наличии), для индивидуальных предпринимателей - подписывается индивидуальным предпринимателем, заверяется печатью (при наличии)).</w:t>
      </w:r>
      <w:proofErr w:type="gramEnd"/>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lastRenderedPageBreak/>
        <w:t xml:space="preserve">5.2.9. Справка </w:t>
      </w:r>
      <w:proofErr w:type="gramStart"/>
      <w:r w:rsidRPr="0099140F">
        <w:rPr>
          <w:rFonts w:ascii="Times New Roman" w:eastAsia="Times New Roman" w:hAnsi="Times New Roman" w:cs="Times New Roman"/>
          <w:sz w:val="24"/>
          <w:szCs w:val="24"/>
          <w:lang w:eastAsia="ru-RU"/>
        </w:rPr>
        <w:t>из налогового органа об отсутствии у перевозчика задолженности по обязательным платежам в бюджеты</w:t>
      </w:r>
      <w:proofErr w:type="gramEnd"/>
      <w:r w:rsidRPr="0099140F">
        <w:rPr>
          <w:rFonts w:ascii="Times New Roman" w:eastAsia="Times New Roman" w:hAnsi="Times New Roman" w:cs="Times New Roman"/>
          <w:sz w:val="24"/>
          <w:szCs w:val="24"/>
          <w:lang w:eastAsia="ru-RU"/>
        </w:rPr>
        <w:t xml:space="preserve"> бюджетной системы Российской Федерации за последний завершенный отчетный период, предшествующий дате объявления конкурса.</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5.2.10. Документ, подтверждающий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ТС, предусмотренных его заявкой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5.2.11. </w:t>
      </w:r>
      <w:proofErr w:type="gramStart"/>
      <w:r w:rsidRPr="0099140F">
        <w:rPr>
          <w:rFonts w:ascii="Times New Roman" w:eastAsia="Times New Roman" w:hAnsi="Times New Roman" w:cs="Times New Roman"/>
          <w:sz w:val="24"/>
          <w:szCs w:val="24"/>
          <w:lang w:eastAsia="ru-RU"/>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 в расчете на среднее количество ТС, предусмотренных договорами обязательного страхования гражданской ответственности перевозчика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w:t>
      </w:r>
      <w:proofErr w:type="gramEnd"/>
      <w:r w:rsidRPr="0099140F">
        <w:rPr>
          <w:rFonts w:ascii="Times New Roman" w:eastAsia="Times New Roman" w:hAnsi="Times New Roman" w:cs="Times New Roman"/>
          <w:sz w:val="24"/>
          <w:szCs w:val="24"/>
          <w:lang w:eastAsia="ru-RU"/>
        </w:rPr>
        <w:t>, предшествующего дате размещения извещения, с приложением копии учетного документа, содержащего сведения о дорожно-транспортных происшествиях с участием ТС и работников перевозчика в течение года, предшествующего дате размещения извещения (ведется в соответствии с пунктом 4 и разделом III Правил учета дорожно-транспортных происшествий, утвержденных постановлением Правительства Российской Федерации от 29.06.1995 № 647), заверенной перевозчиком.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5.2.12. Сведения о среднем количестве ТС, </w:t>
      </w:r>
      <w:proofErr w:type="gramStart"/>
      <w:r w:rsidRPr="0099140F">
        <w:rPr>
          <w:rFonts w:ascii="Times New Roman" w:eastAsia="Times New Roman" w:hAnsi="Times New Roman" w:cs="Times New Roman"/>
          <w:sz w:val="24"/>
          <w:szCs w:val="24"/>
          <w:lang w:eastAsia="ru-RU"/>
        </w:rPr>
        <w:t>предусмотренных</w:t>
      </w:r>
      <w:proofErr w:type="gramEnd"/>
      <w:r w:rsidRPr="0099140F">
        <w:rPr>
          <w:rFonts w:ascii="Times New Roman" w:eastAsia="Times New Roman" w:hAnsi="Times New Roman" w:cs="Times New Roman"/>
          <w:sz w:val="24"/>
          <w:szCs w:val="24"/>
          <w:lang w:eastAsia="ru-RU"/>
        </w:rPr>
        <w:t xml:space="preserve">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Среднее количество ТС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ТС, отнесенного к количеству дней в соответствующем году.</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5.2.12.1. Перечень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указанием государственных регистрационных знаков ТС.</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5.2.13. </w:t>
      </w:r>
      <w:proofErr w:type="gramStart"/>
      <w:r w:rsidRPr="0099140F">
        <w:rPr>
          <w:rFonts w:ascii="Times New Roman" w:eastAsia="Times New Roman" w:hAnsi="Times New Roman" w:cs="Times New Roman"/>
          <w:sz w:val="24"/>
          <w:szCs w:val="24"/>
          <w:lang w:eastAsia="ru-RU"/>
        </w:rPr>
        <w:t>Сведения об опыте осуществления регулярных перевозок перевозчиком,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5.2.14. Копия договора простого товарищества (для участников договора простого товарищества), заверенного перевозчиком. Требования, предусмотренные подпунктами 5.2.1, 5.2.3 - 5.2.5, 5.2.7 - 5.2.13 пункта 5.2 настоящей документации, применяются в отношении каждого участника договора простого товарищества.</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5.2.15. Опись всех предоставленных документов (Приложение № 6).</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5.3. Перевозчики несут ответственность за достоверность предоставленной информации.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Недостоверные сведения - сведения, не соответствующие действительности, а именно:</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lastRenderedPageBreak/>
        <w:t>- предоставление документов, которые по своему содержанию противоречат друг другу;</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документы подписаны (заверены) неуполномоченным лицом;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предоставление недостоверных сведений подтверждено соответствующим уполномоченным органом (организацией).</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Проверка осуществляется путем сопоставления представленных участником конкурса в Департамент документов, направления запросов в соответствующие уполномоченные органы и организации (в том числе в Федеральную налоговую службу, правоохранительные органы).</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5.4. Заявка на участие в конкурсе должна быть оформлена строго по образцу, подписана полномочным представителем перевозчика и скреплена печатью (при наличии).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5.5. Заявка на участие в конкурсе представляется в запечатанном конверте. На конверте указывается наименование конкурса, на участие в котором подается заявка, и номер лота. Не допускается указывать на конверте наименование (для юридического лица) или фамилию, имя, отчество (для индивидуального предпринимателя) перевозчика. В случае если конкурсной документацией предусмотрено два и более лота, заявки на участие в конкурсе подаются на каждый лот отдельно.</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5.6. Все документы, входящие в состав заявки на участие в конкурсе, должны быть прошиты и пронумерованы. Подчистки и исправления не допускаются.</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5.7. Все документы, входящие в состав заявки на участие в конкурсе, должны быть составлены на русском языке. Подача документов, входящих в состав заявки на участие в конкурсе, на иностранном языке должна сопровождаться предоставлением нотариально заверенного перевода соответствующих документов на русский язык.</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9140F">
        <w:rPr>
          <w:rFonts w:ascii="Times New Roman" w:eastAsia="Times New Roman" w:hAnsi="Times New Roman" w:cs="Times New Roman"/>
          <w:bCs/>
          <w:sz w:val="24"/>
          <w:szCs w:val="24"/>
          <w:lang w:eastAsia="ru-RU"/>
        </w:rPr>
        <w:t xml:space="preserve">5.8. Порядок подтверждения наличия у участника конкурса транспортных средств, предусмотренных его заявкой на участие в конкурсе. </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9140F">
        <w:rPr>
          <w:rFonts w:ascii="Times New Roman" w:eastAsia="Times New Roman" w:hAnsi="Times New Roman" w:cs="Times New Roman"/>
          <w:bCs/>
          <w:sz w:val="24"/>
          <w:szCs w:val="24"/>
          <w:lang w:eastAsia="ru-RU"/>
        </w:rPr>
        <w:t>Перевозчик, признанный победителем конкурса, предоставляет в Департамент следующие документы:</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1" w:name="Par1"/>
      <w:bookmarkEnd w:id="1"/>
      <w:r w:rsidRPr="0099140F">
        <w:rPr>
          <w:rFonts w:ascii="Times New Roman" w:eastAsia="Times New Roman" w:hAnsi="Times New Roman" w:cs="Times New Roman"/>
          <w:bCs/>
          <w:sz w:val="24"/>
          <w:szCs w:val="24"/>
          <w:lang w:eastAsia="ru-RU"/>
        </w:rPr>
        <w:t xml:space="preserve">5.8.1. </w:t>
      </w:r>
      <w:hyperlink r:id="rId8" w:history="1">
        <w:r w:rsidRPr="0099140F">
          <w:rPr>
            <w:rFonts w:ascii="Times New Roman" w:eastAsia="Times New Roman" w:hAnsi="Times New Roman" w:cs="Times New Roman"/>
            <w:bCs/>
            <w:sz w:val="24"/>
            <w:szCs w:val="24"/>
            <w:lang w:eastAsia="ru-RU"/>
          </w:rPr>
          <w:t>Сведения</w:t>
        </w:r>
      </w:hyperlink>
      <w:r w:rsidRPr="0099140F">
        <w:rPr>
          <w:rFonts w:ascii="Times New Roman" w:eastAsia="Times New Roman" w:hAnsi="Times New Roman" w:cs="Times New Roman"/>
          <w:bCs/>
          <w:sz w:val="24"/>
          <w:szCs w:val="24"/>
          <w:lang w:eastAsia="ru-RU"/>
        </w:rPr>
        <w:t xml:space="preserve"> о наличии ТС </w:t>
      </w:r>
      <w:proofErr w:type="gramStart"/>
      <w:r w:rsidRPr="0099140F">
        <w:rPr>
          <w:rFonts w:ascii="Times New Roman" w:eastAsia="Times New Roman" w:hAnsi="Times New Roman" w:cs="Times New Roman"/>
          <w:bCs/>
          <w:sz w:val="24"/>
          <w:szCs w:val="24"/>
          <w:lang w:eastAsia="ru-RU"/>
        </w:rPr>
        <w:t>для осуществления регулярных перевозок по маршрутам согласно требованиям технического задания конкурсной документации по форме в соответствии с приложением</w:t>
      </w:r>
      <w:proofErr w:type="gramEnd"/>
      <w:r w:rsidRPr="0099140F">
        <w:rPr>
          <w:rFonts w:ascii="Times New Roman" w:eastAsia="Times New Roman" w:hAnsi="Times New Roman" w:cs="Times New Roman"/>
          <w:bCs/>
          <w:sz w:val="24"/>
          <w:szCs w:val="24"/>
          <w:lang w:eastAsia="ru-RU"/>
        </w:rPr>
        <w:t xml:space="preserve"> № 8 к настоящей документации.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2" w:name="Par2"/>
      <w:bookmarkEnd w:id="2"/>
      <w:r w:rsidRPr="0099140F">
        <w:rPr>
          <w:rFonts w:ascii="Times New Roman" w:eastAsia="Times New Roman" w:hAnsi="Times New Roman" w:cs="Times New Roman"/>
          <w:bCs/>
          <w:sz w:val="24"/>
          <w:szCs w:val="24"/>
          <w:lang w:eastAsia="ru-RU"/>
        </w:rPr>
        <w:t xml:space="preserve">5.8.2. Документы, подтверждающие наличие на праве собственности или на ином законном основании ТС, </w:t>
      </w:r>
      <w:proofErr w:type="gramStart"/>
      <w:r w:rsidRPr="0099140F">
        <w:rPr>
          <w:rFonts w:ascii="Times New Roman" w:eastAsia="Times New Roman" w:hAnsi="Times New Roman" w:cs="Times New Roman"/>
          <w:bCs/>
          <w:sz w:val="24"/>
          <w:szCs w:val="24"/>
          <w:lang w:eastAsia="ru-RU"/>
        </w:rPr>
        <w:t>предусмотренных</w:t>
      </w:r>
      <w:proofErr w:type="gramEnd"/>
      <w:r w:rsidRPr="0099140F">
        <w:rPr>
          <w:rFonts w:ascii="Times New Roman" w:eastAsia="Times New Roman" w:hAnsi="Times New Roman" w:cs="Times New Roman"/>
          <w:bCs/>
          <w:sz w:val="24"/>
          <w:szCs w:val="24"/>
          <w:lang w:eastAsia="ru-RU"/>
        </w:rPr>
        <w:t xml:space="preserve"> его заявкой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99140F">
        <w:rPr>
          <w:rFonts w:ascii="Times New Roman" w:eastAsia="Times New Roman" w:hAnsi="Times New Roman" w:cs="Times New Roman"/>
          <w:bCs/>
          <w:sz w:val="24"/>
          <w:szCs w:val="24"/>
          <w:lang w:eastAsia="ru-RU"/>
        </w:rPr>
        <w:t>1) копии паспортов ТС с копиями документов, подтверждающих право собственности или иное законное право на весь подвижной состав, предлагаемый для осуществления регулярных перевозок по маршрутам согласно требованиям технического задания, заверенные перевозчиком;</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99140F">
        <w:rPr>
          <w:rFonts w:ascii="Times New Roman" w:eastAsia="Times New Roman" w:hAnsi="Times New Roman" w:cs="Times New Roman"/>
          <w:bCs/>
          <w:sz w:val="24"/>
          <w:szCs w:val="24"/>
          <w:lang w:eastAsia="ru-RU"/>
        </w:rPr>
        <w:t>2) копии документов, позволяющих определить класс ТС (одобрение типа ТС со всеми приложениями, свидетельство о соответствии транспортного средства с внесенными в его конструкцию изменениями требованиям безопасности, выданное ГИБДД, заявление-декларация об объеме и качестве работ по внесению изменений в конструкцию ТС), на каждый вид (марку) ТС, соответствующих требованиям технического задания, заверенные перевозчиком.</w:t>
      </w:r>
      <w:proofErr w:type="gramEnd"/>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bCs/>
          <w:sz w:val="24"/>
          <w:szCs w:val="24"/>
          <w:lang w:eastAsia="ru-RU"/>
        </w:rPr>
        <w:t xml:space="preserve">5.9. Документы, указанные в </w:t>
      </w:r>
      <w:hyperlink w:anchor="Par1" w:history="1">
        <w:r w:rsidRPr="0099140F">
          <w:rPr>
            <w:rFonts w:ascii="Times New Roman" w:eastAsia="Times New Roman" w:hAnsi="Times New Roman" w:cs="Times New Roman"/>
            <w:bCs/>
            <w:sz w:val="24"/>
            <w:szCs w:val="24"/>
            <w:lang w:eastAsia="ru-RU"/>
          </w:rPr>
          <w:t>подпунктах 5.8.1</w:t>
        </w:r>
      </w:hyperlink>
      <w:r w:rsidRPr="0099140F">
        <w:rPr>
          <w:rFonts w:ascii="Times New Roman" w:eastAsia="Times New Roman" w:hAnsi="Times New Roman" w:cs="Times New Roman"/>
          <w:bCs/>
          <w:sz w:val="24"/>
          <w:szCs w:val="24"/>
          <w:lang w:eastAsia="ru-RU"/>
        </w:rPr>
        <w:t xml:space="preserve">, 5.8.2. настоящей документации, предоставляются в срок </w:t>
      </w:r>
      <w:r w:rsidRPr="0099140F">
        <w:rPr>
          <w:rFonts w:ascii="Times New Roman" w:eastAsia="Times New Roman" w:hAnsi="Times New Roman" w:cs="Times New Roman"/>
          <w:sz w:val="24"/>
          <w:szCs w:val="24"/>
          <w:lang w:eastAsia="ru-RU"/>
        </w:rPr>
        <w:t>не позднее семидесяти дней со дня утверждения результатов конкурса.</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9140F" w:rsidRPr="0099140F" w:rsidRDefault="0099140F" w:rsidP="008E68DF">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val="en-US" w:eastAsia="ru-RU"/>
        </w:rPr>
        <w:t>VI</w:t>
      </w:r>
      <w:r w:rsidRPr="0099140F">
        <w:rPr>
          <w:rFonts w:ascii="Times New Roman" w:eastAsia="Times New Roman" w:hAnsi="Times New Roman" w:cs="Times New Roman"/>
          <w:b/>
          <w:sz w:val="24"/>
          <w:szCs w:val="24"/>
          <w:lang w:eastAsia="ru-RU"/>
        </w:rPr>
        <w:t xml:space="preserve">. Место, порядок, даты и время начала и окончания срока подачи заявок </w:t>
      </w:r>
    </w:p>
    <w:p w:rsidR="0099140F" w:rsidRPr="0099140F" w:rsidRDefault="0099140F" w:rsidP="008E68DF">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на участие в конкурсе. Порядок и срок отзыва заявок на участие в конкурсе.</w:t>
      </w:r>
    </w:p>
    <w:p w:rsidR="0099140F" w:rsidRPr="0099140F" w:rsidRDefault="0099140F" w:rsidP="008E68DF">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Порядок внесения изменений в заявки на участие в конкурсе.</w:t>
      </w:r>
    </w:p>
    <w:p w:rsidR="0099140F" w:rsidRPr="0099140F" w:rsidRDefault="0099140F" w:rsidP="008E68DF">
      <w:pPr>
        <w:tabs>
          <w:tab w:val="left" w:pos="360"/>
        </w:tabs>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6.1. </w:t>
      </w:r>
      <w:proofErr w:type="gramStart"/>
      <w:r w:rsidRPr="0099140F">
        <w:rPr>
          <w:rFonts w:ascii="Times New Roman" w:eastAsia="Times New Roman" w:hAnsi="Times New Roman" w:cs="Times New Roman"/>
          <w:sz w:val="24"/>
          <w:szCs w:val="24"/>
          <w:lang w:eastAsia="ru-RU"/>
        </w:rPr>
        <w:t xml:space="preserve">Заявки на участие в конкурсе подаются в Департамент дорожного хозяйства и транспорта администрации городского округа Тольятти по адресу: 445020, Самарская область, г. Тольятти, ул. Белорусская, 33, </w:t>
      </w:r>
      <w:proofErr w:type="spellStart"/>
      <w:r w:rsidRPr="0099140F">
        <w:rPr>
          <w:rFonts w:ascii="Times New Roman" w:eastAsia="Times New Roman" w:hAnsi="Times New Roman" w:cs="Times New Roman"/>
          <w:sz w:val="24"/>
          <w:szCs w:val="24"/>
          <w:lang w:eastAsia="ru-RU"/>
        </w:rPr>
        <w:t>каб</w:t>
      </w:r>
      <w:proofErr w:type="spellEnd"/>
      <w:r w:rsidRPr="0046741C">
        <w:rPr>
          <w:rFonts w:ascii="Times New Roman" w:eastAsia="Times New Roman" w:hAnsi="Times New Roman" w:cs="Times New Roman"/>
          <w:sz w:val="24"/>
          <w:szCs w:val="24"/>
          <w:lang w:eastAsia="ru-RU"/>
        </w:rPr>
        <w:t xml:space="preserve">. 212Г, в рабочие дни с 8 час. 00 мин. до 12 </w:t>
      </w:r>
      <w:r w:rsidRPr="0046741C">
        <w:rPr>
          <w:rFonts w:ascii="Times New Roman" w:eastAsia="Times New Roman" w:hAnsi="Times New Roman" w:cs="Times New Roman"/>
          <w:sz w:val="24"/>
          <w:szCs w:val="24"/>
          <w:lang w:eastAsia="ru-RU"/>
        </w:rPr>
        <w:lastRenderedPageBreak/>
        <w:t>час. 00 мин. и с 12 час. 48 мин. до 17 час. 00 мин. (кроме пятницы), по пятницам с 8 час. 00</w:t>
      </w:r>
      <w:proofErr w:type="gramEnd"/>
      <w:r w:rsidRPr="0046741C">
        <w:rPr>
          <w:rFonts w:ascii="Times New Roman" w:eastAsia="Times New Roman" w:hAnsi="Times New Roman" w:cs="Times New Roman"/>
          <w:sz w:val="24"/>
          <w:szCs w:val="24"/>
          <w:lang w:eastAsia="ru-RU"/>
        </w:rPr>
        <w:t xml:space="preserve"> мин. до 12 час. 00 мин. и с 12 час. 48 мин. до 16 час. 00 мин. по местному времени.</w:t>
      </w:r>
    </w:p>
    <w:p w:rsidR="0099140F" w:rsidRPr="0099140F" w:rsidRDefault="0099140F" w:rsidP="008E68DF">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Представители Департамента, уполномоченные принимать заявки на участие в конкурсе: </w:t>
      </w:r>
    </w:p>
    <w:p w:rsidR="0099140F" w:rsidRPr="0046741C"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 </w:t>
      </w:r>
      <w:r w:rsidR="0046741C">
        <w:rPr>
          <w:rFonts w:ascii="Times New Roman" w:eastAsia="Calibri" w:hAnsi="Times New Roman" w:cs="Times New Roman"/>
          <w:color w:val="000000"/>
          <w:sz w:val="24"/>
          <w:szCs w:val="24"/>
          <w:shd w:val="clear" w:color="auto" w:fill="FFFFFF"/>
        </w:rPr>
        <w:t>Пруцков Алексей Алексеевич</w:t>
      </w:r>
      <w:r w:rsidRPr="0046741C">
        <w:rPr>
          <w:rFonts w:ascii="Times New Roman" w:eastAsia="Calibri" w:hAnsi="Times New Roman" w:cs="Times New Roman"/>
          <w:color w:val="000000"/>
          <w:sz w:val="24"/>
          <w:szCs w:val="24"/>
          <w:shd w:val="clear" w:color="auto" w:fill="FFFFFF"/>
        </w:rPr>
        <w:t xml:space="preserve"> </w:t>
      </w:r>
      <w:r w:rsidRPr="0046741C">
        <w:rPr>
          <w:rFonts w:ascii="Times New Roman" w:eastAsia="Times New Roman" w:hAnsi="Times New Roman" w:cs="Times New Roman"/>
          <w:sz w:val="24"/>
          <w:szCs w:val="24"/>
          <w:lang w:eastAsia="ru-RU"/>
        </w:rPr>
        <w:t xml:space="preserve">- начальник </w:t>
      </w:r>
      <w:proofErr w:type="gramStart"/>
      <w:r w:rsidRPr="0046741C">
        <w:rPr>
          <w:rFonts w:ascii="Times New Roman" w:eastAsia="Times New Roman" w:hAnsi="Times New Roman" w:cs="Times New Roman"/>
          <w:sz w:val="24"/>
          <w:szCs w:val="24"/>
          <w:lang w:eastAsia="ru-RU"/>
        </w:rPr>
        <w:t>отдела развития транспорта управления транспорта департамента дорожного хозяйства</w:t>
      </w:r>
      <w:proofErr w:type="gramEnd"/>
      <w:r w:rsidRPr="0046741C">
        <w:rPr>
          <w:rFonts w:ascii="Times New Roman" w:eastAsia="Times New Roman" w:hAnsi="Times New Roman" w:cs="Times New Roman"/>
          <w:sz w:val="24"/>
          <w:szCs w:val="24"/>
          <w:lang w:eastAsia="ru-RU"/>
        </w:rPr>
        <w:t xml:space="preserve"> и транспорта администрации городского округа Тольятти.</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6741C">
        <w:rPr>
          <w:rFonts w:ascii="Times New Roman" w:eastAsia="Times New Roman" w:hAnsi="Times New Roman" w:cs="Times New Roman"/>
          <w:sz w:val="24"/>
          <w:szCs w:val="24"/>
          <w:lang w:eastAsia="ru-RU"/>
        </w:rPr>
        <w:t xml:space="preserve">- </w:t>
      </w:r>
      <w:r w:rsidR="0046741C">
        <w:rPr>
          <w:rFonts w:ascii="Times New Roman" w:eastAsia="Calibri" w:hAnsi="Times New Roman" w:cs="Times New Roman"/>
          <w:color w:val="000000"/>
          <w:sz w:val="24"/>
          <w:szCs w:val="24"/>
          <w:shd w:val="clear" w:color="auto" w:fill="FFFFFF"/>
        </w:rPr>
        <w:t>Губина Ольга Федоровна</w:t>
      </w:r>
      <w:r w:rsidRPr="0046741C">
        <w:rPr>
          <w:rFonts w:ascii="Times New Roman" w:eastAsia="Calibri" w:hAnsi="Times New Roman" w:cs="Times New Roman"/>
          <w:color w:val="000000"/>
          <w:sz w:val="24"/>
          <w:szCs w:val="24"/>
          <w:shd w:val="clear" w:color="auto" w:fill="FFFFFF"/>
        </w:rPr>
        <w:t xml:space="preserve"> – главный специалист </w:t>
      </w:r>
      <w:proofErr w:type="gramStart"/>
      <w:r w:rsidRPr="0046741C">
        <w:rPr>
          <w:rFonts w:ascii="Times New Roman" w:eastAsia="Times New Roman" w:hAnsi="Times New Roman" w:cs="Times New Roman"/>
          <w:sz w:val="24"/>
          <w:szCs w:val="24"/>
          <w:lang w:eastAsia="ru-RU"/>
        </w:rPr>
        <w:t>отдела развития транспорта управления транспорта департамента дорожного хозяйства</w:t>
      </w:r>
      <w:proofErr w:type="gramEnd"/>
      <w:r w:rsidRPr="0046741C">
        <w:rPr>
          <w:rFonts w:ascii="Times New Roman" w:eastAsia="Times New Roman" w:hAnsi="Times New Roman" w:cs="Times New Roman"/>
          <w:sz w:val="24"/>
          <w:szCs w:val="24"/>
          <w:lang w:eastAsia="ru-RU"/>
        </w:rPr>
        <w:t xml:space="preserve"> и транспорта администрации городского округа Тольятти.</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6.2. Дата начала подачи заявок на участие в конкурсе: </w:t>
      </w:r>
      <w:r w:rsidR="007C5C32" w:rsidRPr="0046741C">
        <w:rPr>
          <w:rFonts w:ascii="Times New Roman" w:eastAsia="Times New Roman" w:hAnsi="Times New Roman" w:cs="Times New Roman"/>
          <w:b/>
          <w:sz w:val="24"/>
          <w:szCs w:val="24"/>
          <w:lang w:eastAsia="ru-RU"/>
        </w:rPr>
        <w:t>22.09</w:t>
      </w:r>
      <w:r w:rsidRPr="0046741C">
        <w:rPr>
          <w:rFonts w:ascii="Times New Roman" w:eastAsia="Times New Roman" w:hAnsi="Times New Roman" w:cs="Times New Roman"/>
          <w:b/>
          <w:sz w:val="24"/>
          <w:szCs w:val="24"/>
          <w:lang w:eastAsia="ru-RU"/>
        </w:rPr>
        <w:t>.2025.</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Дата и время окончания срока подачи заявок на участие в конкурсе: </w:t>
      </w:r>
      <w:r w:rsidR="007C5C32" w:rsidRPr="0046741C">
        <w:rPr>
          <w:rFonts w:ascii="Times New Roman" w:eastAsia="Times New Roman" w:hAnsi="Times New Roman" w:cs="Times New Roman"/>
          <w:b/>
          <w:sz w:val="24"/>
          <w:szCs w:val="24"/>
          <w:lang w:eastAsia="ru-RU"/>
        </w:rPr>
        <w:t>17.10</w:t>
      </w:r>
      <w:r w:rsidRPr="0046741C">
        <w:rPr>
          <w:rFonts w:ascii="Times New Roman" w:eastAsia="Times New Roman" w:hAnsi="Times New Roman" w:cs="Times New Roman"/>
          <w:b/>
          <w:sz w:val="24"/>
          <w:szCs w:val="24"/>
          <w:lang w:eastAsia="ru-RU"/>
        </w:rPr>
        <w:t>.2025</w:t>
      </w:r>
      <w:r w:rsidRPr="0046741C">
        <w:rPr>
          <w:rFonts w:ascii="Times New Roman" w:eastAsia="Times New Roman" w:hAnsi="Times New Roman" w:cs="Times New Roman"/>
          <w:sz w:val="24"/>
          <w:szCs w:val="24"/>
          <w:lang w:eastAsia="ru-RU"/>
        </w:rPr>
        <w:t xml:space="preserve">                    </w:t>
      </w:r>
      <w:r w:rsidRPr="0046741C">
        <w:rPr>
          <w:rFonts w:ascii="Times New Roman" w:eastAsia="Times New Roman" w:hAnsi="Times New Roman" w:cs="Times New Roman"/>
          <w:b/>
          <w:sz w:val="24"/>
          <w:szCs w:val="24"/>
          <w:lang w:eastAsia="ru-RU"/>
        </w:rPr>
        <w:t>16 час. 00 мин.</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6.3. Заявки на участие в конкурсе регистрируются представителем Департамента в журнале регистрации заявок на участие в конкурсе (далее - журнал регистрации заявок) с указанием регистрационного номера, даты регистрации и времени представления. Аналогичные сведения указываются и на самом конверте.</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6.4. По требованию лица, представившего конверт с заявкой на участие в конкурсе, представителем Департамента выдается расписка о принятии заявки на участие в конкурсе с указанием даты, времени принятия и регистрационного номера данной заявки.</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6.5. </w:t>
      </w:r>
      <w:proofErr w:type="gramStart"/>
      <w:r w:rsidRPr="0099140F">
        <w:rPr>
          <w:rFonts w:ascii="Times New Roman" w:eastAsia="Times New Roman" w:hAnsi="Times New Roman" w:cs="Times New Roman"/>
          <w:sz w:val="24"/>
          <w:szCs w:val="24"/>
          <w:lang w:eastAsia="ru-RU"/>
        </w:rPr>
        <w:t>По истечении установленного в извещении о проведении конкурса срока прием заявок на участие в конкурсе</w:t>
      </w:r>
      <w:proofErr w:type="gramEnd"/>
      <w:r w:rsidRPr="0099140F">
        <w:rPr>
          <w:rFonts w:ascii="Times New Roman" w:eastAsia="Times New Roman" w:hAnsi="Times New Roman" w:cs="Times New Roman"/>
          <w:sz w:val="24"/>
          <w:szCs w:val="24"/>
          <w:lang w:eastAsia="ru-RU"/>
        </w:rPr>
        <w:t xml:space="preserve"> прекращается.</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6.6. Заявки на участие в конкурсе, поступившие по истечении срока, указанного в извещении о проведении конкурса, не регистрируются и не рассматриваются, возвращаются лицу, подавшему данную заявку.</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6.7. В день окончания приема заявок на участие в конкурсе производится закрытие журнала приема заявок соответствующей записью в строке, следующей после регистрационных данных последней заявки.</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6.8. Перевозчик, подавший заявку на участие в конкурсе, вправе изменить ее в любое время до окончания срока приема заявок на участие в конкурсе, указанного в извещении о проведении конкурса.</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6.9. Изменения, внесенные в заявку на участие в конкурсе и предоставленные до окончания срока приема заявок, считаются неотъемлемой частью заявки на участие в конкурсе.</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6.10. Изменение заявки на участие в конкурсе должно быть оформлено в порядке, установленном для оформления заявок на участие в конкурсе. Оформляются и предоставляются только те документы, которые изменяются. Конверты дополнительно маркируются словом «ИЗМЕНЕНИЕ».</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6.11. Изменения заявок на участие в конкурсе регистрируются в журнале регистрации заявок.</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6.12. После окончания срока подачи заявок на участие в конкурсе не допускается внесение изменений в заявки, поданные ранее.</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6.13. Конверты с изменениями заявок на участие в конкурсе вскрываются конкурсной комиссией одновременно с конвертами с заявками на участие в конкурсе.</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6.14. Перевозчик, подавший заявку на участие в конкурсе, вправе отозвать ее в любое время до окончания срока приема заявок, определенного в извещении о проведении конкурса и в конкурсной документации.</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6.15. Заявки на участие в конкурсе отзываются на основании «Заявления об отзыве заявки на участие в конкурсе», которое перевозчик подает в письменном виде. В заявлении в обязательном порядке должна быть указана следующая информация: наименование конкурса, номер лота, регистрационный номер заявки на участие в конкурсе, дата и время подачи заявки. Заявление об отзыве заявки на участие в конкурсе должно быть заверено подписью уполномоченного лица перевозчика и скреплено печатью (при наличии).</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lastRenderedPageBreak/>
        <w:t>6.16. Отзывы заявок на участие в конкурсе регистрируются в журнале регистрации заявок.</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6.17. Отзыв заявок на участие в конкурсе после окончания срока приема заявок не допускается.</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bookmarkStart w:id="3" w:name="_Toc210730084"/>
      <w:r w:rsidRPr="0099140F">
        <w:rPr>
          <w:rFonts w:ascii="Times New Roman" w:eastAsia="Times New Roman" w:hAnsi="Times New Roman" w:cs="Times New Roman"/>
          <w:b/>
          <w:sz w:val="24"/>
          <w:szCs w:val="24"/>
          <w:lang w:val="en-US" w:eastAsia="ru-RU"/>
        </w:rPr>
        <w:t>VII</w:t>
      </w:r>
      <w:r w:rsidRPr="0099140F">
        <w:rPr>
          <w:rFonts w:ascii="Times New Roman" w:eastAsia="Times New Roman" w:hAnsi="Times New Roman" w:cs="Times New Roman"/>
          <w:b/>
          <w:sz w:val="24"/>
          <w:szCs w:val="24"/>
          <w:lang w:eastAsia="ru-RU"/>
        </w:rPr>
        <w:t>. Место, дата и время вскрытия конвертов с заявками</w:t>
      </w:r>
      <w:bookmarkEnd w:id="3"/>
      <w:r w:rsidRPr="0099140F">
        <w:rPr>
          <w:rFonts w:ascii="Times New Roman" w:eastAsia="Times New Roman" w:hAnsi="Times New Roman" w:cs="Times New Roman"/>
          <w:b/>
          <w:sz w:val="24"/>
          <w:szCs w:val="24"/>
          <w:lang w:eastAsia="ru-RU"/>
        </w:rPr>
        <w:t xml:space="preserve"> на участие в конкурсе</w:t>
      </w: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7.1. Конверты с заявками на участие в конкурсе вскрываются конкурсной комиссией по адресу:</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г. Тольятти, ул. </w:t>
      </w:r>
      <w:proofErr w:type="gramStart"/>
      <w:r w:rsidRPr="0099140F">
        <w:rPr>
          <w:rFonts w:ascii="Times New Roman" w:eastAsia="Times New Roman" w:hAnsi="Times New Roman" w:cs="Times New Roman"/>
          <w:sz w:val="24"/>
          <w:szCs w:val="24"/>
          <w:lang w:eastAsia="ru-RU"/>
        </w:rPr>
        <w:t>Белорусская</w:t>
      </w:r>
      <w:proofErr w:type="gramEnd"/>
      <w:r w:rsidRPr="0099140F">
        <w:rPr>
          <w:rFonts w:ascii="Times New Roman" w:eastAsia="Times New Roman" w:hAnsi="Times New Roman" w:cs="Times New Roman"/>
          <w:sz w:val="24"/>
          <w:szCs w:val="24"/>
          <w:lang w:eastAsia="ru-RU"/>
        </w:rPr>
        <w:t xml:space="preserve">, 33, </w:t>
      </w:r>
      <w:proofErr w:type="spellStart"/>
      <w:r w:rsidRPr="0099140F">
        <w:rPr>
          <w:rFonts w:ascii="Times New Roman" w:eastAsia="Times New Roman" w:hAnsi="Times New Roman" w:cs="Times New Roman"/>
          <w:sz w:val="24"/>
          <w:szCs w:val="24"/>
          <w:lang w:eastAsia="ru-RU"/>
        </w:rPr>
        <w:t>каб</w:t>
      </w:r>
      <w:proofErr w:type="spellEnd"/>
      <w:r w:rsidRPr="0099140F">
        <w:rPr>
          <w:rFonts w:ascii="Times New Roman" w:eastAsia="Times New Roman" w:hAnsi="Times New Roman" w:cs="Times New Roman"/>
          <w:sz w:val="24"/>
          <w:szCs w:val="24"/>
          <w:lang w:eastAsia="ru-RU"/>
        </w:rPr>
        <w:t xml:space="preserve">. </w:t>
      </w:r>
      <w:r w:rsidRPr="00E5791A">
        <w:rPr>
          <w:rFonts w:ascii="Times New Roman" w:eastAsia="Times New Roman" w:hAnsi="Times New Roman" w:cs="Times New Roman"/>
          <w:sz w:val="24"/>
          <w:szCs w:val="24"/>
          <w:lang w:eastAsia="ru-RU"/>
        </w:rPr>
        <w:t xml:space="preserve">212В в </w:t>
      </w:r>
      <w:r w:rsidRPr="00E5791A">
        <w:rPr>
          <w:rFonts w:ascii="Times New Roman" w:eastAsia="Times New Roman" w:hAnsi="Times New Roman" w:cs="Times New Roman"/>
          <w:b/>
          <w:sz w:val="24"/>
          <w:szCs w:val="24"/>
          <w:lang w:eastAsia="ru-RU"/>
        </w:rPr>
        <w:t xml:space="preserve">13 час. 00 мин. </w:t>
      </w:r>
      <w:r w:rsidR="00420EF1" w:rsidRPr="00E5791A">
        <w:rPr>
          <w:rFonts w:ascii="Times New Roman" w:eastAsia="Times New Roman" w:hAnsi="Times New Roman" w:cs="Times New Roman"/>
          <w:b/>
          <w:sz w:val="24"/>
          <w:szCs w:val="24"/>
          <w:lang w:eastAsia="ru-RU"/>
        </w:rPr>
        <w:t>20.10</w:t>
      </w:r>
      <w:r w:rsidRPr="00E5791A">
        <w:rPr>
          <w:rFonts w:ascii="Times New Roman" w:eastAsia="Times New Roman" w:hAnsi="Times New Roman" w:cs="Times New Roman"/>
          <w:b/>
          <w:sz w:val="24"/>
          <w:szCs w:val="24"/>
          <w:lang w:eastAsia="ru-RU"/>
        </w:rPr>
        <w:t>.2025.</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Перевозчики, подавшие заявки на участие в конкурсе, имеют право присутствовать при вскрытии конкурсной комиссией конвертов с заявками на участие в конкурсе.</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7.2. При вскрытии конвертов с заявками на участие в конкурсе объявляются наименование (для юридического лица), фамилия, имя, отчество (для индивидуального предпринимателя), адрес каждого участника конкурса, номер лота.</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7.3. Непосредственно после вскрытия конвертов с заявками на участие в конкурсе составляется протокол вскрытия конвертов с заявками на участие в конкурсе, который подписывается всеми присутствующими членами конкурсной комиссии.</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7.4. В протоколе вскрытия конвертов с заявками на участие в конкурсе указываются:</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7.4.1. Список членов конкурсной комиссии, участвовавших в заседании.</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7.4.2. Дата, место и время проведения вскрытия конвертов с заявками на участие в конкурсе.</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7.4.3. Наименование (для юридического лица), фамилия, имя, отчество (для индивидуального предпринимателя), адреса перевозчиков, подавших заявки на участие в конкурсе, по каждому лоту отдельно.</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7.5. Протокол вскрытия конвертов с заявками на участие в конкурсе размещается на официальном сайте в течение одного рабочего дня, следующего за днем его подписания.</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7.6. В случае установления факта подачи одним перевозчиком двух и более заявок на участие в конкурсе в отношении одного и того же лота при условии, что поданные ранее заявки этим перевозчиком не отозваны, все заявки на участие в конкурсе данного перевозчика, поданные в отношении данного лота, не рассматриваются и возвращаются.</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7.7. В случае если по окончании срока подачи заявок на участие в конкурсе подана только одна заявка или не подано ни одной заявки, в протокол вскрытия конвертов с заявками на участие в конкурсе вносится информация о признании конкурса </w:t>
      </w:r>
      <w:proofErr w:type="gramStart"/>
      <w:r w:rsidRPr="0099140F">
        <w:rPr>
          <w:rFonts w:ascii="Times New Roman" w:eastAsia="Times New Roman" w:hAnsi="Times New Roman" w:cs="Times New Roman"/>
          <w:sz w:val="24"/>
          <w:szCs w:val="24"/>
          <w:lang w:eastAsia="ru-RU"/>
        </w:rPr>
        <w:t>несостоявшимся</w:t>
      </w:r>
      <w:proofErr w:type="gramEnd"/>
      <w:r w:rsidRPr="0099140F">
        <w:rPr>
          <w:rFonts w:ascii="Times New Roman" w:eastAsia="Times New Roman" w:hAnsi="Times New Roman" w:cs="Times New Roman"/>
          <w:sz w:val="24"/>
          <w:szCs w:val="24"/>
          <w:lang w:eastAsia="ru-RU"/>
        </w:rPr>
        <w:t>. В случае если конкурсной документацией предусмотрено два и более лота, конкурс признается несостоявшимся только в отношении того лота, на который подана только одна заявка или не подано ни одной заявки.</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7.8. В случае если конкурс признан несостоявшимся в связи с тем, что по окончании срока подачи заявок на участие в конкурсе подана только одна заявка, данная заявка рассматривается конкурсной комиссией на предмет соответствия ее требованиям конкурсной документации.</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7.9. В случае если конкурс признан несостоявшимся в связи с тем, что по окончании срока подачи заявок на участие в конкурсе не подано ни одной заявки, Организатор конкурса вправе принять решение о повторном проведении конкурса или об отмене предусмотренного конкурсной документацией маршрута (маршрутов) регулярных перевозок.</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val="en-US" w:eastAsia="ru-RU"/>
        </w:rPr>
        <w:t>VIII</w:t>
      </w:r>
      <w:r w:rsidRPr="0099140F">
        <w:rPr>
          <w:rFonts w:ascii="Times New Roman" w:eastAsia="Times New Roman" w:hAnsi="Times New Roman" w:cs="Times New Roman"/>
          <w:b/>
          <w:sz w:val="24"/>
          <w:szCs w:val="24"/>
          <w:lang w:eastAsia="ru-RU"/>
        </w:rPr>
        <w:t xml:space="preserve">. Место, дата и время рассмотрения, оценки и сопоставления заявок </w:t>
      </w: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eastAsia="ru-RU"/>
        </w:rPr>
        <w:t>на участие в конкурсе</w:t>
      </w:r>
    </w:p>
    <w:p w:rsidR="0099140F" w:rsidRPr="0099140F" w:rsidRDefault="0099140F" w:rsidP="008E68DF">
      <w:pPr>
        <w:widowControl w:val="0"/>
        <w:spacing w:after="0" w:line="240" w:lineRule="auto"/>
        <w:ind w:firstLine="567"/>
        <w:jc w:val="center"/>
        <w:rPr>
          <w:rFonts w:ascii="Times New Roman" w:eastAsia="Times New Roman" w:hAnsi="Times New Roman" w:cs="Times New Roman"/>
          <w:b/>
          <w:sz w:val="24"/>
          <w:szCs w:val="24"/>
          <w:lang w:eastAsia="ru-RU"/>
        </w:rPr>
      </w:pP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8.1. Процедуры рассмотрения, оценки и сопоставления заявок проводятся Конкурсной комиссией по адресу: г. Тольятти, ул. </w:t>
      </w:r>
      <w:proofErr w:type="gramStart"/>
      <w:r w:rsidRPr="0099140F">
        <w:rPr>
          <w:rFonts w:ascii="Times New Roman" w:eastAsia="Times New Roman" w:hAnsi="Times New Roman" w:cs="Times New Roman"/>
          <w:sz w:val="24"/>
          <w:szCs w:val="24"/>
          <w:lang w:eastAsia="ru-RU"/>
        </w:rPr>
        <w:t>Белорусская</w:t>
      </w:r>
      <w:proofErr w:type="gramEnd"/>
      <w:r w:rsidRPr="0099140F">
        <w:rPr>
          <w:rFonts w:ascii="Times New Roman" w:eastAsia="Times New Roman" w:hAnsi="Times New Roman" w:cs="Times New Roman"/>
          <w:sz w:val="24"/>
          <w:szCs w:val="24"/>
          <w:lang w:eastAsia="ru-RU"/>
        </w:rPr>
        <w:t xml:space="preserve">, 33, </w:t>
      </w:r>
      <w:proofErr w:type="spellStart"/>
      <w:r w:rsidRPr="00E5791A">
        <w:rPr>
          <w:rFonts w:ascii="Times New Roman" w:eastAsia="Times New Roman" w:hAnsi="Times New Roman" w:cs="Times New Roman"/>
          <w:sz w:val="24"/>
          <w:szCs w:val="24"/>
          <w:lang w:eastAsia="ru-RU"/>
        </w:rPr>
        <w:t>каб</w:t>
      </w:r>
      <w:proofErr w:type="spellEnd"/>
      <w:r w:rsidRPr="00E5791A">
        <w:rPr>
          <w:rFonts w:ascii="Times New Roman" w:eastAsia="Times New Roman" w:hAnsi="Times New Roman" w:cs="Times New Roman"/>
          <w:sz w:val="24"/>
          <w:szCs w:val="24"/>
          <w:lang w:eastAsia="ru-RU"/>
        </w:rPr>
        <w:t>. 212В.</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sz w:val="24"/>
          <w:szCs w:val="24"/>
          <w:lang w:eastAsia="ru-RU"/>
        </w:rPr>
        <w:lastRenderedPageBreak/>
        <w:t xml:space="preserve">Дата и время начала рассмотрения, оценки и сопоставления заявок: </w:t>
      </w:r>
      <w:r w:rsidRPr="00E5791A">
        <w:rPr>
          <w:rFonts w:ascii="Times New Roman" w:eastAsia="Times New Roman" w:hAnsi="Times New Roman" w:cs="Times New Roman"/>
          <w:b/>
          <w:sz w:val="24"/>
          <w:szCs w:val="24"/>
          <w:lang w:eastAsia="ru-RU"/>
        </w:rPr>
        <w:t xml:space="preserve">13 час. 00 мин. </w:t>
      </w:r>
      <w:r w:rsidR="00884D46" w:rsidRPr="00E5791A">
        <w:rPr>
          <w:rFonts w:ascii="Times New Roman" w:eastAsia="Times New Roman" w:hAnsi="Times New Roman" w:cs="Times New Roman"/>
          <w:b/>
          <w:sz w:val="24"/>
          <w:szCs w:val="24"/>
          <w:lang w:eastAsia="ru-RU"/>
        </w:rPr>
        <w:t>21.10</w:t>
      </w:r>
      <w:r w:rsidRPr="00E5791A">
        <w:rPr>
          <w:rFonts w:ascii="Times New Roman" w:eastAsia="Times New Roman" w:hAnsi="Times New Roman" w:cs="Times New Roman"/>
          <w:b/>
          <w:sz w:val="24"/>
          <w:szCs w:val="24"/>
          <w:lang w:eastAsia="ru-RU"/>
        </w:rPr>
        <w:t>.2025.</w:t>
      </w:r>
      <w:r w:rsidRPr="0099140F">
        <w:rPr>
          <w:rFonts w:ascii="Times New Roman" w:eastAsia="Times New Roman" w:hAnsi="Times New Roman" w:cs="Times New Roman"/>
          <w:b/>
          <w:sz w:val="24"/>
          <w:szCs w:val="24"/>
          <w:lang w:eastAsia="ru-RU"/>
        </w:rPr>
        <w:t xml:space="preserve"> </w:t>
      </w:r>
    </w:p>
    <w:p w:rsidR="0099140F" w:rsidRPr="0099140F" w:rsidRDefault="0099140F" w:rsidP="008E68DF">
      <w:pPr>
        <w:widowControl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Срок проведения рассмотрения, оценки и сопоставления заявок на участие в конкурсе не может превышать 10 (Десять) календарных дней </w:t>
      </w:r>
      <w:proofErr w:type="gramStart"/>
      <w:r w:rsidRPr="0099140F">
        <w:rPr>
          <w:rFonts w:ascii="Times New Roman" w:eastAsia="Times New Roman" w:hAnsi="Times New Roman" w:cs="Times New Roman"/>
          <w:sz w:val="24"/>
          <w:szCs w:val="24"/>
          <w:lang w:eastAsia="ru-RU"/>
        </w:rPr>
        <w:t>с даты подписания</w:t>
      </w:r>
      <w:proofErr w:type="gramEnd"/>
      <w:r w:rsidRPr="0099140F">
        <w:rPr>
          <w:rFonts w:ascii="Times New Roman" w:eastAsia="Times New Roman" w:hAnsi="Times New Roman" w:cs="Times New Roman"/>
          <w:sz w:val="24"/>
          <w:szCs w:val="24"/>
          <w:lang w:eastAsia="ru-RU"/>
        </w:rPr>
        <w:t xml:space="preserve"> протокола вскрытия конвертов.</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8.2. Процедура рассмотрения заявок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8.2.1. Рассмотрение заявок на участие в конкурсе проводится конкурсной комиссией без участия других лиц.</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8.2.2. При рассмотрении заявок на участие в конкурсе конкурсная комиссия проверяет наличие надлежаще оформленного пакета документов на предмет их соответствия требованиям настоящего положения и конкурсной документации.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8.2.3. Конкурсной комиссией заявки на участие в конкурсе не допускаются к процедуре оценки и сопоставления заявок в случаях:</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8.2.3.1. </w:t>
      </w:r>
      <w:proofErr w:type="spellStart"/>
      <w:r w:rsidRPr="0099140F">
        <w:rPr>
          <w:rFonts w:ascii="Times New Roman" w:eastAsia="Times New Roman" w:hAnsi="Times New Roman" w:cs="Times New Roman"/>
          <w:sz w:val="24"/>
          <w:szCs w:val="24"/>
          <w:lang w:eastAsia="ru-RU"/>
        </w:rPr>
        <w:t>Непредоставления</w:t>
      </w:r>
      <w:proofErr w:type="spellEnd"/>
      <w:r w:rsidRPr="0099140F">
        <w:rPr>
          <w:rFonts w:ascii="Times New Roman" w:eastAsia="Times New Roman" w:hAnsi="Times New Roman" w:cs="Times New Roman"/>
          <w:sz w:val="24"/>
          <w:szCs w:val="24"/>
          <w:lang w:eastAsia="ru-RU"/>
        </w:rPr>
        <w:t xml:space="preserve"> документов, определенных в пункте 5.2 настоящей документации, либо наличия в документах недостоверных сведений, либо наличия в документах подчисток и исправлений.</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8.2.3.2. Несоответствия заявки на участие в конкурсе требованиям конкурсной документации.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8.2.4. Отказ в допуске к оценке и сопоставлению заявок на участие в конкурсе по иным основаниям, кроме случаев, указанных в подпункте 8.2.3 настоящего пункта, не допускается.</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8.3. В случае принятия решения об отказе в допуске к процедуре оценки и сопоставления всех заявок на участие в конкурсе, либо в случае если к процедуре оценки и сопоставления заявок на участие в конкурсе допущена только одна заявка, конкурс признается несостоявшимся. </w:t>
      </w:r>
      <w:proofErr w:type="gramStart"/>
      <w:r w:rsidRPr="0099140F">
        <w:rPr>
          <w:rFonts w:ascii="Times New Roman" w:eastAsia="Times New Roman" w:hAnsi="Times New Roman" w:cs="Times New Roman"/>
          <w:sz w:val="24"/>
          <w:szCs w:val="24"/>
          <w:lang w:eastAsia="ru-RU"/>
        </w:rPr>
        <w:t>В случае, если конкурсной документацией предусмотрены два или более лотов, конкурс признается несостоявшимся только в отношении того лота, по которому принято решение об отказе в допуске к процедуре оценки и сопоставления заявок на участие в конкурсе всех участников конкурса либо к процедуре оценки и сопоставления заявок на участие в конкурсе по данному лоту допущена только одна заявка.</w:t>
      </w:r>
      <w:proofErr w:type="gramEnd"/>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8.4. В случае если конкурс признан несостоявшимся в связи с тем, что только одна заявка на участие в конкурсе была признана соответствующей требованиям конкурсной документации, участнику конкурса, подавшему такую заявку на участие в конкурсе, выдается свидетельство об осуществлении перевозок.</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8.5. В случае если конкурс признан несостоявшимся в связи с тем, что по результатам рассмотрения заявок на участие в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w:t>
      </w:r>
      <w:proofErr w:type="gramStart"/>
      <w:r w:rsidRPr="0099140F">
        <w:rPr>
          <w:rFonts w:ascii="Times New Roman" w:eastAsia="Times New Roman" w:hAnsi="Times New Roman" w:cs="Times New Roman"/>
          <w:sz w:val="24"/>
          <w:szCs w:val="24"/>
          <w:lang w:eastAsia="ru-RU"/>
        </w:rPr>
        <w:t>а(</w:t>
      </w:r>
      <w:proofErr w:type="spellStart"/>
      <w:proofErr w:type="gramEnd"/>
      <w:r w:rsidRPr="0099140F">
        <w:rPr>
          <w:rFonts w:ascii="Times New Roman" w:eastAsia="Times New Roman" w:hAnsi="Times New Roman" w:cs="Times New Roman"/>
          <w:sz w:val="24"/>
          <w:szCs w:val="24"/>
          <w:lang w:eastAsia="ru-RU"/>
        </w:rPr>
        <w:t>ов</w:t>
      </w:r>
      <w:proofErr w:type="spellEnd"/>
      <w:r w:rsidRPr="0099140F">
        <w:rPr>
          <w:rFonts w:ascii="Times New Roman" w:eastAsia="Times New Roman" w:hAnsi="Times New Roman" w:cs="Times New Roman"/>
          <w:sz w:val="24"/>
          <w:szCs w:val="24"/>
          <w:lang w:eastAsia="ru-RU"/>
        </w:rPr>
        <w:t>) регулярных перевозок.</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8.6. Процедура оценки и сопоставления заявок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8.6.1. Оценка и сопоставление заявок на участие в конкурсе проводится по каждому лоту отдельно, начиная с лота N 1 и далее в порядке возрастания номеров лотов.</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8.6.2. Конкурсная комиссия оценивает и сопоставляет заявки на участие в конкурсе для определения победителя конкурса по каждому лоту, а также участников конкурса, занявших второе и последующие места, в соответствии с настоящим положением и со шкалой для оценки критериев, применяемых при оценке и сопоставлении заявок (Приложение № 7).</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8.6.3.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8.6.4. В случае если заявкам нескольких участников конкурса присвоен первый номер, победителем конкурса признается тот участник, заявка которого получила высшую </w:t>
      </w:r>
      <w:r w:rsidRPr="0099140F">
        <w:rPr>
          <w:rFonts w:ascii="Times New Roman" w:eastAsia="Times New Roman" w:hAnsi="Times New Roman" w:cs="Times New Roman"/>
          <w:sz w:val="24"/>
          <w:szCs w:val="24"/>
          <w:lang w:eastAsia="ru-RU"/>
        </w:rPr>
        <w:lastRenderedPageBreak/>
        <w:t>оценку по сумме критериев 1 и 2 приложения № 7 к настоящей документации. 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4 приложения № 7 к настоящей документации, а при отсутствии такого участника - участник конкурса, заявке которого соответствует лучшее значение критерия 3 приложения № 7 к настоящей документации.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8.7. По результатам рассмотрения, оценки и сопоставления заявок на участие в конкурсе конкурсная комиссия составляет протокол конкурса.</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8.8. В протоколе конкурса указываются:</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8.8.1. Список членов конкурсной комиссии, участвовавших в заседании.</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8.8.2. Дата, место и время рассмотрения, оценки и сопоставления заявок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8.8.3. </w:t>
      </w:r>
      <w:proofErr w:type="gramStart"/>
      <w:r w:rsidRPr="0099140F">
        <w:rPr>
          <w:rFonts w:ascii="Times New Roman" w:eastAsia="Times New Roman" w:hAnsi="Times New Roman" w:cs="Times New Roman"/>
          <w:sz w:val="24"/>
          <w:szCs w:val="24"/>
          <w:lang w:eastAsia="ru-RU"/>
        </w:rPr>
        <w:t>Наименование (для юридического лица), фамилия, имя, отчество (для индивидуального предпринимателя) и адреса участников конкурса, не допущенных к оценке и сопоставлению заявок на участие в конкурсе, с объяснением такого решения и указанием пунктов настоящего положения, которым не соответствует участник конкурса, положений конкурсной документации, которым не соответствует заявка на участие в конкурсе, положений такой заявки, которые не соответствуют конкурсной документации.</w:t>
      </w:r>
      <w:proofErr w:type="gramEnd"/>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8.8.4. Наименование (для юридического лица), фамилия, имя, отчество (для индивидуального предпринимателя) и адреса участников конкурса, допущенных к оценке и сопоставлению заявок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8.8.5. Порядок оценки и сопоставления заявок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8.8.6. Победитель конкурса и участники, занявшие второе и последующие места, с занесением в протокол их наименования (для юридического лица), фамилии, имени, отчества (для индивидуального предпринимателя) и адресов по каждому лоту отдельно.</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8.9. Протокол конкурса подписывается всеми присутствующими членами конкурсной комиссии в течение рабочего дня, следующего за днем окончания процедуры рассмотрения, оценки и сопоставления заявок на участие в конкурсе.</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8.10. Протокол конкурса подписывается в трех экземплярах, размещается на официальном сайте в течение рабочего дня, следующего за днем подписания данного протокола.</w:t>
      </w:r>
    </w:p>
    <w:p w:rsidR="0099140F" w:rsidRPr="0099140F" w:rsidRDefault="0099140F" w:rsidP="008E68D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8.11. Победителю конкурса в течение двух календарных дней с момента подписания протокола конкурса направляется выписка из протокола конкурса.</w:t>
      </w:r>
    </w:p>
    <w:p w:rsidR="0099140F" w:rsidRPr="0099140F" w:rsidRDefault="0099140F" w:rsidP="008E68DF">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99140F" w:rsidRPr="0099140F" w:rsidRDefault="0099140F" w:rsidP="008E68DF">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99140F">
        <w:rPr>
          <w:rFonts w:ascii="Times New Roman" w:eastAsia="Times New Roman" w:hAnsi="Times New Roman" w:cs="Times New Roman"/>
          <w:b/>
          <w:sz w:val="24"/>
          <w:szCs w:val="24"/>
          <w:lang w:val="en-US" w:eastAsia="ru-RU"/>
        </w:rPr>
        <w:t>IX</w:t>
      </w:r>
      <w:r w:rsidRPr="0099140F">
        <w:rPr>
          <w:rFonts w:ascii="Times New Roman" w:eastAsia="Times New Roman" w:hAnsi="Times New Roman" w:cs="Times New Roman"/>
          <w:b/>
          <w:sz w:val="24"/>
          <w:szCs w:val="24"/>
          <w:lang w:eastAsia="ru-RU"/>
        </w:rPr>
        <w:t>. Порядок выдачи свидетельства об осуществлении перевозок по результатам конкурса</w:t>
      </w:r>
    </w:p>
    <w:p w:rsidR="0099140F" w:rsidRPr="0099140F" w:rsidRDefault="0099140F" w:rsidP="008E68DF">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ar246"/>
      <w:bookmarkEnd w:id="4"/>
      <w:r w:rsidRPr="0099140F">
        <w:rPr>
          <w:rFonts w:ascii="Times New Roman" w:eastAsia="Times New Roman" w:hAnsi="Times New Roman" w:cs="Times New Roman"/>
          <w:sz w:val="24"/>
          <w:szCs w:val="24"/>
          <w:lang w:eastAsia="ru-RU"/>
        </w:rPr>
        <w:t xml:space="preserve">9.1. </w:t>
      </w:r>
      <w:proofErr w:type="gramStart"/>
      <w:r w:rsidRPr="0099140F">
        <w:rPr>
          <w:rFonts w:ascii="Times New Roman" w:eastAsia="Times New Roman" w:hAnsi="Times New Roman" w:cs="Times New Roman"/>
          <w:sz w:val="24"/>
          <w:szCs w:val="24"/>
          <w:lang w:eastAsia="ru-RU"/>
        </w:rPr>
        <w:t xml:space="preserve">По результатам конкурса Департамент от имени администрации городского округа Тольятти в течение десяти дней со дня подтверждения участником конкурса наличия у него на праве собственности или на ином законном основании ТС, предусмотренных его заявкой на участие в конкурсе, выдает победителю конкурса свидетельство об осуществлении перевозок, а также карты маршрута регулярных перевозок (далее - карты маршрута). </w:t>
      </w:r>
      <w:proofErr w:type="gramEnd"/>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Свидетельство об осуществлении перевозок и карты маршрута выдаются на срок 5 (пять) лет.</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9.2. Победитель конкурса, которому свидетельство об осуществлении перевозок по маршруту выдано по результатам конкурса, обязан приступить к осуществлению регулярных перевозок по данному маршруту не позднее чем через девяносто дней со дня утверждения результатов конкурса и не ранее окончания срока действия последнего из ранее выданных свидетельств об осуществлении перевозок по данному маршруту.</w:t>
      </w:r>
    </w:p>
    <w:p w:rsidR="0099140F" w:rsidRPr="0099140F" w:rsidRDefault="0099140F" w:rsidP="008E68D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9.3. В случае если победитель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или не смог подтвердить наличие у него ТС, предусмотренных его заявкой на участие в конкурсе, право на получение свидетельств об осуществлении </w:t>
      </w:r>
      <w:r w:rsidRPr="0099140F">
        <w:rPr>
          <w:rFonts w:ascii="Times New Roman" w:eastAsia="Times New Roman" w:hAnsi="Times New Roman" w:cs="Times New Roman"/>
          <w:sz w:val="24"/>
          <w:szCs w:val="24"/>
          <w:lang w:eastAsia="ru-RU"/>
        </w:rPr>
        <w:lastRenderedPageBreak/>
        <w:t xml:space="preserve">перевозок по данным маршрутам предоставляется участнику конкурса, заявке на </w:t>
      </w:r>
      <w:proofErr w:type="gramStart"/>
      <w:r w:rsidRPr="0099140F">
        <w:rPr>
          <w:rFonts w:ascii="Times New Roman" w:eastAsia="Times New Roman" w:hAnsi="Times New Roman" w:cs="Times New Roman"/>
          <w:sz w:val="24"/>
          <w:szCs w:val="24"/>
          <w:lang w:eastAsia="ru-RU"/>
        </w:rPr>
        <w:t>участие</w:t>
      </w:r>
      <w:proofErr w:type="gramEnd"/>
      <w:r w:rsidRPr="0099140F">
        <w:rPr>
          <w:rFonts w:ascii="Times New Roman" w:eastAsia="Times New Roman" w:hAnsi="Times New Roman" w:cs="Times New Roman"/>
          <w:sz w:val="24"/>
          <w:szCs w:val="24"/>
          <w:lang w:eastAsia="ru-RU"/>
        </w:rPr>
        <w:t xml:space="preserve"> в конкурсе которого присвоен второй номер.</w:t>
      </w:r>
    </w:p>
    <w:p w:rsidR="0099140F" w:rsidRPr="0099140F" w:rsidRDefault="0099140F" w:rsidP="008E68DF">
      <w:pPr>
        <w:spacing w:after="0" w:line="240" w:lineRule="auto"/>
        <w:ind w:firstLine="567"/>
        <w:jc w:val="both"/>
        <w:rPr>
          <w:rFonts w:ascii="Times New Roman" w:eastAsia="Times New Roman" w:hAnsi="Times New Roman" w:cs="Times New Roman"/>
          <w:sz w:val="24"/>
          <w:szCs w:val="24"/>
          <w:lang w:eastAsia="ru-RU"/>
        </w:rPr>
      </w:pPr>
      <w:r w:rsidRPr="0099140F">
        <w:rPr>
          <w:rFonts w:ascii="Times New Roman" w:eastAsia="Times New Roman" w:hAnsi="Times New Roman" w:cs="Times New Roman"/>
          <w:sz w:val="24"/>
          <w:szCs w:val="24"/>
          <w:lang w:eastAsia="ru-RU"/>
        </w:rPr>
        <w:t xml:space="preserve">9.4. </w:t>
      </w:r>
      <w:proofErr w:type="gramStart"/>
      <w:r w:rsidRPr="0099140F">
        <w:rPr>
          <w:rFonts w:ascii="Times New Roman" w:eastAsia="Times New Roman" w:hAnsi="Times New Roman" w:cs="Times New Roman"/>
          <w:sz w:val="24"/>
          <w:szCs w:val="24"/>
          <w:lang w:eastAsia="ru-RU"/>
        </w:rPr>
        <w:t>Если перевозчик,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или не смог подтвердить наличие у него ТС, предусмотренных его заявкой на участие в конкурсе, такой конкурс признается несостоявшимся и назначается повторное проведение конкурса.</w:t>
      </w:r>
      <w:proofErr w:type="gramEnd"/>
    </w:p>
    <w:p w:rsidR="0099140F" w:rsidRPr="0099140F" w:rsidRDefault="0099140F" w:rsidP="008E68DF">
      <w:pPr>
        <w:spacing w:line="240" w:lineRule="auto"/>
        <w:ind w:firstLine="567"/>
        <w:rPr>
          <w:rFonts w:ascii="Times New Roman" w:eastAsia="Calibri" w:hAnsi="Times New Roman" w:cs="Times New Roman"/>
          <w:sz w:val="24"/>
          <w:szCs w:val="24"/>
        </w:rPr>
      </w:pPr>
    </w:p>
    <w:p w:rsidR="0099140F" w:rsidRPr="0099140F" w:rsidRDefault="0099140F" w:rsidP="008E68DF">
      <w:pPr>
        <w:spacing w:line="240" w:lineRule="auto"/>
        <w:ind w:firstLine="567"/>
        <w:rPr>
          <w:rFonts w:ascii="Times New Roman" w:eastAsia="Calibri" w:hAnsi="Times New Roman" w:cs="Times New Roman"/>
          <w:sz w:val="24"/>
          <w:szCs w:val="24"/>
        </w:rPr>
      </w:pPr>
    </w:p>
    <w:p w:rsidR="0099140F" w:rsidRPr="0099140F" w:rsidRDefault="0099140F" w:rsidP="008E68DF">
      <w:pPr>
        <w:spacing w:line="240" w:lineRule="auto"/>
        <w:ind w:firstLine="567"/>
        <w:rPr>
          <w:rFonts w:ascii="Times New Roman" w:eastAsia="Calibri" w:hAnsi="Times New Roman" w:cs="Times New Roman"/>
          <w:sz w:val="24"/>
          <w:szCs w:val="24"/>
        </w:rPr>
      </w:pPr>
    </w:p>
    <w:p w:rsidR="0099140F" w:rsidRPr="0099140F" w:rsidRDefault="0099140F" w:rsidP="008E68DF">
      <w:pPr>
        <w:spacing w:line="240" w:lineRule="auto"/>
        <w:ind w:firstLine="567"/>
        <w:rPr>
          <w:rFonts w:ascii="Times New Roman" w:eastAsia="Calibri" w:hAnsi="Times New Roman" w:cs="Times New Roman"/>
          <w:sz w:val="24"/>
          <w:szCs w:val="24"/>
        </w:rPr>
      </w:pPr>
    </w:p>
    <w:p w:rsidR="0099140F" w:rsidRPr="0099140F" w:rsidRDefault="0099140F" w:rsidP="008E68DF">
      <w:pPr>
        <w:spacing w:line="240" w:lineRule="auto"/>
        <w:ind w:firstLine="567"/>
        <w:rPr>
          <w:rFonts w:ascii="Times New Roman" w:eastAsia="Calibri" w:hAnsi="Times New Roman" w:cs="Times New Roman"/>
          <w:sz w:val="24"/>
          <w:szCs w:val="24"/>
        </w:rPr>
      </w:pPr>
    </w:p>
    <w:p w:rsidR="0099140F" w:rsidRPr="0099140F" w:rsidRDefault="0099140F" w:rsidP="008E68DF">
      <w:pPr>
        <w:spacing w:line="240" w:lineRule="auto"/>
        <w:rPr>
          <w:rFonts w:ascii="Times New Roman" w:eastAsia="Calibri" w:hAnsi="Times New Roman" w:cs="Times New Roman"/>
          <w:sz w:val="24"/>
          <w:szCs w:val="24"/>
        </w:rPr>
      </w:pPr>
    </w:p>
    <w:p w:rsidR="0099140F" w:rsidRPr="0099140F" w:rsidRDefault="0099140F" w:rsidP="008E68DF">
      <w:pPr>
        <w:spacing w:line="240" w:lineRule="auto"/>
        <w:rPr>
          <w:rFonts w:ascii="Times New Roman" w:eastAsia="Calibri" w:hAnsi="Times New Roman" w:cs="Times New Roman"/>
          <w:sz w:val="24"/>
          <w:szCs w:val="24"/>
        </w:rPr>
      </w:pPr>
    </w:p>
    <w:p w:rsidR="0099140F" w:rsidRPr="0099140F" w:rsidRDefault="0099140F" w:rsidP="008E68DF">
      <w:pPr>
        <w:spacing w:line="240" w:lineRule="auto"/>
        <w:rPr>
          <w:rFonts w:ascii="Calibri" w:eastAsia="Calibri" w:hAnsi="Calibri" w:cs="Times New Roman"/>
        </w:rPr>
      </w:pPr>
    </w:p>
    <w:p w:rsidR="0099140F" w:rsidRPr="0099140F" w:rsidRDefault="0099140F" w:rsidP="008E68DF">
      <w:pPr>
        <w:spacing w:line="240" w:lineRule="auto"/>
        <w:rPr>
          <w:rFonts w:ascii="Calibri" w:eastAsia="Calibri" w:hAnsi="Calibri" w:cs="Times New Roman"/>
        </w:rPr>
      </w:pPr>
    </w:p>
    <w:p w:rsidR="0099140F" w:rsidRPr="0099140F" w:rsidRDefault="0099140F" w:rsidP="008E68DF">
      <w:pPr>
        <w:spacing w:line="240" w:lineRule="auto"/>
        <w:rPr>
          <w:rFonts w:ascii="Calibri" w:eastAsia="Calibri" w:hAnsi="Calibri" w:cs="Times New Roman"/>
        </w:rPr>
      </w:pPr>
    </w:p>
    <w:p w:rsidR="0099140F" w:rsidRPr="0099140F" w:rsidRDefault="0099140F" w:rsidP="008E68DF">
      <w:pPr>
        <w:spacing w:line="240" w:lineRule="auto"/>
        <w:rPr>
          <w:rFonts w:ascii="Calibri" w:eastAsia="Calibri" w:hAnsi="Calibri" w:cs="Times New Roman"/>
        </w:rPr>
      </w:pPr>
    </w:p>
    <w:p w:rsidR="0099140F" w:rsidRPr="0099140F" w:rsidRDefault="0099140F" w:rsidP="008E68DF">
      <w:pPr>
        <w:spacing w:line="240" w:lineRule="auto"/>
        <w:rPr>
          <w:rFonts w:ascii="Calibri" w:eastAsia="Calibri" w:hAnsi="Calibri" w:cs="Times New Roman"/>
        </w:rPr>
      </w:pPr>
    </w:p>
    <w:p w:rsidR="00E338A0" w:rsidRDefault="00E338A0" w:rsidP="008E68DF">
      <w:pPr>
        <w:spacing w:line="240" w:lineRule="auto"/>
      </w:pPr>
    </w:p>
    <w:sectPr w:rsidR="00E338A0" w:rsidSect="00313F94">
      <w:footerReference w:type="default" r:id="rId9"/>
      <w:pgSz w:w="11906" w:h="16838"/>
      <w:pgMar w:top="567"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22" w:rsidRDefault="00884D46">
      <w:pPr>
        <w:spacing w:after="0" w:line="240" w:lineRule="auto"/>
      </w:pPr>
      <w:r>
        <w:separator/>
      </w:r>
    </w:p>
  </w:endnote>
  <w:endnote w:type="continuationSeparator" w:id="0">
    <w:p w:rsidR="00210F22" w:rsidRDefault="0088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41" w:rsidRDefault="008E68DF">
    <w:pPr>
      <w:pStyle w:val="a3"/>
      <w:jc w:val="right"/>
    </w:pPr>
    <w:r>
      <w:fldChar w:fldCharType="begin"/>
    </w:r>
    <w:r>
      <w:instrText>PAGE   \* MERGEFORMAT</w:instrText>
    </w:r>
    <w:r>
      <w:fldChar w:fldCharType="separate"/>
    </w:r>
    <w:r w:rsidR="00D351FA">
      <w:rPr>
        <w:noProof/>
      </w:rPr>
      <w:t>1</w:t>
    </w:r>
    <w:r>
      <w:fldChar w:fldCharType="end"/>
    </w:r>
  </w:p>
  <w:p w:rsidR="00460841" w:rsidRDefault="00D351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22" w:rsidRDefault="00884D46">
      <w:pPr>
        <w:spacing w:after="0" w:line="240" w:lineRule="auto"/>
      </w:pPr>
      <w:r>
        <w:separator/>
      </w:r>
    </w:p>
  </w:footnote>
  <w:footnote w:type="continuationSeparator" w:id="0">
    <w:p w:rsidR="00210F22" w:rsidRDefault="00884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0F"/>
    <w:rsid w:val="000B6EAE"/>
    <w:rsid w:val="00103117"/>
    <w:rsid w:val="001523B2"/>
    <w:rsid w:val="00210F22"/>
    <w:rsid w:val="00420EF1"/>
    <w:rsid w:val="00454D98"/>
    <w:rsid w:val="0046741C"/>
    <w:rsid w:val="004C6345"/>
    <w:rsid w:val="0065544D"/>
    <w:rsid w:val="006630B1"/>
    <w:rsid w:val="00741D2F"/>
    <w:rsid w:val="007C5C32"/>
    <w:rsid w:val="00854D22"/>
    <w:rsid w:val="00884D46"/>
    <w:rsid w:val="008E68DF"/>
    <w:rsid w:val="0099140F"/>
    <w:rsid w:val="00BB212E"/>
    <w:rsid w:val="00C2379C"/>
    <w:rsid w:val="00D351FA"/>
    <w:rsid w:val="00E338A0"/>
    <w:rsid w:val="00E5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9140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91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9140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91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4BCB34323777AF54E2054E6AEDE85F96C01C4A985B15F37596BA33B4421DE7865C0A658D67549A6BC7B9D0B368942266C40518EA35D1648F60EAb364K" TargetMode="External"/><Relationship Id="rId3" Type="http://schemas.openxmlformats.org/officeDocument/2006/relationships/settings" Target="settings.xml"/><Relationship Id="rId7" Type="http://schemas.openxmlformats.org/officeDocument/2006/relationships/hyperlink" Target="mailto:sio@tg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5014</Words>
  <Characters>28584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3.1. Запрос по вопросу разъяснения положений конкурсной документации направляетс</vt:lpstr>
      <vt:lpstr>    Дата окончания представления разъяснений конкурсной документации – 14.102025 (ес</vt:lpstr>
      <vt:lpstr>    3.2. В соответствии с запросом о разъяснении положений конкурсной документации, </vt:lpstr>
      <vt:lpstr>    Департамент в течение одного рабочего дня со дня поступления запроса подготавлив</vt:lpstr>
      <vt:lpstr>    3.3. Отдел в течение трех рабочих дней со дня поступления запроса о разъяснении </vt:lpstr>
      <vt:lpstr>    3.4. Разъяснение положений конкурсной документации не должно изменять ее суть.</vt:lpstr>
      <vt:lpstr>    3.5. В течение срока приема заявок на участие в конкурсе, но не позднее чем за п</vt:lpstr>
      <vt:lpstr>    3.6. Внесенные Отделом изменения в конкурсную документацию размещаются на официа</vt:lpstr>
      <vt:lpstr>    3.7. Любое изменение является неотъемлемой частью конкурсной документации.</vt:lpstr>
      <vt:lpstr>    3.8. В случае внесения изменений в конкурсную документацию Отдел продлевает срок</vt:lpstr>
      <vt:lpstr>    </vt:lpstr>
      <vt:lpstr>    IX. Порядок выдачи свидетельства об осуществлении перевозок по результатам конку</vt:lpstr>
      <vt:lpstr>    </vt:lpstr>
    </vt:vector>
  </TitlesOfParts>
  <Company/>
  <LinksUpToDate>false</LinksUpToDate>
  <CharactersWithSpaces>33531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Бангрова Ольга Сергеевна</cp:lastModifiedBy>
  <cp:revision>18</cp:revision>
  <dcterms:created xsi:type="dcterms:W3CDTF">2025-09-11T09:32:00Z</dcterms:created>
  <dcterms:modified xsi:type="dcterms:W3CDTF">2025-09-19T04:21:00Z</dcterms:modified>
</cp:coreProperties>
</file>