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1F96" w14:textId="32130D8B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B51D5" w14:textId="77777777" w:rsidR="00C775E9" w:rsidRDefault="00C775E9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4B004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BEE1F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16974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F0761D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698C7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BEFCD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7B692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7E030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0AFBC" w14:textId="77777777" w:rsidR="00144CEE" w:rsidRDefault="00144CEE" w:rsidP="000446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BDB7E" w14:textId="5D8E7519" w:rsidR="00144CEE" w:rsidRDefault="00C775E9" w:rsidP="00C775E9">
      <w:pPr>
        <w:pStyle w:val="a3"/>
        <w:ind w:left="1134" w:right="1417"/>
        <w:jc w:val="center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Об отмене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75E9">
        <w:rPr>
          <w:rFonts w:ascii="Times New Roman" w:hAnsi="Times New Roman" w:cs="Times New Roman"/>
          <w:sz w:val="28"/>
          <w:szCs w:val="28"/>
        </w:rPr>
        <w:t>постановления мэри</w:t>
      </w:r>
      <w:r>
        <w:rPr>
          <w:rFonts w:ascii="Times New Roman" w:hAnsi="Times New Roman" w:cs="Times New Roman"/>
          <w:sz w:val="28"/>
          <w:szCs w:val="28"/>
        </w:rPr>
        <w:t>и городского округа Тольятти от </w:t>
      </w:r>
      <w:r w:rsidRPr="00C775E9">
        <w:rPr>
          <w:rFonts w:ascii="Times New Roman" w:hAnsi="Times New Roman" w:cs="Times New Roman"/>
          <w:sz w:val="28"/>
          <w:szCs w:val="28"/>
        </w:rPr>
        <w:t>13.11.2008 № 2812-п/1 «Об утверждении порядка предоставления субсидий юридическим лицам (за исключением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собственности городского округа Тольятти»</w:t>
      </w:r>
    </w:p>
    <w:p w14:paraId="4439184F" w14:textId="7739CA20" w:rsidR="00144CEE" w:rsidRDefault="00144CEE" w:rsidP="000446B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C34B8" w14:textId="77777777" w:rsidR="00C775E9" w:rsidRPr="00A9337D" w:rsidRDefault="00C775E9" w:rsidP="000446B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678D0D" w14:textId="10888C6F" w:rsidR="009724A0" w:rsidRDefault="00C775E9" w:rsidP="009724A0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5E9">
        <w:rPr>
          <w:rFonts w:ascii="Times New Roman" w:hAnsi="Times New Roman" w:cs="Times New Roman"/>
          <w:sz w:val="28"/>
          <w:szCs w:val="28"/>
        </w:rPr>
        <w:t>В целях упорядочения правовой ба</w:t>
      </w:r>
      <w:r>
        <w:rPr>
          <w:rFonts w:ascii="Times New Roman" w:hAnsi="Times New Roman" w:cs="Times New Roman"/>
          <w:sz w:val="28"/>
          <w:szCs w:val="28"/>
        </w:rPr>
        <w:t>зы муниципальных правовых актов</w:t>
      </w:r>
      <w:r w:rsidR="000446B1" w:rsidRPr="00AC3B80">
        <w:rPr>
          <w:rFonts w:ascii="Times New Roman" w:hAnsi="Times New Roman" w:cs="Times New Roman"/>
          <w:sz w:val="28"/>
          <w:szCs w:val="28"/>
        </w:rPr>
        <w:t>,</w:t>
      </w:r>
      <w:r w:rsidR="00144CEE">
        <w:rPr>
          <w:rFonts w:ascii="Times New Roman" w:hAnsi="Times New Roman" w:cs="Times New Roman"/>
          <w:sz w:val="28"/>
          <w:szCs w:val="28"/>
        </w:rPr>
        <w:t xml:space="preserve"> </w:t>
      </w:r>
      <w:r w:rsidR="006E6CD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775E9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</w:t>
      </w:r>
      <w:r>
        <w:rPr>
          <w:rFonts w:ascii="Times New Roman" w:hAnsi="Times New Roman" w:cs="Times New Roman"/>
          <w:sz w:val="28"/>
          <w:szCs w:val="28"/>
        </w:rPr>
        <w:t>го округа Тольятти ПОСТАНОВЛЯЕТ</w:t>
      </w:r>
      <w:r w:rsidR="000446B1" w:rsidRPr="00AC3B80">
        <w:rPr>
          <w:rFonts w:ascii="Times New Roman" w:hAnsi="Times New Roman" w:cs="Times New Roman"/>
          <w:sz w:val="28"/>
          <w:szCs w:val="28"/>
        </w:rPr>
        <w:t>:</w:t>
      </w:r>
    </w:p>
    <w:p w14:paraId="2C5E39A1" w14:textId="6AA53003" w:rsidR="000446B1" w:rsidRPr="009724A0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Отменить постановление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C775E9">
        <w:rPr>
          <w:rFonts w:ascii="Times New Roman" w:hAnsi="Times New Roman" w:cs="Times New Roman"/>
          <w:sz w:val="28"/>
          <w:szCs w:val="28"/>
        </w:rPr>
        <w:t>13.11.2008 № 2812-п/1 «Об утверждении порядка предоставления субсидий юридическим лицам (за исключением субсидий муниципальным учреждениям) – производителям работ в целях возмещения затрат по инвентаризации инженерных сетей, не включенных в реестр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городского округа Тольятти</w:t>
      </w:r>
      <w:r w:rsidRPr="00C775E9">
        <w:rPr>
          <w:rFonts w:ascii="Times New Roman" w:hAnsi="Times New Roman" w:cs="Times New Roman"/>
          <w:sz w:val="28"/>
          <w:szCs w:val="28"/>
        </w:rPr>
        <w:t>»</w:t>
      </w:r>
      <w:r w:rsidR="003538D9">
        <w:rPr>
          <w:rFonts w:ascii="Times New Roman" w:hAnsi="Times New Roman" w:cs="Times New Roman"/>
          <w:sz w:val="28"/>
          <w:szCs w:val="28"/>
        </w:rPr>
        <w:t xml:space="preserve"> (газета </w:t>
      </w:r>
      <w:r w:rsidR="005D620C">
        <w:rPr>
          <w:rFonts w:ascii="Times New Roman" w:hAnsi="Times New Roman" w:cs="Times New Roman"/>
          <w:sz w:val="28"/>
          <w:szCs w:val="28"/>
        </w:rPr>
        <w:t>«</w:t>
      </w:r>
      <w:r w:rsidR="003A31F5">
        <w:rPr>
          <w:rFonts w:ascii="Times New Roman" w:hAnsi="Times New Roman" w:cs="Times New Roman"/>
          <w:sz w:val="28"/>
          <w:szCs w:val="28"/>
        </w:rPr>
        <w:t>Г</w:t>
      </w:r>
      <w:r w:rsidR="003538D9">
        <w:rPr>
          <w:rFonts w:ascii="Times New Roman" w:hAnsi="Times New Roman" w:cs="Times New Roman"/>
          <w:sz w:val="28"/>
          <w:szCs w:val="28"/>
        </w:rPr>
        <w:t xml:space="preserve">ородские </w:t>
      </w:r>
      <w:r w:rsidR="003A31F5">
        <w:rPr>
          <w:rFonts w:ascii="Times New Roman" w:hAnsi="Times New Roman" w:cs="Times New Roman"/>
          <w:sz w:val="28"/>
          <w:szCs w:val="28"/>
        </w:rPr>
        <w:t>ведомости</w:t>
      </w:r>
      <w:r w:rsidR="005D620C">
        <w:rPr>
          <w:rFonts w:ascii="Times New Roman" w:hAnsi="Times New Roman" w:cs="Times New Roman"/>
          <w:sz w:val="28"/>
          <w:szCs w:val="28"/>
        </w:rPr>
        <w:t xml:space="preserve">», </w:t>
      </w:r>
      <w:r w:rsidR="005D620C" w:rsidRPr="002E2F0D">
        <w:rPr>
          <w:rFonts w:ascii="Times New Roman" w:hAnsi="Times New Roman" w:cs="Times New Roman"/>
          <w:sz w:val="28"/>
          <w:szCs w:val="28"/>
        </w:rPr>
        <w:t xml:space="preserve">2009, 27 </w:t>
      </w:r>
      <w:r w:rsidR="005D620C">
        <w:rPr>
          <w:rFonts w:ascii="Times New Roman" w:hAnsi="Times New Roman" w:cs="Times New Roman"/>
          <w:sz w:val="28"/>
          <w:szCs w:val="28"/>
        </w:rPr>
        <w:t>августа</w:t>
      </w:r>
      <w:r w:rsidR="003538D9">
        <w:rPr>
          <w:rFonts w:ascii="Times New Roman" w:hAnsi="Times New Roman" w:cs="Times New Roman"/>
          <w:sz w:val="28"/>
          <w:szCs w:val="28"/>
        </w:rPr>
        <w:t>)</w:t>
      </w:r>
      <w:r w:rsidR="001D5B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E021153" w14:textId="6DCEBC8B" w:rsidR="00655107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 w:rsidR="006E6CD7">
        <w:rPr>
          <w:rFonts w:ascii="Times New Roman" w:hAnsi="Times New Roman" w:cs="Times New Roman"/>
          <w:sz w:val="28"/>
          <w:szCs w:val="28"/>
        </w:rPr>
        <w:t>по</w:t>
      </w:r>
      <w:r w:rsidRPr="00C775E9">
        <w:rPr>
          <w:rFonts w:ascii="Times New Roman" w:hAnsi="Times New Roman" w:cs="Times New Roman"/>
          <w:sz w:val="28"/>
          <w:szCs w:val="28"/>
        </w:rPr>
        <w:t xml:space="preserve">становление в газете «Городские ведомости» и разместить на официальном </w:t>
      </w:r>
      <w:r w:rsidR="006E6CD7">
        <w:rPr>
          <w:rFonts w:ascii="Times New Roman" w:hAnsi="Times New Roman" w:cs="Times New Roman"/>
          <w:sz w:val="28"/>
          <w:szCs w:val="28"/>
        </w:rPr>
        <w:t>сайте</w:t>
      </w:r>
      <w:r w:rsidRPr="00C775E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</w:t>
      </w:r>
      <w:r w:rsidR="003538D9">
        <w:rPr>
          <w:rFonts w:ascii="Times New Roman" w:hAnsi="Times New Roman" w:cs="Times New Roman"/>
          <w:sz w:val="28"/>
          <w:szCs w:val="28"/>
        </w:rPr>
        <w:t>«</w:t>
      </w:r>
      <w:r w:rsidRPr="00C775E9">
        <w:rPr>
          <w:rFonts w:ascii="Times New Roman" w:hAnsi="Times New Roman" w:cs="Times New Roman"/>
          <w:sz w:val="28"/>
          <w:szCs w:val="28"/>
        </w:rPr>
        <w:t>Интернет</w:t>
      </w:r>
      <w:r w:rsidR="003538D9">
        <w:rPr>
          <w:rFonts w:ascii="Times New Roman" w:hAnsi="Times New Roman" w:cs="Times New Roman"/>
          <w:sz w:val="28"/>
          <w:szCs w:val="28"/>
        </w:rPr>
        <w:t>»</w:t>
      </w:r>
      <w:r w:rsidRPr="00C775E9">
        <w:rPr>
          <w:rFonts w:ascii="Times New Roman" w:hAnsi="Times New Roman" w:cs="Times New Roman"/>
          <w:sz w:val="28"/>
          <w:szCs w:val="28"/>
        </w:rPr>
        <w:t>.</w:t>
      </w:r>
    </w:p>
    <w:p w14:paraId="226B461C" w14:textId="1338FC21" w:rsidR="00C775E9" w:rsidRPr="00C775E9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3538D9">
        <w:rPr>
          <w:rFonts w:ascii="Times New Roman" w:hAnsi="Times New Roman" w:cs="Times New Roman"/>
          <w:sz w:val="28"/>
          <w:szCs w:val="28"/>
        </w:rPr>
        <w:t>п</w:t>
      </w:r>
      <w:r w:rsidRPr="00C775E9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2E498BE8" w14:textId="440EB7F1" w:rsidR="00C775E9" w:rsidRDefault="00C775E9" w:rsidP="00C775E9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5E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75E9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 собой</w:t>
      </w:r>
      <w:r w:rsidRPr="00C775E9">
        <w:rPr>
          <w:rFonts w:ascii="Times New Roman" w:hAnsi="Times New Roman" w:cs="Times New Roman"/>
          <w:sz w:val="28"/>
          <w:szCs w:val="28"/>
        </w:rPr>
        <w:t>.</w:t>
      </w:r>
    </w:p>
    <w:p w14:paraId="7C01C5D1" w14:textId="7C9D5B97" w:rsidR="00655107" w:rsidRDefault="00655107" w:rsidP="006551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B467" w14:textId="77777777" w:rsidR="00FF2D4C" w:rsidRDefault="00FF2D4C" w:rsidP="006551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9724A0" w:rsidRPr="00AC6A68" w14:paraId="65705CE5" w14:textId="77777777" w:rsidTr="006A15F3">
        <w:tc>
          <w:tcPr>
            <w:tcW w:w="5812" w:type="dxa"/>
          </w:tcPr>
          <w:p w14:paraId="0387BCAB" w14:textId="7BED485B" w:rsidR="009724A0" w:rsidRPr="006263B9" w:rsidRDefault="009724A0" w:rsidP="006A15F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   </w:t>
            </w:r>
          </w:p>
        </w:tc>
        <w:tc>
          <w:tcPr>
            <w:tcW w:w="3260" w:type="dxa"/>
          </w:tcPr>
          <w:p w14:paraId="095D902A" w14:textId="68528A4A" w:rsidR="009724A0" w:rsidRPr="00AC6A68" w:rsidRDefault="009724A0" w:rsidP="006A15F3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Сухих</w:t>
            </w:r>
          </w:p>
        </w:tc>
      </w:tr>
    </w:tbl>
    <w:p w14:paraId="67B85297" w14:textId="77777777" w:rsidR="00144CEE" w:rsidRDefault="00144CEE" w:rsidP="000446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59E6E" w14:textId="0EE3FA39" w:rsidR="00144CEE" w:rsidRPr="00AC3B80" w:rsidRDefault="00144CEE" w:rsidP="000446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CEE" w:rsidRPr="00AC3B80" w:rsidSect="00144CEE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B40E8" w14:textId="77777777" w:rsidR="00200B9D" w:rsidRDefault="00200B9D" w:rsidP="00144CEE">
      <w:pPr>
        <w:spacing w:after="0" w:line="240" w:lineRule="auto"/>
      </w:pPr>
      <w:r>
        <w:separator/>
      </w:r>
    </w:p>
  </w:endnote>
  <w:endnote w:type="continuationSeparator" w:id="0">
    <w:p w14:paraId="2965EA04" w14:textId="77777777" w:rsidR="00200B9D" w:rsidRDefault="00200B9D" w:rsidP="0014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6A02" w14:textId="77777777" w:rsidR="00200B9D" w:rsidRDefault="00200B9D" w:rsidP="00144CEE">
      <w:pPr>
        <w:spacing w:after="0" w:line="240" w:lineRule="auto"/>
      </w:pPr>
      <w:r>
        <w:separator/>
      </w:r>
    </w:p>
  </w:footnote>
  <w:footnote w:type="continuationSeparator" w:id="0">
    <w:p w14:paraId="6453C719" w14:textId="77777777" w:rsidR="00200B9D" w:rsidRDefault="00200B9D" w:rsidP="0014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096310"/>
      <w:docPartObj>
        <w:docPartGallery w:val="Page Numbers (Top of Page)"/>
        <w:docPartUnique/>
      </w:docPartObj>
    </w:sdtPr>
    <w:sdtEndPr/>
    <w:sdtContent>
      <w:p w14:paraId="22EF6702" w14:textId="63B38901" w:rsidR="00144CEE" w:rsidRDefault="00144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1F5">
          <w:rPr>
            <w:noProof/>
          </w:rPr>
          <w:t>2</w:t>
        </w:r>
        <w:r>
          <w:fldChar w:fldCharType="end"/>
        </w:r>
      </w:p>
    </w:sdtContent>
  </w:sdt>
  <w:p w14:paraId="71ED784C" w14:textId="77777777" w:rsidR="00144CEE" w:rsidRDefault="00144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738"/>
    <w:multiLevelType w:val="hybridMultilevel"/>
    <w:tmpl w:val="35205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5B83B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B1"/>
    <w:rsid w:val="000106E4"/>
    <w:rsid w:val="00025CC6"/>
    <w:rsid w:val="00026C85"/>
    <w:rsid w:val="000446B1"/>
    <w:rsid w:val="0009205D"/>
    <w:rsid w:val="000E5221"/>
    <w:rsid w:val="000F1B5F"/>
    <w:rsid w:val="00127340"/>
    <w:rsid w:val="00144CEE"/>
    <w:rsid w:val="001944EA"/>
    <w:rsid w:val="001A328A"/>
    <w:rsid w:val="001D4B68"/>
    <w:rsid w:val="001D5BBD"/>
    <w:rsid w:val="00200B9D"/>
    <w:rsid w:val="00200CC1"/>
    <w:rsid w:val="0022523B"/>
    <w:rsid w:val="0024276A"/>
    <w:rsid w:val="0026756D"/>
    <w:rsid w:val="0028144C"/>
    <w:rsid w:val="002A5AF1"/>
    <w:rsid w:val="002E2F0D"/>
    <w:rsid w:val="002F0442"/>
    <w:rsid w:val="003023D6"/>
    <w:rsid w:val="00304D99"/>
    <w:rsid w:val="00341677"/>
    <w:rsid w:val="00345670"/>
    <w:rsid w:val="003538D9"/>
    <w:rsid w:val="00397316"/>
    <w:rsid w:val="003A31F5"/>
    <w:rsid w:val="003C0E57"/>
    <w:rsid w:val="0042174C"/>
    <w:rsid w:val="00443295"/>
    <w:rsid w:val="00444CDC"/>
    <w:rsid w:val="00494436"/>
    <w:rsid w:val="004D27A0"/>
    <w:rsid w:val="005406BF"/>
    <w:rsid w:val="00555D2C"/>
    <w:rsid w:val="00573E54"/>
    <w:rsid w:val="0059388B"/>
    <w:rsid w:val="005B0D5F"/>
    <w:rsid w:val="005B151B"/>
    <w:rsid w:val="005B7DEC"/>
    <w:rsid w:val="005B7FFB"/>
    <w:rsid w:val="005D5D37"/>
    <w:rsid w:val="005D620C"/>
    <w:rsid w:val="005E6297"/>
    <w:rsid w:val="006059AB"/>
    <w:rsid w:val="0060699A"/>
    <w:rsid w:val="00655107"/>
    <w:rsid w:val="00656664"/>
    <w:rsid w:val="00691177"/>
    <w:rsid w:val="006A4461"/>
    <w:rsid w:val="006B493F"/>
    <w:rsid w:val="006D4747"/>
    <w:rsid w:val="006D7126"/>
    <w:rsid w:val="006E053C"/>
    <w:rsid w:val="006E6B67"/>
    <w:rsid w:val="006E6CD7"/>
    <w:rsid w:val="006F21C8"/>
    <w:rsid w:val="006F669B"/>
    <w:rsid w:val="00711399"/>
    <w:rsid w:val="00737465"/>
    <w:rsid w:val="00742196"/>
    <w:rsid w:val="00744C5A"/>
    <w:rsid w:val="00756862"/>
    <w:rsid w:val="0076378C"/>
    <w:rsid w:val="00807563"/>
    <w:rsid w:val="0082076E"/>
    <w:rsid w:val="00833AC6"/>
    <w:rsid w:val="00851F15"/>
    <w:rsid w:val="00860038"/>
    <w:rsid w:val="00876E0C"/>
    <w:rsid w:val="00895A4E"/>
    <w:rsid w:val="008B02C5"/>
    <w:rsid w:val="008C61AA"/>
    <w:rsid w:val="008E091C"/>
    <w:rsid w:val="008E5333"/>
    <w:rsid w:val="008F2A35"/>
    <w:rsid w:val="00904A0F"/>
    <w:rsid w:val="009661B2"/>
    <w:rsid w:val="00971780"/>
    <w:rsid w:val="009724A0"/>
    <w:rsid w:val="00992FA1"/>
    <w:rsid w:val="009A3CCA"/>
    <w:rsid w:val="009A3FC7"/>
    <w:rsid w:val="009A5818"/>
    <w:rsid w:val="009B29C2"/>
    <w:rsid w:val="009B5A7B"/>
    <w:rsid w:val="009F1484"/>
    <w:rsid w:val="009F2A43"/>
    <w:rsid w:val="00A048E4"/>
    <w:rsid w:val="00A244F6"/>
    <w:rsid w:val="00A35032"/>
    <w:rsid w:val="00A64B89"/>
    <w:rsid w:val="00A675E7"/>
    <w:rsid w:val="00A9337D"/>
    <w:rsid w:val="00A95C86"/>
    <w:rsid w:val="00AC2848"/>
    <w:rsid w:val="00AC6B4B"/>
    <w:rsid w:val="00AD2848"/>
    <w:rsid w:val="00AD5E61"/>
    <w:rsid w:val="00B01D0A"/>
    <w:rsid w:val="00B0531B"/>
    <w:rsid w:val="00B16139"/>
    <w:rsid w:val="00B26713"/>
    <w:rsid w:val="00B867EC"/>
    <w:rsid w:val="00B97CEB"/>
    <w:rsid w:val="00BA53A4"/>
    <w:rsid w:val="00BD5BCC"/>
    <w:rsid w:val="00C25722"/>
    <w:rsid w:val="00C333D2"/>
    <w:rsid w:val="00C33CE9"/>
    <w:rsid w:val="00C43F81"/>
    <w:rsid w:val="00C5097D"/>
    <w:rsid w:val="00C66386"/>
    <w:rsid w:val="00C775E9"/>
    <w:rsid w:val="00C80BA1"/>
    <w:rsid w:val="00C85024"/>
    <w:rsid w:val="00C90597"/>
    <w:rsid w:val="00C91928"/>
    <w:rsid w:val="00CA1668"/>
    <w:rsid w:val="00CE34DD"/>
    <w:rsid w:val="00CE57FF"/>
    <w:rsid w:val="00D0305B"/>
    <w:rsid w:val="00D2119D"/>
    <w:rsid w:val="00D64142"/>
    <w:rsid w:val="00D703FC"/>
    <w:rsid w:val="00D71171"/>
    <w:rsid w:val="00DB48B7"/>
    <w:rsid w:val="00DB5BB3"/>
    <w:rsid w:val="00DC3E2B"/>
    <w:rsid w:val="00DD1C23"/>
    <w:rsid w:val="00DE7DD2"/>
    <w:rsid w:val="00DF1B1B"/>
    <w:rsid w:val="00E07102"/>
    <w:rsid w:val="00E30602"/>
    <w:rsid w:val="00E456C2"/>
    <w:rsid w:val="00E570F7"/>
    <w:rsid w:val="00EA287A"/>
    <w:rsid w:val="00EA3CCD"/>
    <w:rsid w:val="00EA6100"/>
    <w:rsid w:val="00EA6DF0"/>
    <w:rsid w:val="00F06F1C"/>
    <w:rsid w:val="00F104FE"/>
    <w:rsid w:val="00F16CE0"/>
    <w:rsid w:val="00F446E3"/>
    <w:rsid w:val="00F61608"/>
    <w:rsid w:val="00F65739"/>
    <w:rsid w:val="00F70EFE"/>
    <w:rsid w:val="00F723B6"/>
    <w:rsid w:val="00F862C3"/>
    <w:rsid w:val="00F95441"/>
    <w:rsid w:val="00FA02A5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E4BF"/>
  <w15:docId w15:val="{200F6C1D-B335-4454-BA5C-6D33DE23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6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92FA1"/>
  </w:style>
  <w:style w:type="paragraph" w:styleId="a5">
    <w:name w:val="header"/>
    <w:basedOn w:val="a"/>
    <w:link w:val="a6"/>
    <w:uiPriority w:val="99"/>
    <w:unhideWhenUsed/>
    <w:rsid w:val="0014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CEE"/>
  </w:style>
  <w:style w:type="paragraph" w:styleId="a7">
    <w:name w:val="footer"/>
    <w:basedOn w:val="a"/>
    <w:link w:val="a8"/>
    <w:uiPriority w:val="99"/>
    <w:unhideWhenUsed/>
    <w:rsid w:val="0014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CEE"/>
  </w:style>
  <w:style w:type="table" w:styleId="a9">
    <w:name w:val="Table Grid"/>
    <w:basedOn w:val="a1"/>
    <w:rsid w:val="0097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6C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0CC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0113-9271-40F7-8B2E-D785FF1A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shorina.ta</dc:creator>
  <cp:keywords/>
  <dc:description/>
  <cp:lastModifiedBy>Шишкин Алексей Андреевич</cp:lastModifiedBy>
  <cp:revision>24</cp:revision>
  <cp:lastPrinted>2025-08-05T10:56:00Z</cp:lastPrinted>
  <dcterms:created xsi:type="dcterms:W3CDTF">2025-08-05T10:37:00Z</dcterms:created>
  <dcterms:modified xsi:type="dcterms:W3CDTF">2026-03-26T04:40:00Z</dcterms:modified>
</cp:coreProperties>
</file>