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8B4" w:rsidRPr="00F138B4" w:rsidRDefault="00F138B4" w:rsidP="00F138B4">
      <w:pPr>
        <w:autoSpaceDE w:val="0"/>
        <w:autoSpaceDN w:val="0"/>
        <w:adjustRightInd w:val="0"/>
        <w:spacing w:after="0" w:line="240" w:lineRule="auto"/>
        <w:jc w:val="right"/>
        <w:outlineLvl w:val="0"/>
        <w:rPr>
          <w:rFonts w:ascii="Times New Roman" w:hAnsi="Times New Roman" w:cs="Times New Roman"/>
          <w:sz w:val="28"/>
          <w:szCs w:val="28"/>
        </w:rPr>
      </w:pPr>
      <w:bookmarkStart w:id="0" w:name="_GoBack"/>
      <w:bookmarkEnd w:id="0"/>
      <w:r w:rsidRPr="00F138B4">
        <w:rPr>
          <w:rFonts w:ascii="Times New Roman" w:hAnsi="Times New Roman" w:cs="Times New Roman"/>
          <w:sz w:val="28"/>
          <w:szCs w:val="28"/>
        </w:rPr>
        <w:t>Приложение №</w:t>
      </w:r>
      <w:r w:rsidR="00565496">
        <w:rPr>
          <w:rFonts w:ascii="Times New Roman" w:hAnsi="Times New Roman" w:cs="Times New Roman"/>
          <w:sz w:val="28"/>
          <w:szCs w:val="28"/>
        </w:rPr>
        <w:t xml:space="preserve"> 3</w:t>
      </w:r>
    </w:p>
    <w:p w:rsidR="00F138B4" w:rsidRPr="00F138B4" w:rsidRDefault="00F138B4" w:rsidP="00F138B4">
      <w:pPr>
        <w:autoSpaceDE w:val="0"/>
        <w:autoSpaceDN w:val="0"/>
        <w:adjustRightInd w:val="0"/>
        <w:spacing w:after="0" w:line="240" w:lineRule="auto"/>
        <w:jc w:val="right"/>
        <w:outlineLvl w:val="0"/>
        <w:rPr>
          <w:rFonts w:ascii="Times New Roman" w:hAnsi="Times New Roman" w:cs="Times New Roman"/>
          <w:sz w:val="28"/>
          <w:szCs w:val="28"/>
        </w:rPr>
      </w:pPr>
      <w:r w:rsidRPr="00F138B4">
        <w:rPr>
          <w:rFonts w:ascii="Times New Roman" w:hAnsi="Times New Roman" w:cs="Times New Roman"/>
          <w:sz w:val="28"/>
          <w:szCs w:val="28"/>
        </w:rPr>
        <w:t xml:space="preserve">К постановлению </w:t>
      </w:r>
    </w:p>
    <w:p w:rsidR="00F138B4" w:rsidRPr="00F138B4" w:rsidRDefault="00F138B4" w:rsidP="00F138B4">
      <w:pPr>
        <w:autoSpaceDE w:val="0"/>
        <w:autoSpaceDN w:val="0"/>
        <w:adjustRightInd w:val="0"/>
        <w:spacing w:after="0" w:line="240" w:lineRule="auto"/>
        <w:jc w:val="right"/>
        <w:outlineLvl w:val="0"/>
        <w:rPr>
          <w:rFonts w:ascii="Times New Roman" w:hAnsi="Times New Roman" w:cs="Times New Roman"/>
          <w:sz w:val="28"/>
          <w:szCs w:val="28"/>
        </w:rPr>
      </w:pPr>
      <w:r w:rsidRPr="00F138B4">
        <w:rPr>
          <w:rFonts w:ascii="Times New Roman" w:hAnsi="Times New Roman" w:cs="Times New Roman"/>
          <w:sz w:val="28"/>
          <w:szCs w:val="28"/>
        </w:rPr>
        <w:t>№________от________________</w:t>
      </w:r>
    </w:p>
    <w:p w:rsidR="00F138B4" w:rsidRPr="00F138B4" w:rsidRDefault="00F138B4" w:rsidP="00F138B4">
      <w:pPr>
        <w:autoSpaceDE w:val="0"/>
        <w:autoSpaceDN w:val="0"/>
        <w:adjustRightInd w:val="0"/>
        <w:spacing w:after="0" w:line="240" w:lineRule="auto"/>
        <w:jc w:val="right"/>
        <w:outlineLvl w:val="0"/>
        <w:rPr>
          <w:rFonts w:ascii="Times New Roman" w:hAnsi="Times New Roman" w:cs="Times New Roman"/>
          <w:sz w:val="28"/>
          <w:szCs w:val="28"/>
        </w:rPr>
      </w:pPr>
    </w:p>
    <w:p w:rsidR="00F138B4" w:rsidRPr="00F138B4" w:rsidRDefault="00F138B4" w:rsidP="00F138B4">
      <w:pPr>
        <w:autoSpaceDE w:val="0"/>
        <w:autoSpaceDN w:val="0"/>
        <w:adjustRightInd w:val="0"/>
        <w:spacing w:after="0" w:line="240" w:lineRule="auto"/>
        <w:jc w:val="right"/>
        <w:outlineLvl w:val="0"/>
        <w:rPr>
          <w:rFonts w:ascii="Times New Roman" w:hAnsi="Times New Roman" w:cs="Times New Roman"/>
          <w:sz w:val="28"/>
          <w:szCs w:val="28"/>
        </w:rPr>
      </w:pPr>
      <w:r w:rsidRPr="00F138B4">
        <w:rPr>
          <w:rFonts w:ascii="Times New Roman" w:hAnsi="Times New Roman" w:cs="Times New Roman"/>
          <w:sz w:val="28"/>
          <w:szCs w:val="28"/>
        </w:rPr>
        <w:t>Приложение N 5</w:t>
      </w:r>
    </w:p>
    <w:p w:rsidR="00F138B4" w:rsidRPr="00F138B4" w:rsidRDefault="00F138B4" w:rsidP="00F138B4">
      <w:pPr>
        <w:autoSpaceDE w:val="0"/>
        <w:autoSpaceDN w:val="0"/>
        <w:adjustRightInd w:val="0"/>
        <w:spacing w:after="0" w:line="240" w:lineRule="auto"/>
        <w:jc w:val="right"/>
        <w:rPr>
          <w:rFonts w:ascii="Times New Roman" w:hAnsi="Times New Roman" w:cs="Times New Roman"/>
          <w:sz w:val="28"/>
          <w:szCs w:val="28"/>
        </w:rPr>
      </w:pPr>
      <w:r w:rsidRPr="00F138B4">
        <w:rPr>
          <w:rFonts w:ascii="Times New Roman" w:hAnsi="Times New Roman" w:cs="Times New Roman"/>
          <w:sz w:val="28"/>
          <w:szCs w:val="28"/>
        </w:rPr>
        <w:t>к Положению</w:t>
      </w:r>
    </w:p>
    <w:p w:rsidR="00F138B4" w:rsidRPr="00F138B4" w:rsidRDefault="00F138B4" w:rsidP="00F138B4">
      <w:pPr>
        <w:autoSpaceDE w:val="0"/>
        <w:autoSpaceDN w:val="0"/>
        <w:adjustRightInd w:val="0"/>
        <w:spacing w:after="0" w:line="240" w:lineRule="auto"/>
        <w:jc w:val="right"/>
        <w:rPr>
          <w:rFonts w:ascii="Times New Roman" w:hAnsi="Times New Roman" w:cs="Times New Roman"/>
          <w:sz w:val="28"/>
          <w:szCs w:val="28"/>
        </w:rPr>
      </w:pPr>
      <w:r w:rsidRPr="00F138B4">
        <w:rPr>
          <w:rFonts w:ascii="Times New Roman" w:hAnsi="Times New Roman" w:cs="Times New Roman"/>
          <w:sz w:val="28"/>
          <w:szCs w:val="28"/>
        </w:rPr>
        <w:t>об оплате труда руководителей</w:t>
      </w:r>
    </w:p>
    <w:p w:rsidR="00F138B4" w:rsidRPr="00F138B4" w:rsidRDefault="00F138B4" w:rsidP="00F138B4">
      <w:pPr>
        <w:autoSpaceDE w:val="0"/>
        <w:autoSpaceDN w:val="0"/>
        <w:adjustRightInd w:val="0"/>
        <w:spacing w:after="0" w:line="240" w:lineRule="auto"/>
        <w:jc w:val="right"/>
        <w:rPr>
          <w:rFonts w:ascii="Times New Roman" w:hAnsi="Times New Roman" w:cs="Times New Roman"/>
          <w:sz w:val="28"/>
          <w:szCs w:val="28"/>
        </w:rPr>
      </w:pPr>
      <w:r w:rsidRPr="00F138B4">
        <w:rPr>
          <w:rFonts w:ascii="Times New Roman" w:hAnsi="Times New Roman" w:cs="Times New Roman"/>
          <w:sz w:val="28"/>
          <w:szCs w:val="28"/>
        </w:rPr>
        <w:t>муниципальных бюджетных образовательных</w:t>
      </w:r>
    </w:p>
    <w:p w:rsidR="00F138B4" w:rsidRPr="00F138B4" w:rsidRDefault="00F138B4" w:rsidP="00F138B4">
      <w:pPr>
        <w:autoSpaceDE w:val="0"/>
        <w:autoSpaceDN w:val="0"/>
        <w:adjustRightInd w:val="0"/>
        <w:spacing w:after="0" w:line="240" w:lineRule="auto"/>
        <w:jc w:val="right"/>
        <w:rPr>
          <w:rFonts w:ascii="Times New Roman" w:hAnsi="Times New Roman" w:cs="Times New Roman"/>
          <w:sz w:val="28"/>
          <w:szCs w:val="28"/>
        </w:rPr>
      </w:pPr>
      <w:r w:rsidRPr="00F138B4">
        <w:rPr>
          <w:rFonts w:ascii="Times New Roman" w:hAnsi="Times New Roman" w:cs="Times New Roman"/>
          <w:sz w:val="28"/>
          <w:szCs w:val="28"/>
        </w:rPr>
        <w:t>учреждений городского округа Тольятти,</w:t>
      </w:r>
    </w:p>
    <w:p w:rsidR="00F138B4" w:rsidRPr="00F138B4" w:rsidRDefault="00F138B4" w:rsidP="00F138B4">
      <w:pPr>
        <w:autoSpaceDE w:val="0"/>
        <w:autoSpaceDN w:val="0"/>
        <w:adjustRightInd w:val="0"/>
        <w:spacing w:after="0" w:line="240" w:lineRule="auto"/>
        <w:jc w:val="right"/>
        <w:rPr>
          <w:rFonts w:ascii="Times New Roman" w:hAnsi="Times New Roman" w:cs="Times New Roman"/>
          <w:sz w:val="28"/>
          <w:szCs w:val="28"/>
        </w:rPr>
      </w:pPr>
      <w:r w:rsidRPr="00F138B4">
        <w:rPr>
          <w:rFonts w:ascii="Times New Roman" w:hAnsi="Times New Roman" w:cs="Times New Roman"/>
          <w:sz w:val="28"/>
          <w:szCs w:val="28"/>
        </w:rPr>
        <w:t>находящихся в ведомственном подчинении</w:t>
      </w:r>
    </w:p>
    <w:p w:rsidR="00F138B4" w:rsidRPr="00F138B4" w:rsidRDefault="00F138B4" w:rsidP="00F138B4">
      <w:pPr>
        <w:autoSpaceDE w:val="0"/>
        <w:autoSpaceDN w:val="0"/>
        <w:adjustRightInd w:val="0"/>
        <w:spacing w:after="0" w:line="240" w:lineRule="auto"/>
        <w:jc w:val="right"/>
        <w:rPr>
          <w:rFonts w:ascii="Times New Roman" w:hAnsi="Times New Roman" w:cs="Times New Roman"/>
          <w:sz w:val="28"/>
          <w:szCs w:val="28"/>
        </w:rPr>
      </w:pPr>
      <w:r w:rsidRPr="00F138B4">
        <w:rPr>
          <w:rFonts w:ascii="Times New Roman" w:hAnsi="Times New Roman" w:cs="Times New Roman"/>
          <w:sz w:val="28"/>
          <w:szCs w:val="28"/>
        </w:rPr>
        <w:t>департамента образования</w:t>
      </w:r>
    </w:p>
    <w:p w:rsidR="00F138B4" w:rsidRPr="00F138B4" w:rsidRDefault="00F138B4" w:rsidP="00F138B4">
      <w:pPr>
        <w:autoSpaceDE w:val="0"/>
        <w:autoSpaceDN w:val="0"/>
        <w:adjustRightInd w:val="0"/>
        <w:spacing w:after="0" w:line="240" w:lineRule="auto"/>
        <w:jc w:val="right"/>
        <w:rPr>
          <w:rFonts w:ascii="Times New Roman" w:hAnsi="Times New Roman" w:cs="Times New Roman"/>
          <w:sz w:val="28"/>
          <w:szCs w:val="28"/>
        </w:rPr>
      </w:pPr>
      <w:r w:rsidRPr="00F138B4">
        <w:rPr>
          <w:rFonts w:ascii="Times New Roman" w:hAnsi="Times New Roman" w:cs="Times New Roman"/>
          <w:sz w:val="28"/>
          <w:szCs w:val="28"/>
        </w:rPr>
        <w:t>администрации городского округа Тольятти</w:t>
      </w:r>
    </w:p>
    <w:p w:rsidR="00F138B4" w:rsidRPr="00F138B4" w:rsidRDefault="00F138B4" w:rsidP="00F138B4">
      <w:pPr>
        <w:autoSpaceDE w:val="0"/>
        <w:autoSpaceDN w:val="0"/>
        <w:adjustRightInd w:val="0"/>
        <w:spacing w:after="0" w:line="240" w:lineRule="auto"/>
        <w:jc w:val="both"/>
        <w:rPr>
          <w:rFonts w:ascii="Times New Roman" w:hAnsi="Times New Roman" w:cs="Times New Roman"/>
          <w:sz w:val="28"/>
          <w:szCs w:val="28"/>
        </w:rPr>
      </w:pPr>
    </w:p>
    <w:p w:rsidR="00F138B4" w:rsidRPr="00F138B4" w:rsidRDefault="00F138B4" w:rsidP="00F138B4">
      <w:pPr>
        <w:autoSpaceDE w:val="0"/>
        <w:autoSpaceDN w:val="0"/>
        <w:adjustRightInd w:val="0"/>
        <w:spacing w:line="240" w:lineRule="auto"/>
        <w:jc w:val="center"/>
        <w:rPr>
          <w:rFonts w:ascii="Times New Roman" w:hAnsi="Times New Roman" w:cs="Times New Roman"/>
          <w:sz w:val="28"/>
          <w:szCs w:val="28"/>
        </w:rPr>
      </w:pPr>
      <w:r w:rsidRPr="00F138B4">
        <w:rPr>
          <w:rFonts w:ascii="Times New Roman" w:hAnsi="Times New Roman" w:cs="Times New Roman"/>
          <w:sz w:val="28"/>
          <w:szCs w:val="28"/>
        </w:rPr>
        <w:t>КРИТЕРИИ ОЦЕНКИ</w:t>
      </w:r>
    </w:p>
    <w:p w:rsidR="00F138B4" w:rsidRPr="00F138B4" w:rsidRDefault="00F138B4" w:rsidP="00F138B4">
      <w:pPr>
        <w:autoSpaceDE w:val="0"/>
        <w:autoSpaceDN w:val="0"/>
        <w:adjustRightInd w:val="0"/>
        <w:spacing w:line="240" w:lineRule="auto"/>
        <w:jc w:val="center"/>
        <w:rPr>
          <w:rFonts w:ascii="Times New Roman" w:hAnsi="Times New Roman" w:cs="Times New Roman"/>
          <w:sz w:val="28"/>
          <w:szCs w:val="28"/>
        </w:rPr>
      </w:pPr>
      <w:r w:rsidRPr="00F138B4">
        <w:rPr>
          <w:rFonts w:ascii="Times New Roman" w:hAnsi="Times New Roman" w:cs="Times New Roman"/>
          <w:sz w:val="28"/>
          <w:szCs w:val="28"/>
        </w:rPr>
        <w:t>ДЕЯТЕЛЬНОСТИ РУКОВОДИТЕЛЕЙ МБУ ШКОЛ СО СТРУКТУРНЫМИ</w:t>
      </w:r>
    </w:p>
    <w:p w:rsidR="00F138B4" w:rsidRPr="00F138B4" w:rsidRDefault="00F138B4" w:rsidP="00F138B4">
      <w:pPr>
        <w:autoSpaceDE w:val="0"/>
        <w:autoSpaceDN w:val="0"/>
        <w:adjustRightInd w:val="0"/>
        <w:spacing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ПОДРАЗДЕЛЕНИЯМИ ДЛЯ ОПРЕДЕЛЕНИЯ РАЗМЕРА ЕЖЕМЕСЯЧНОЙ НАДБАВКИ</w:t>
      </w:r>
    </w:p>
    <w:p w:rsidR="00F138B4" w:rsidRPr="00F138B4" w:rsidRDefault="00F138B4" w:rsidP="00F138B4">
      <w:pPr>
        <w:autoSpaceDE w:val="0"/>
        <w:autoSpaceDN w:val="0"/>
        <w:adjustRightInd w:val="0"/>
        <w:spacing w:line="240" w:lineRule="auto"/>
        <w:jc w:val="center"/>
        <w:rPr>
          <w:rFonts w:ascii="Times New Roman" w:hAnsi="Times New Roman" w:cs="Times New Roman"/>
          <w:sz w:val="28"/>
          <w:szCs w:val="28"/>
        </w:rPr>
      </w:pPr>
      <w:r w:rsidRPr="00F138B4">
        <w:rPr>
          <w:rFonts w:ascii="Times New Roman" w:hAnsi="Times New Roman" w:cs="Times New Roman"/>
          <w:sz w:val="28"/>
          <w:szCs w:val="28"/>
        </w:rPr>
        <w:t>ЗА КАЧЕСТВО И ЭФФЕКТИВНОСТЬ РАБОТЫ</w:t>
      </w:r>
    </w:p>
    <w:p w:rsidR="00F138B4" w:rsidRPr="00F138B4" w:rsidRDefault="00F138B4" w:rsidP="00F138B4">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4"/>
        <w:gridCol w:w="2164"/>
        <w:gridCol w:w="1362"/>
        <w:gridCol w:w="567"/>
        <w:gridCol w:w="587"/>
        <w:gridCol w:w="425"/>
        <w:gridCol w:w="624"/>
        <w:gridCol w:w="1281"/>
        <w:gridCol w:w="2268"/>
        <w:gridCol w:w="1587"/>
        <w:gridCol w:w="53"/>
        <w:gridCol w:w="2101"/>
      </w:tblGrid>
      <w:tr w:rsidR="00F138B4" w:rsidRPr="00F138B4">
        <w:tc>
          <w:tcPr>
            <w:tcW w:w="484" w:type="dxa"/>
            <w:vMerge w:val="restart"/>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N п/п</w:t>
            </w:r>
          </w:p>
        </w:tc>
        <w:tc>
          <w:tcPr>
            <w:tcW w:w="2164" w:type="dxa"/>
            <w:vMerge w:val="restart"/>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Критерий</w:t>
            </w:r>
          </w:p>
        </w:tc>
        <w:tc>
          <w:tcPr>
            <w:tcW w:w="7114" w:type="dxa"/>
            <w:gridSpan w:val="7"/>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Характеристика показателя и оценка критерия (баллы)</w:t>
            </w:r>
          </w:p>
        </w:tc>
        <w:tc>
          <w:tcPr>
            <w:tcW w:w="1587" w:type="dxa"/>
            <w:vMerge w:val="restart"/>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Период, за который учитывается информация</w:t>
            </w:r>
          </w:p>
        </w:tc>
        <w:tc>
          <w:tcPr>
            <w:tcW w:w="2154" w:type="dxa"/>
            <w:gridSpan w:val="2"/>
            <w:vMerge w:val="restart"/>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Источники предоставления информации</w:t>
            </w:r>
          </w:p>
        </w:tc>
      </w:tr>
      <w:tr w:rsidR="00F138B4" w:rsidRPr="00F138B4">
        <w:tc>
          <w:tcPr>
            <w:tcW w:w="484" w:type="dxa"/>
            <w:vMerge/>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p>
        </w:tc>
        <w:tc>
          <w:tcPr>
            <w:tcW w:w="2164" w:type="dxa"/>
            <w:vMerge/>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высокий</w:t>
            </w:r>
          </w:p>
        </w:tc>
        <w:tc>
          <w:tcPr>
            <w:tcW w:w="56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средний</w:t>
            </w:r>
          </w:p>
        </w:tc>
        <w:tc>
          <w:tcPr>
            <w:tcW w:w="1049"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критический</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1587" w:type="dxa"/>
            <w:vMerge/>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p>
        </w:tc>
        <w:tc>
          <w:tcPr>
            <w:tcW w:w="2154" w:type="dxa"/>
            <w:gridSpan w:val="2"/>
            <w:vMerge/>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p>
        </w:tc>
        <w:tc>
          <w:tcPr>
            <w:tcW w:w="56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4</w:t>
            </w:r>
          </w:p>
        </w:tc>
        <w:tc>
          <w:tcPr>
            <w:tcW w:w="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5</w:t>
            </w:r>
          </w:p>
        </w:tc>
        <w:tc>
          <w:tcPr>
            <w:tcW w:w="1049"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6</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7</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8</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9</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10</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Сохранение или увеличение </w:t>
            </w:r>
            <w:r w:rsidRPr="00F138B4">
              <w:rPr>
                <w:rFonts w:ascii="Times New Roman" w:hAnsi="Times New Roman" w:cs="Times New Roman"/>
                <w:sz w:val="28"/>
                <w:szCs w:val="28"/>
              </w:rPr>
              <w:lastRenderedPageBreak/>
              <w:t>контингента учащихся в 10-х и 11-х классах по окончании учебного года от их общего числа в начале учебного года</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 xml:space="preserve">Сохранение или увеличение контингента в 10-х классах - 0,5 балла; </w:t>
            </w:r>
            <w:r w:rsidRPr="00F138B4">
              <w:rPr>
                <w:rFonts w:ascii="Times New Roman" w:hAnsi="Times New Roman" w:cs="Times New Roman"/>
                <w:sz w:val="28"/>
                <w:szCs w:val="28"/>
              </w:rPr>
              <w:lastRenderedPageBreak/>
              <w:t>в 11-х классах - 0,5 балла (баллы суммируются)</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0,5 - 1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w:t>
            </w:r>
            <w:r w:rsidRPr="00F138B4">
              <w:rPr>
                <w:rFonts w:ascii="Times New Roman" w:hAnsi="Times New Roman" w:cs="Times New Roman"/>
                <w:sz w:val="28"/>
                <w:szCs w:val="28"/>
              </w:rPr>
              <w:lastRenderedPageBreak/>
              <w:t>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lastRenderedPageBreak/>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w:t>
            </w:r>
            <w:r w:rsidRPr="00F138B4">
              <w:rPr>
                <w:rFonts w:ascii="Times New Roman" w:hAnsi="Times New Roman" w:cs="Times New Roman"/>
                <w:sz w:val="28"/>
                <w:szCs w:val="28"/>
              </w:rPr>
              <w:lastRenderedPageBreak/>
              <w:t>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2</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Сохранение или увеличение контингента учащихся в 8-х и 9-х классах по окончании учебного года от их общего числа в начале учебного года</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Сохранение или увеличение контингента в 8-х классах - 0,5 балла; в 9-х классах - 0,5 балла (баллы суммируются)</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0,5 - 1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успеваемости в выпускных классах на уровне начального общего образования</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положительная динамика или сохранение 100% успеваемости</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в сравнении с годом, предшествующим отчетному</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4</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 качества обучения в выпускных классах на </w:t>
            </w:r>
            <w:r w:rsidRPr="00F138B4">
              <w:rPr>
                <w:rFonts w:ascii="Times New Roman" w:hAnsi="Times New Roman" w:cs="Times New Roman"/>
                <w:sz w:val="28"/>
                <w:szCs w:val="28"/>
              </w:rPr>
              <w:lastRenderedPageBreak/>
              <w:t>уровне начального общего образования</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положительная динамика качества обучения</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в сравнении с годом, предшеству</w:t>
            </w:r>
            <w:r w:rsidRPr="00F138B4">
              <w:rPr>
                <w:rFonts w:ascii="Times New Roman" w:hAnsi="Times New Roman" w:cs="Times New Roman"/>
                <w:sz w:val="28"/>
                <w:szCs w:val="28"/>
              </w:rPr>
              <w:lastRenderedPageBreak/>
              <w:t>ющим отчетному</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lastRenderedPageBreak/>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5</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Доля выпускников, сдававших единый государственный экзамен (далее - ЕГЭ) по математике на профильном уровне и получивших количество баллов не ниже минимального, от общего числа выпускников, сдававших ЕГЭ по математике на профильном уровне</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выше средних значений по "образовательному округу"</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6</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Доля выпускников, получивших количество баллов по ЕГЭ </w:t>
            </w:r>
            <w:r w:rsidRPr="00F138B4">
              <w:rPr>
                <w:rFonts w:ascii="Times New Roman" w:hAnsi="Times New Roman" w:cs="Times New Roman"/>
                <w:sz w:val="28"/>
                <w:szCs w:val="28"/>
              </w:rPr>
              <w:lastRenderedPageBreak/>
              <w:t>по русскому языку не ниже минимального, от общего числа выпускников, сдававших ЕГЭ по русскому языку</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выше средних значений по "образовательному округу"</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7</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Доля выпускников, получивших по итогам ЕГЭ по русскому языку 80 баллов и выше, от общего числа выпускников, сдававших ЕГЭ по русскому языку</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выше средних значений по "образовательному округу"</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8</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Доля выпускников, сдававших ЕГЭ по математике на профильном уровне и получивших 60 баллов и выше, от общего числа </w:t>
            </w:r>
            <w:r w:rsidRPr="00F138B4">
              <w:rPr>
                <w:rFonts w:ascii="Times New Roman" w:hAnsi="Times New Roman" w:cs="Times New Roman"/>
                <w:sz w:val="28"/>
                <w:szCs w:val="28"/>
              </w:rPr>
              <w:lastRenderedPageBreak/>
              <w:t>выпускников, сдававших ЕГЭ по математике на профильном уровне</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выше средних значений по "образовательному округу"</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9</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Доля выпускников 9-х классов, сдавших основной государственный экзамен (далее - ОГЭ) по русскому языку на оценки 4 - 5, от общей численности выпускников 9-х классов, сдававших ОГЭ по русскому языку</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выше средних значений по "образовательному округу"</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10</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Доля выпускников 9-х классов, сдавших ОГЭ по математике на оценки 4 - 5, от общей </w:t>
            </w:r>
            <w:r w:rsidRPr="00F138B4">
              <w:rPr>
                <w:rFonts w:ascii="Times New Roman" w:hAnsi="Times New Roman" w:cs="Times New Roman"/>
                <w:sz w:val="28"/>
                <w:szCs w:val="28"/>
              </w:rPr>
              <w:lastRenderedPageBreak/>
              <w:t>численности выпускников 9-х классов, сдававших ОГЭ по математике</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выше средних значений по "образовательному округу"</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11</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Доля выпускников 9-х классов, сдавших ОГЭ по русскому языку и получивших количество баллов не ниже минимального, от общего числа выпускников 9-х классов, сдававших ОГЭ по русскому языку</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выше средних значений по "образовательному округу"</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12</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Доля выпускников 9-х классов, сдавших ОГЭ по математике и получивших количество баллов не ниже минимального, </w:t>
            </w:r>
            <w:r w:rsidRPr="00F138B4">
              <w:rPr>
                <w:rFonts w:ascii="Times New Roman" w:hAnsi="Times New Roman" w:cs="Times New Roman"/>
                <w:sz w:val="28"/>
                <w:szCs w:val="28"/>
              </w:rPr>
              <w:lastRenderedPageBreak/>
              <w:t>от общего числа выпускников 9-х классов, сдававших ОГЭ по математике</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выше средних значений по "образовательному округу"</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13</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Доля выпускников, не получивших аттестат об основном общем образовании, от общего числа выпускников</w:t>
            </w:r>
          </w:p>
        </w:tc>
        <w:tc>
          <w:tcPr>
            <w:tcW w:w="1929"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отсутствие выпускников, не получивших аттестат об основном общем образовании, - 2 балла</w:t>
            </w:r>
          </w:p>
        </w:tc>
        <w:tc>
          <w:tcPr>
            <w:tcW w:w="1636" w:type="dxa"/>
            <w:gridSpan w:val="3"/>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снижение доли (в сравнении с годом, предшествующим отчетному) - 1 балл</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отсутствие динамики - 0 баллов</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0 - 2</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14</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Доля выпускников, не получивших аттестат о среднем общем образовании, от общего числа выпускников</w:t>
            </w:r>
          </w:p>
        </w:tc>
        <w:tc>
          <w:tcPr>
            <w:tcW w:w="1929"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отсутствие выпускников, не получивших аттестат о среднем общем образовании, - 2 балла</w:t>
            </w:r>
          </w:p>
        </w:tc>
        <w:tc>
          <w:tcPr>
            <w:tcW w:w="1636" w:type="dxa"/>
            <w:gridSpan w:val="3"/>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снижение доли (в сравнении с годом, предшествующим отчетному) - 1 балл</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отсутствие динамики - 0 баллов</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0 - 2</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15</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Наличие выпускников на уровне среднего общего образования, награжденных </w:t>
            </w:r>
            <w:r w:rsidRPr="00F138B4">
              <w:rPr>
                <w:rFonts w:ascii="Times New Roman" w:hAnsi="Times New Roman" w:cs="Times New Roman"/>
                <w:sz w:val="28"/>
                <w:szCs w:val="28"/>
              </w:rPr>
              <w:lastRenderedPageBreak/>
              <w:t>медалями "За особые успехи в учении"</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Наличие медалистов</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A62E27">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45249E" w:rsidRPr="00F138B4" w:rsidTr="0045249E">
        <w:tc>
          <w:tcPr>
            <w:tcW w:w="484" w:type="dxa"/>
            <w:tcBorders>
              <w:top w:val="single" w:sz="4" w:space="0" w:color="auto"/>
              <w:left w:val="single" w:sz="4" w:space="0" w:color="auto"/>
              <w:bottom w:val="single" w:sz="4" w:space="0" w:color="auto"/>
              <w:right w:val="single" w:sz="4" w:space="0" w:color="auto"/>
            </w:tcBorders>
          </w:tcPr>
          <w:p w:rsidR="0045249E" w:rsidRPr="00F138B4" w:rsidRDefault="0045249E">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16</w:t>
            </w:r>
          </w:p>
        </w:tc>
        <w:tc>
          <w:tcPr>
            <w:tcW w:w="2164" w:type="dxa"/>
            <w:tcBorders>
              <w:top w:val="single" w:sz="4" w:space="0" w:color="auto"/>
              <w:left w:val="single" w:sz="4" w:space="0" w:color="auto"/>
              <w:bottom w:val="single" w:sz="4" w:space="0" w:color="auto"/>
              <w:right w:val="single" w:sz="4" w:space="0" w:color="auto"/>
            </w:tcBorders>
          </w:tcPr>
          <w:p w:rsidR="0045249E" w:rsidRPr="00F138B4" w:rsidRDefault="0045249E">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Качество и результативность участия в ГИА выпускников на уровне среднего общего образования, награжденных медалями "За особые успехи в учении"</w:t>
            </w:r>
          </w:p>
        </w:tc>
        <w:tc>
          <w:tcPr>
            <w:tcW w:w="4846" w:type="dxa"/>
            <w:gridSpan w:val="6"/>
            <w:tcBorders>
              <w:top w:val="single" w:sz="4" w:space="0" w:color="auto"/>
              <w:left w:val="single" w:sz="4" w:space="0" w:color="auto"/>
              <w:bottom w:val="single" w:sz="4" w:space="0" w:color="auto"/>
              <w:right w:val="single" w:sz="4" w:space="0" w:color="auto"/>
            </w:tcBorders>
          </w:tcPr>
          <w:p w:rsidR="0045249E" w:rsidRPr="00F138B4" w:rsidRDefault="0045249E">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100% медалистов сдали математику на профильном уровне, русский язык и все предметы по выбору не ниже 70 баллов</w:t>
            </w:r>
          </w:p>
        </w:tc>
        <w:tc>
          <w:tcPr>
            <w:tcW w:w="2268" w:type="dxa"/>
            <w:tcBorders>
              <w:top w:val="single" w:sz="4" w:space="0" w:color="auto"/>
              <w:left w:val="single" w:sz="4" w:space="0" w:color="auto"/>
              <w:bottom w:val="single" w:sz="4" w:space="0" w:color="auto"/>
              <w:right w:val="single" w:sz="4" w:space="0" w:color="auto"/>
            </w:tcBorders>
          </w:tcPr>
          <w:p w:rsidR="0045249E" w:rsidRPr="00F138B4" w:rsidRDefault="0045249E" w:rsidP="0045249E">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5 </w:t>
            </w:r>
          </w:p>
        </w:tc>
        <w:tc>
          <w:tcPr>
            <w:tcW w:w="1640" w:type="dxa"/>
            <w:gridSpan w:val="2"/>
            <w:tcBorders>
              <w:top w:val="single" w:sz="4" w:space="0" w:color="auto"/>
              <w:left w:val="single" w:sz="4" w:space="0" w:color="auto"/>
              <w:bottom w:val="single" w:sz="4" w:space="0" w:color="auto"/>
              <w:right w:val="single" w:sz="4" w:space="0" w:color="auto"/>
            </w:tcBorders>
          </w:tcPr>
          <w:p w:rsidR="0045249E" w:rsidRPr="00F138B4" w:rsidRDefault="0045249E">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01" w:type="dxa"/>
            <w:tcBorders>
              <w:top w:val="single" w:sz="4" w:space="0" w:color="auto"/>
              <w:left w:val="single" w:sz="4" w:space="0" w:color="auto"/>
              <w:bottom w:val="single" w:sz="4" w:space="0" w:color="auto"/>
              <w:right w:val="single" w:sz="4" w:space="0" w:color="auto"/>
            </w:tcBorders>
          </w:tcPr>
          <w:p w:rsidR="0045249E" w:rsidRPr="00F138B4" w:rsidRDefault="0045249E">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17</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Организация работы на базе МБУ пунктов ОГЭ и пункта проверки экзаменационных работ</w:t>
            </w:r>
          </w:p>
        </w:tc>
        <w:tc>
          <w:tcPr>
            <w:tcW w:w="1929"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проведение 4 и более экзаменов</w:t>
            </w:r>
          </w:p>
        </w:tc>
        <w:tc>
          <w:tcPr>
            <w:tcW w:w="1636" w:type="dxa"/>
            <w:gridSpan w:val="3"/>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r w:rsidRPr="00F138B4">
              <w:rPr>
                <w:rFonts w:ascii="Times New Roman" w:hAnsi="Times New Roman" w:cs="Times New Roman"/>
                <w:sz w:val="28"/>
                <w:szCs w:val="28"/>
              </w:rPr>
              <w:t>проведение от 1 до 3 экзаменов</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18</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Организация работы на базе МБУ пунктов ЕГЭ и пункта проверки итогового сочинения</w:t>
            </w:r>
          </w:p>
        </w:tc>
        <w:tc>
          <w:tcPr>
            <w:tcW w:w="1929"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проведение 4 и более экзаменов</w:t>
            </w:r>
          </w:p>
        </w:tc>
        <w:tc>
          <w:tcPr>
            <w:tcW w:w="1636" w:type="dxa"/>
            <w:gridSpan w:val="3"/>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проведение от 1 до 3 экзаменов</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19</w:t>
            </w:r>
          </w:p>
        </w:tc>
        <w:tc>
          <w:tcPr>
            <w:tcW w:w="2164" w:type="dxa"/>
            <w:tcBorders>
              <w:top w:val="single" w:sz="4" w:space="0" w:color="auto"/>
              <w:left w:val="single" w:sz="4" w:space="0" w:color="auto"/>
              <w:bottom w:val="single" w:sz="4" w:space="0" w:color="auto"/>
              <w:right w:val="single" w:sz="4" w:space="0" w:color="auto"/>
            </w:tcBorders>
          </w:tcPr>
          <w:p w:rsidR="00A96030" w:rsidRDefault="00F138B4" w:rsidP="00A96030">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Количество учащихся, ставших победителями или призерами Всероссийской предметной олимпиады школьников (уровни Всероссийской предметной олимпиады школьников: городской, областной, всероссийский), </w:t>
            </w:r>
          </w:p>
          <w:p w:rsidR="00A96030" w:rsidRDefault="00A96030" w:rsidP="00A9603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Городского конкурса исследовательских работ «Я-исследователь», </w:t>
            </w:r>
            <w:proofErr w:type="spellStart"/>
            <w:r>
              <w:rPr>
                <w:rFonts w:ascii="Times New Roman" w:hAnsi="Times New Roman" w:cs="Times New Roman"/>
                <w:sz w:val="28"/>
                <w:szCs w:val="28"/>
              </w:rPr>
              <w:t>городсской</w:t>
            </w:r>
            <w:proofErr w:type="spellEnd"/>
            <w:r>
              <w:rPr>
                <w:rFonts w:ascii="Times New Roman" w:hAnsi="Times New Roman" w:cs="Times New Roman"/>
                <w:sz w:val="28"/>
                <w:szCs w:val="28"/>
              </w:rPr>
              <w:t xml:space="preserve"> научно-практической конференции школьников «Первые шаги в науку», городского и областного </w:t>
            </w:r>
            <w:r>
              <w:rPr>
                <w:rFonts w:ascii="Times New Roman" w:hAnsi="Times New Roman" w:cs="Times New Roman"/>
                <w:sz w:val="28"/>
                <w:szCs w:val="28"/>
              </w:rPr>
              <w:lastRenderedPageBreak/>
              <w:t>конкурса «Взлет» исследовательских проектов обучающихся образовательных организаций в Самарской области,</w:t>
            </w:r>
          </w:p>
          <w:p w:rsidR="00F138B4" w:rsidRPr="00F138B4" w:rsidRDefault="00A96030" w:rsidP="00A9603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м</w:t>
            </w:r>
            <w:r w:rsidR="00F138B4" w:rsidRPr="00F138B4">
              <w:rPr>
                <w:rFonts w:ascii="Times New Roman" w:hAnsi="Times New Roman" w:cs="Times New Roman"/>
                <w:sz w:val="28"/>
                <w:szCs w:val="28"/>
              </w:rPr>
              <w:t>еждународной олимпиады школьников (международный уровень)</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наличие 1 - 4 победителей или призеров на городском уровне - 1 балл;</w:t>
            </w:r>
          </w:p>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наличие 5 и более победителей или призеров на городском уровне 2 балла; наличие 1 - 2 победителей или призеров на областном уровне - 3 балла;</w:t>
            </w:r>
          </w:p>
          <w:p w:rsid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наличие 3 и более победителей или призеров на областном уровне - 5 баллов, наличие победителей или призеров на всероссийском, международном уровнях - 10 баллов</w:t>
            </w:r>
          </w:p>
          <w:p w:rsidR="0045249E" w:rsidRPr="0045249E" w:rsidRDefault="0045249E">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(баллы суммируются, но не более 10 баллов)</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45249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0-10</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 МАОУ ДПО Центра информационных технологий</w:t>
            </w:r>
          </w:p>
        </w:tc>
      </w:tr>
      <w:tr w:rsidR="0045249E" w:rsidRPr="0045249E" w:rsidTr="0045249E">
        <w:tc>
          <w:tcPr>
            <w:tcW w:w="484" w:type="dxa"/>
            <w:tcBorders>
              <w:top w:val="single" w:sz="4" w:space="0" w:color="auto"/>
              <w:left w:val="single" w:sz="4" w:space="0" w:color="auto"/>
              <w:bottom w:val="single" w:sz="4" w:space="0" w:color="auto"/>
              <w:right w:val="single" w:sz="4" w:space="0" w:color="auto"/>
            </w:tcBorders>
          </w:tcPr>
          <w:p w:rsidR="0045249E" w:rsidRPr="0045249E" w:rsidRDefault="0045249E">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lastRenderedPageBreak/>
              <w:t>20</w:t>
            </w:r>
          </w:p>
        </w:tc>
        <w:tc>
          <w:tcPr>
            <w:tcW w:w="2164" w:type="dxa"/>
            <w:tcBorders>
              <w:top w:val="single" w:sz="4" w:space="0" w:color="auto"/>
              <w:left w:val="single" w:sz="4" w:space="0" w:color="auto"/>
              <w:bottom w:val="single" w:sz="4" w:space="0" w:color="auto"/>
              <w:right w:val="single" w:sz="4" w:space="0" w:color="auto"/>
            </w:tcBorders>
          </w:tcPr>
          <w:p w:rsidR="0045249E" w:rsidRPr="0045249E" w:rsidRDefault="0045249E">
            <w:pPr>
              <w:autoSpaceDE w:val="0"/>
              <w:autoSpaceDN w:val="0"/>
              <w:adjustRightInd w:val="0"/>
              <w:spacing w:after="0" w:line="240" w:lineRule="auto"/>
              <w:rPr>
                <w:rFonts w:ascii="Times New Roman" w:hAnsi="Times New Roman" w:cs="Times New Roman"/>
                <w:color w:val="FF0000"/>
                <w:sz w:val="28"/>
                <w:szCs w:val="28"/>
              </w:rPr>
            </w:pPr>
            <w:r w:rsidRPr="0045249E">
              <w:rPr>
                <w:rFonts w:ascii="Times New Roman" w:hAnsi="Times New Roman" w:cs="Times New Roman"/>
                <w:color w:val="FF0000"/>
                <w:sz w:val="28"/>
                <w:szCs w:val="28"/>
              </w:rPr>
              <w:t>Работа в инновационном режиме</w:t>
            </w:r>
          </w:p>
        </w:tc>
        <w:tc>
          <w:tcPr>
            <w:tcW w:w="4846" w:type="dxa"/>
            <w:gridSpan w:val="6"/>
            <w:tcBorders>
              <w:top w:val="single" w:sz="4" w:space="0" w:color="auto"/>
              <w:left w:val="single" w:sz="4" w:space="0" w:color="auto"/>
              <w:bottom w:val="single" w:sz="4" w:space="0" w:color="auto"/>
              <w:right w:val="single" w:sz="4" w:space="0" w:color="auto"/>
            </w:tcBorders>
          </w:tcPr>
          <w:p w:rsidR="0045249E" w:rsidRPr="0045249E" w:rsidRDefault="0045249E" w:rsidP="0045249E">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Муниципальный статус – 2 балла;</w:t>
            </w:r>
          </w:p>
          <w:p w:rsidR="0045249E" w:rsidRPr="0045249E" w:rsidRDefault="0045249E" w:rsidP="0045249E">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Региональный статус – 3 балла;</w:t>
            </w:r>
          </w:p>
          <w:p w:rsidR="0045249E" w:rsidRPr="0045249E" w:rsidRDefault="0045249E" w:rsidP="0045249E">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Федеральный статус – 5 баллов</w:t>
            </w:r>
          </w:p>
          <w:p w:rsidR="0045249E" w:rsidRPr="0045249E" w:rsidRDefault="0045249E" w:rsidP="0045249E">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(баллы суммируются, но не более 10 баллов)</w:t>
            </w:r>
          </w:p>
        </w:tc>
        <w:tc>
          <w:tcPr>
            <w:tcW w:w="2268" w:type="dxa"/>
            <w:tcBorders>
              <w:top w:val="single" w:sz="4" w:space="0" w:color="auto"/>
              <w:left w:val="single" w:sz="4" w:space="0" w:color="auto"/>
              <w:bottom w:val="single" w:sz="4" w:space="0" w:color="auto"/>
              <w:right w:val="single" w:sz="4" w:space="0" w:color="auto"/>
            </w:tcBorders>
          </w:tcPr>
          <w:p w:rsidR="0045249E" w:rsidRPr="0045249E" w:rsidRDefault="0045249E">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0-10</w:t>
            </w:r>
          </w:p>
        </w:tc>
        <w:tc>
          <w:tcPr>
            <w:tcW w:w="1587" w:type="dxa"/>
            <w:tcBorders>
              <w:top w:val="single" w:sz="4" w:space="0" w:color="auto"/>
              <w:left w:val="single" w:sz="4" w:space="0" w:color="auto"/>
              <w:bottom w:val="single" w:sz="4" w:space="0" w:color="auto"/>
              <w:right w:val="single" w:sz="4" w:space="0" w:color="auto"/>
            </w:tcBorders>
            <w:vAlign w:val="center"/>
          </w:tcPr>
          <w:p w:rsidR="0045249E" w:rsidRPr="0045249E" w:rsidRDefault="0045249E">
            <w:pPr>
              <w:autoSpaceDE w:val="0"/>
              <w:autoSpaceDN w:val="0"/>
              <w:adjustRightInd w:val="0"/>
              <w:spacing w:after="0" w:line="240" w:lineRule="auto"/>
              <w:rPr>
                <w:rFonts w:ascii="Times New Roman" w:hAnsi="Times New Roman" w:cs="Times New Roman"/>
                <w:color w:val="FF0000"/>
                <w:sz w:val="28"/>
                <w:szCs w:val="28"/>
              </w:rPr>
            </w:pPr>
            <w:r w:rsidRPr="0045249E">
              <w:rPr>
                <w:rFonts w:ascii="Times New Roman" w:hAnsi="Times New Roman" w:cs="Times New Roman"/>
                <w:color w:val="FF0000"/>
                <w:sz w:val="28"/>
                <w:szCs w:val="28"/>
              </w:rPr>
              <w:t>по итогам предыдущего учебного года (или календарного года) в зависимости от приказа ДО</w:t>
            </w:r>
          </w:p>
        </w:tc>
        <w:tc>
          <w:tcPr>
            <w:tcW w:w="2154" w:type="dxa"/>
            <w:gridSpan w:val="2"/>
            <w:tcBorders>
              <w:top w:val="single" w:sz="4" w:space="0" w:color="auto"/>
              <w:left w:val="single" w:sz="4" w:space="0" w:color="auto"/>
              <w:bottom w:val="single" w:sz="4" w:space="0" w:color="auto"/>
              <w:right w:val="single" w:sz="4" w:space="0" w:color="auto"/>
            </w:tcBorders>
          </w:tcPr>
          <w:p w:rsidR="0045249E" w:rsidRPr="0045249E" w:rsidRDefault="0045249E">
            <w:pPr>
              <w:autoSpaceDE w:val="0"/>
              <w:autoSpaceDN w:val="0"/>
              <w:adjustRightInd w:val="0"/>
              <w:spacing w:after="0" w:line="240" w:lineRule="auto"/>
              <w:rPr>
                <w:rFonts w:ascii="Times New Roman" w:hAnsi="Times New Roman" w:cs="Times New Roman"/>
                <w:color w:val="FF0000"/>
                <w:sz w:val="28"/>
                <w:szCs w:val="28"/>
              </w:rPr>
            </w:pPr>
            <w:r w:rsidRPr="0045249E">
              <w:rPr>
                <w:rFonts w:ascii="Times New Roman" w:hAnsi="Times New Roman" w:cs="Times New Roman"/>
                <w:color w:val="FF0000"/>
                <w:sz w:val="28"/>
                <w:szCs w:val="28"/>
              </w:rPr>
              <w:t>отчеты МБУ, МКОУ ДПО Ресурсный центр</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21</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Участие МБУ в городских мероприятиях, установленных планом городских </w:t>
            </w:r>
            <w:r w:rsidRPr="00F138B4">
              <w:rPr>
                <w:rFonts w:ascii="Times New Roman" w:hAnsi="Times New Roman" w:cs="Times New Roman"/>
                <w:sz w:val="28"/>
                <w:szCs w:val="28"/>
              </w:rPr>
              <w:lastRenderedPageBreak/>
              <w:t>мероприятий</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 xml:space="preserve">по всем направлениям (при условии участия в 50% </w:t>
            </w:r>
            <w:r w:rsidRPr="00F138B4">
              <w:rPr>
                <w:rFonts w:ascii="Times New Roman" w:hAnsi="Times New Roman" w:cs="Times New Roman"/>
                <w:sz w:val="28"/>
                <w:szCs w:val="28"/>
              </w:rPr>
              <w:lastRenderedPageBreak/>
              <w:t>мероприятий, определенных данным направлением)</w:t>
            </w:r>
          </w:p>
        </w:tc>
        <w:tc>
          <w:tcPr>
            <w:tcW w:w="56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3</w:t>
            </w:r>
          </w:p>
        </w:tc>
        <w:tc>
          <w:tcPr>
            <w:tcW w:w="1012"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 всем направлениям (при услови</w:t>
            </w:r>
            <w:r w:rsidRPr="00F138B4">
              <w:rPr>
                <w:rFonts w:ascii="Times New Roman" w:hAnsi="Times New Roman" w:cs="Times New Roman"/>
                <w:sz w:val="28"/>
                <w:szCs w:val="28"/>
              </w:rPr>
              <w:lastRenderedPageBreak/>
              <w:t>и участия в 30% мероприятий, определенных данным направлением)</w:t>
            </w:r>
          </w:p>
        </w:tc>
        <w:tc>
          <w:tcPr>
            <w:tcW w:w="6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2</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по всем направлениям (при условии участия в </w:t>
            </w:r>
            <w:r w:rsidRPr="00F138B4">
              <w:rPr>
                <w:rFonts w:ascii="Times New Roman" w:hAnsi="Times New Roman" w:cs="Times New Roman"/>
                <w:sz w:val="28"/>
                <w:szCs w:val="28"/>
              </w:rPr>
              <w:lastRenderedPageBreak/>
              <w:t>15% мероприятий, определенных данным направлением)</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00A62E27" w:rsidRPr="00F138B4">
              <w:rPr>
                <w:rFonts w:ascii="Times New Roman" w:hAnsi="Times New Roman" w:cs="Times New Roman"/>
                <w:sz w:val="28"/>
                <w:szCs w:val="28"/>
              </w:rPr>
              <w:t xml:space="preserve"> </w:t>
            </w:r>
            <w:r w:rsidRPr="00F138B4">
              <w:rPr>
                <w:rFonts w:ascii="Times New Roman" w:hAnsi="Times New Roman" w:cs="Times New Roman"/>
                <w:sz w:val="28"/>
                <w:szCs w:val="28"/>
              </w:rPr>
              <w:t>и дополнительного образования</w:t>
            </w:r>
          </w:p>
        </w:tc>
      </w:tr>
      <w:tr w:rsidR="00A96030" w:rsidRPr="0045249E" w:rsidTr="008418AB">
        <w:tc>
          <w:tcPr>
            <w:tcW w:w="484" w:type="dxa"/>
            <w:tcBorders>
              <w:top w:val="single" w:sz="4" w:space="0" w:color="auto"/>
              <w:left w:val="single" w:sz="4" w:space="0" w:color="auto"/>
              <w:bottom w:val="single" w:sz="4" w:space="0" w:color="auto"/>
              <w:right w:val="single" w:sz="4" w:space="0" w:color="auto"/>
            </w:tcBorders>
          </w:tcPr>
          <w:p w:rsidR="00A96030" w:rsidRPr="0045249E" w:rsidRDefault="00A96030">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lastRenderedPageBreak/>
              <w:t>22</w:t>
            </w:r>
          </w:p>
        </w:tc>
        <w:tc>
          <w:tcPr>
            <w:tcW w:w="2164" w:type="dxa"/>
            <w:tcBorders>
              <w:top w:val="single" w:sz="4" w:space="0" w:color="auto"/>
              <w:left w:val="single" w:sz="4" w:space="0" w:color="auto"/>
              <w:bottom w:val="single" w:sz="4" w:space="0" w:color="auto"/>
              <w:right w:val="single" w:sz="4" w:space="0" w:color="auto"/>
            </w:tcBorders>
          </w:tcPr>
          <w:p w:rsidR="00A96030" w:rsidRPr="0045249E" w:rsidRDefault="00A96030">
            <w:pPr>
              <w:autoSpaceDE w:val="0"/>
              <w:autoSpaceDN w:val="0"/>
              <w:adjustRightInd w:val="0"/>
              <w:spacing w:after="0" w:line="240" w:lineRule="auto"/>
              <w:rPr>
                <w:rFonts w:ascii="Times New Roman" w:hAnsi="Times New Roman" w:cs="Times New Roman"/>
                <w:color w:val="FF0000"/>
                <w:sz w:val="28"/>
                <w:szCs w:val="28"/>
              </w:rPr>
            </w:pPr>
            <w:r w:rsidRPr="0045249E">
              <w:rPr>
                <w:rFonts w:ascii="Times New Roman" w:hAnsi="Times New Roman" w:cs="Times New Roman"/>
                <w:color w:val="FF0000"/>
                <w:sz w:val="28"/>
                <w:szCs w:val="28"/>
              </w:rPr>
              <w:t xml:space="preserve">Наличие учащихся (в личном первенстве) и/или команд, организованных МБУ, ставших победителями или призерами спортивных соревнований, конкурсов, фестивалей и др. (за исключением предметных олимпиад и </w:t>
            </w:r>
            <w:r w:rsidRPr="0045249E">
              <w:rPr>
                <w:rFonts w:ascii="Times New Roman" w:hAnsi="Times New Roman" w:cs="Times New Roman"/>
                <w:color w:val="FF0000"/>
                <w:sz w:val="28"/>
                <w:szCs w:val="28"/>
              </w:rPr>
              <w:lastRenderedPageBreak/>
              <w:t>научно-практических конференций)</w:t>
            </w:r>
          </w:p>
        </w:tc>
        <w:tc>
          <w:tcPr>
            <w:tcW w:w="7114" w:type="dxa"/>
            <w:gridSpan w:val="7"/>
            <w:tcBorders>
              <w:top w:val="single" w:sz="4" w:space="0" w:color="auto"/>
              <w:left w:val="single" w:sz="4" w:space="0" w:color="auto"/>
              <w:bottom w:val="single" w:sz="4" w:space="0" w:color="auto"/>
              <w:right w:val="single" w:sz="4" w:space="0" w:color="auto"/>
            </w:tcBorders>
          </w:tcPr>
          <w:p w:rsidR="00A96030" w:rsidRPr="0045249E" w:rsidRDefault="00A96030">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lastRenderedPageBreak/>
              <w:t>Наличие 1-2 призеров на региональном, окружном, федеральном уровнях</w:t>
            </w:r>
            <w:r>
              <w:rPr>
                <w:rFonts w:ascii="Times New Roman" w:hAnsi="Times New Roman" w:cs="Times New Roman"/>
                <w:color w:val="FF0000"/>
                <w:sz w:val="28"/>
                <w:szCs w:val="28"/>
              </w:rPr>
              <w:t xml:space="preserve"> – </w:t>
            </w:r>
            <w:r w:rsidRPr="0045249E">
              <w:rPr>
                <w:rFonts w:ascii="Times New Roman" w:hAnsi="Times New Roman" w:cs="Times New Roman"/>
                <w:color w:val="FF0000"/>
                <w:sz w:val="28"/>
                <w:szCs w:val="28"/>
              </w:rPr>
              <w:t>2</w:t>
            </w:r>
            <w:r>
              <w:rPr>
                <w:rFonts w:ascii="Times New Roman" w:hAnsi="Times New Roman" w:cs="Times New Roman"/>
                <w:color w:val="FF0000"/>
                <w:sz w:val="28"/>
                <w:szCs w:val="28"/>
              </w:rPr>
              <w:t xml:space="preserve"> балла</w:t>
            </w:r>
          </w:p>
          <w:p w:rsidR="00A96030" w:rsidRPr="0045249E" w:rsidRDefault="00A96030">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 xml:space="preserve">Наличие 1-2 призеров на городском </w:t>
            </w:r>
            <w:r>
              <w:rPr>
                <w:rFonts w:ascii="Times New Roman" w:hAnsi="Times New Roman" w:cs="Times New Roman"/>
                <w:color w:val="FF0000"/>
                <w:sz w:val="28"/>
                <w:szCs w:val="28"/>
              </w:rPr>
              <w:t xml:space="preserve">(окружном) </w:t>
            </w:r>
            <w:r w:rsidRPr="0045249E">
              <w:rPr>
                <w:rFonts w:ascii="Times New Roman" w:hAnsi="Times New Roman" w:cs="Times New Roman"/>
                <w:color w:val="FF0000"/>
                <w:sz w:val="28"/>
                <w:szCs w:val="28"/>
              </w:rPr>
              <w:t>уровне</w:t>
            </w:r>
            <w:r>
              <w:rPr>
                <w:rFonts w:ascii="Times New Roman" w:hAnsi="Times New Roman" w:cs="Times New Roman"/>
                <w:color w:val="FF0000"/>
                <w:sz w:val="28"/>
                <w:szCs w:val="28"/>
              </w:rPr>
              <w:t xml:space="preserve"> - </w:t>
            </w:r>
          </w:p>
          <w:p w:rsidR="00A96030" w:rsidRPr="0045249E" w:rsidRDefault="00A96030">
            <w:pPr>
              <w:autoSpaceDE w:val="0"/>
              <w:autoSpaceDN w:val="0"/>
              <w:adjustRightInd w:val="0"/>
              <w:spacing w:after="0" w:line="240" w:lineRule="auto"/>
              <w:jc w:val="center"/>
              <w:rPr>
                <w:rFonts w:ascii="Times New Roman" w:hAnsi="Times New Roman" w:cs="Times New Roman"/>
                <w:color w:val="FF0000"/>
                <w:sz w:val="28"/>
                <w:szCs w:val="28"/>
              </w:rPr>
            </w:pPr>
            <w:r w:rsidRPr="0045249E">
              <w:rPr>
                <w:rFonts w:ascii="Times New Roman" w:hAnsi="Times New Roman" w:cs="Times New Roman"/>
                <w:color w:val="FF0000"/>
                <w:sz w:val="28"/>
                <w:szCs w:val="28"/>
              </w:rPr>
              <w:t>1</w:t>
            </w:r>
            <w:r>
              <w:rPr>
                <w:rFonts w:ascii="Times New Roman" w:hAnsi="Times New Roman" w:cs="Times New Roman"/>
                <w:color w:val="FF0000"/>
                <w:sz w:val="28"/>
                <w:szCs w:val="28"/>
              </w:rPr>
              <w:t xml:space="preserve"> балл</w:t>
            </w:r>
          </w:p>
          <w:p w:rsidR="00A96030" w:rsidRPr="0045249E" w:rsidRDefault="00A96030" w:rsidP="0045249E">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(баллы сумм</w:t>
            </w:r>
            <w:r w:rsidRPr="0045249E">
              <w:rPr>
                <w:rFonts w:ascii="Times New Roman" w:hAnsi="Times New Roman" w:cs="Times New Roman"/>
                <w:color w:val="FF0000"/>
                <w:sz w:val="28"/>
                <w:szCs w:val="28"/>
              </w:rPr>
              <w:t>ируются при наличии призеров различного уровня</w:t>
            </w:r>
            <w:r>
              <w:rPr>
                <w:rFonts w:ascii="Times New Roman" w:hAnsi="Times New Roman" w:cs="Times New Roman"/>
                <w:color w:val="FF0000"/>
                <w:sz w:val="28"/>
                <w:szCs w:val="28"/>
              </w:rPr>
              <w:t>, но не более 3 баллов</w:t>
            </w:r>
            <w:r w:rsidRPr="0045249E">
              <w:rPr>
                <w:rFonts w:ascii="Times New Roman" w:hAnsi="Times New Roman" w:cs="Times New Roman"/>
                <w:color w:val="FF0000"/>
                <w:sz w:val="28"/>
                <w:szCs w:val="28"/>
              </w:rPr>
              <w:t>)</w:t>
            </w:r>
          </w:p>
        </w:tc>
        <w:tc>
          <w:tcPr>
            <w:tcW w:w="1587" w:type="dxa"/>
            <w:tcBorders>
              <w:top w:val="single" w:sz="4" w:space="0" w:color="auto"/>
              <w:left w:val="single" w:sz="4" w:space="0" w:color="auto"/>
              <w:bottom w:val="single" w:sz="4" w:space="0" w:color="auto"/>
              <w:right w:val="single" w:sz="4" w:space="0" w:color="auto"/>
            </w:tcBorders>
          </w:tcPr>
          <w:p w:rsidR="00A96030" w:rsidRPr="0045249E" w:rsidRDefault="00A96030">
            <w:pPr>
              <w:autoSpaceDE w:val="0"/>
              <w:autoSpaceDN w:val="0"/>
              <w:adjustRightInd w:val="0"/>
              <w:spacing w:after="0" w:line="240" w:lineRule="auto"/>
              <w:rPr>
                <w:rFonts w:ascii="Times New Roman" w:hAnsi="Times New Roman" w:cs="Times New Roman"/>
                <w:color w:val="FF0000"/>
                <w:sz w:val="28"/>
                <w:szCs w:val="28"/>
              </w:rPr>
            </w:pPr>
            <w:r w:rsidRPr="0045249E">
              <w:rPr>
                <w:rFonts w:ascii="Times New Roman" w:hAnsi="Times New Roman" w:cs="Times New Roman"/>
                <w:color w:val="FF0000"/>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A96030" w:rsidRPr="0045249E" w:rsidRDefault="00A96030">
            <w:pPr>
              <w:autoSpaceDE w:val="0"/>
              <w:autoSpaceDN w:val="0"/>
              <w:adjustRightInd w:val="0"/>
              <w:spacing w:after="0" w:line="240" w:lineRule="auto"/>
              <w:rPr>
                <w:rFonts w:ascii="Times New Roman" w:hAnsi="Times New Roman" w:cs="Times New Roman"/>
                <w:color w:val="FF0000"/>
                <w:sz w:val="28"/>
                <w:szCs w:val="28"/>
              </w:rPr>
            </w:pPr>
            <w:r w:rsidRPr="0045249E">
              <w:rPr>
                <w:rFonts w:ascii="Times New Roman" w:hAnsi="Times New Roman" w:cs="Times New Roman"/>
                <w:color w:val="FF0000"/>
                <w:sz w:val="28"/>
                <w:szCs w:val="28"/>
              </w:rPr>
              <w:t xml:space="preserve">информация отдела </w:t>
            </w:r>
            <w:r>
              <w:rPr>
                <w:rFonts w:ascii="Times New Roman" w:hAnsi="Times New Roman" w:cs="Times New Roman"/>
                <w:sz w:val="28"/>
                <w:szCs w:val="28"/>
              </w:rPr>
              <w:t>общего</w:t>
            </w:r>
            <w:r w:rsidRPr="0045249E">
              <w:rPr>
                <w:rFonts w:ascii="Times New Roman" w:hAnsi="Times New Roman" w:cs="Times New Roman"/>
                <w:color w:val="FF0000"/>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23</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Обеспеченность обучающихся по ФГОС учебными изданиями из библиотечных фондов МБУ</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100%</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состоянию на 20 октября текущего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24</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Охват питанием</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90 - 100%</w:t>
            </w:r>
          </w:p>
        </w:tc>
        <w:tc>
          <w:tcPr>
            <w:tcW w:w="56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012"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80 - 89%</w:t>
            </w:r>
          </w:p>
        </w:tc>
        <w:tc>
          <w:tcPr>
            <w:tcW w:w="6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70 - 79%</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0,5</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25</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Организация дистанционного обучения детей-инвалидов, обучающихся на дому по предметам учебного плана МБУ</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5 и более детей-инвалидов</w:t>
            </w:r>
          </w:p>
        </w:tc>
        <w:tc>
          <w:tcPr>
            <w:tcW w:w="56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012"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от 3 до 4 детей-инвалидов</w:t>
            </w:r>
          </w:p>
        </w:tc>
        <w:tc>
          <w:tcPr>
            <w:tcW w:w="6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от 1 до 2 детей-инвалидов</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0,5</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состоянию на 15 октября текущего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информация МАОУ ДПО Центра информационных технологий</w:t>
            </w:r>
          </w:p>
        </w:tc>
      </w:tr>
      <w:tr w:rsidR="00F138B4" w:rsidRPr="004F6DA6">
        <w:tc>
          <w:tcPr>
            <w:tcW w:w="484" w:type="dxa"/>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26</w:t>
            </w:r>
          </w:p>
        </w:tc>
        <w:tc>
          <w:tcPr>
            <w:tcW w:w="2164" w:type="dxa"/>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 xml:space="preserve">Охват учащихся лагерями дневного пребывания от общего </w:t>
            </w:r>
            <w:r w:rsidRPr="004F6DA6">
              <w:rPr>
                <w:rFonts w:ascii="Times New Roman" w:hAnsi="Times New Roman" w:cs="Times New Roman"/>
                <w:color w:val="FF0000"/>
                <w:sz w:val="28"/>
                <w:szCs w:val="28"/>
              </w:rPr>
              <w:lastRenderedPageBreak/>
              <w:t>количества учащихся 1 - 8 классов</w:t>
            </w:r>
          </w:p>
        </w:tc>
        <w:tc>
          <w:tcPr>
            <w:tcW w:w="1362" w:type="dxa"/>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lastRenderedPageBreak/>
              <w:t>30% и более</w:t>
            </w:r>
          </w:p>
        </w:tc>
        <w:tc>
          <w:tcPr>
            <w:tcW w:w="567" w:type="dxa"/>
            <w:tcBorders>
              <w:top w:val="single" w:sz="4" w:space="0" w:color="auto"/>
              <w:left w:val="single" w:sz="4" w:space="0" w:color="auto"/>
              <w:bottom w:val="single" w:sz="4" w:space="0" w:color="auto"/>
              <w:right w:val="single" w:sz="4" w:space="0" w:color="auto"/>
            </w:tcBorders>
          </w:tcPr>
          <w:p w:rsidR="00F138B4" w:rsidRPr="004F6DA6" w:rsidRDefault="004F6DA6">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3</w:t>
            </w:r>
          </w:p>
        </w:tc>
        <w:tc>
          <w:tcPr>
            <w:tcW w:w="1012" w:type="dxa"/>
            <w:gridSpan w:val="2"/>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20 - 29%</w:t>
            </w:r>
          </w:p>
        </w:tc>
        <w:tc>
          <w:tcPr>
            <w:tcW w:w="624" w:type="dxa"/>
            <w:tcBorders>
              <w:top w:val="single" w:sz="4" w:space="0" w:color="auto"/>
              <w:left w:val="single" w:sz="4" w:space="0" w:color="auto"/>
              <w:bottom w:val="single" w:sz="4" w:space="0" w:color="auto"/>
              <w:right w:val="single" w:sz="4" w:space="0" w:color="auto"/>
            </w:tcBorders>
          </w:tcPr>
          <w:p w:rsidR="00F138B4" w:rsidRPr="004F6DA6" w:rsidRDefault="004F6DA6">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2</w:t>
            </w:r>
          </w:p>
        </w:tc>
        <w:tc>
          <w:tcPr>
            <w:tcW w:w="1281" w:type="dxa"/>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15 - 19%</w:t>
            </w:r>
          </w:p>
        </w:tc>
        <w:tc>
          <w:tcPr>
            <w:tcW w:w="2268" w:type="dxa"/>
            <w:tcBorders>
              <w:top w:val="single" w:sz="4" w:space="0" w:color="auto"/>
              <w:left w:val="single" w:sz="4" w:space="0" w:color="auto"/>
              <w:bottom w:val="single" w:sz="4" w:space="0" w:color="auto"/>
              <w:right w:val="single" w:sz="4" w:space="0" w:color="auto"/>
            </w:tcBorders>
          </w:tcPr>
          <w:p w:rsidR="00F138B4" w:rsidRPr="004F6DA6" w:rsidRDefault="004F6DA6">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по итогам текущего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 xml:space="preserve">информация отдела </w:t>
            </w:r>
            <w:r w:rsidR="00A62E27">
              <w:rPr>
                <w:rFonts w:ascii="Times New Roman" w:hAnsi="Times New Roman" w:cs="Times New Roman"/>
                <w:sz w:val="28"/>
                <w:szCs w:val="28"/>
              </w:rPr>
              <w:t>общего</w:t>
            </w:r>
            <w:r w:rsidRPr="004F6DA6">
              <w:rPr>
                <w:rFonts w:ascii="Times New Roman" w:hAnsi="Times New Roman" w:cs="Times New Roman"/>
                <w:color w:val="FF0000"/>
                <w:sz w:val="28"/>
                <w:szCs w:val="28"/>
              </w:rPr>
              <w:t xml:space="preserve"> и дополнительного образования</w:t>
            </w:r>
          </w:p>
        </w:tc>
      </w:tr>
      <w:tr w:rsidR="004F6DA6" w:rsidRPr="004F6DA6" w:rsidTr="00A62E27">
        <w:tc>
          <w:tcPr>
            <w:tcW w:w="484" w:type="dxa"/>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lastRenderedPageBreak/>
              <w:t>27</w:t>
            </w:r>
          </w:p>
        </w:tc>
        <w:tc>
          <w:tcPr>
            <w:tcW w:w="2164" w:type="dxa"/>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Организация оздоровительных заездов классов в пансионаты круглогодичного действия</w:t>
            </w:r>
          </w:p>
        </w:tc>
        <w:tc>
          <w:tcPr>
            <w:tcW w:w="1362" w:type="dxa"/>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5 и более классов</w:t>
            </w:r>
          </w:p>
        </w:tc>
        <w:tc>
          <w:tcPr>
            <w:tcW w:w="567" w:type="dxa"/>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2</w:t>
            </w:r>
          </w:p>
        </w:tc>
        <w:tc>
          <w:tcPr>
            <w:tcW w:w="1012" w:type="dxa"/>
            <w:gridSpan w:val="2"/>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3-4 класса</w:t>
            </w:r>
          </w:p>
        </w:tc>
        <w:tc>
          <w:tcPr>
            <w:tcW w:w="624" w:type="dxa"/>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1</w:t>
            </w:r>
          </w:p>
        </w:tc>
        <w:tc>
          <w:tcPr>
            <w:tcW w:w="1281" w:type="dxa"/>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1-2 класса</w:t>
            </w:r>
          </w:p>
        </w:tc>
        <w:tc>
          <w:tcPr>
            <w:tcW w:w="2268" w:type="dxa"/>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0,5</w:t>
            </w:r>
          </w:p>
        </w:tc>
        <w:tc>
          <w:tcPr>
            <w:tcW w:w="1587" w:type="dxa"/>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по итогам календарного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4F6DA6" w:rsidRPr="004F6DA6" w:rsidRDefault="004F6DA6" w:rsidP="00A62E27">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 xml:space="preserve">информация отдела </w:t>
            </w:r>
            <w:r w:rsidR="00A62E27">
              <w:rPr>
                <w:rFonts w:ascii="Times New Roman" w:hAnsi="Times New Roman" w:cs="Times New Roman"/>
                <w:sz w:val="28"/>
                <w:szCs w:val="28"/>
              </w:rPr>
              <w:t>общего</w:t>
            </w:r>
            <w:r w:rsidR="00A62E27" w:rsidRPr="00F138B4">
              <w:rPr>
                <w:rFonts w:ascii="Times New Roman" w:hAnsi="Times New Roman" w:cs="Times New Roman"/>
                <w:sz w:val="28"/>
                <w:szCs w:val="28"/>
              </w:rPr>
              <w:t xml:space="preserve"> </w:t>
            </w:r>
            <w:r w:rsidRPr="004F6DA6">
              <w:rPr>
                <w:rFonts w:ascii="Times New Roman" w:hAnsi="Times New Roman" w:cs="Times New Roman"/>
                <w:color w:val="FF0000"/>
                <w:sz w:val="28"/>
                <w:szCs w:val="28"/>
              </w:rPr>
              <w:t>и дополнительного образования, отчеты МБУ</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28</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Деятельность детских и молодежных движений в МБУ</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Участие </w:t>
            </w:r>
            <w:proofErr w:type="spellStart"/>
            <w:r w:rsidRPr="00F138B4">
              <w:rPr>
                <w:rFonts w:ascii="Times New Roman" w:hAnsi="Times New Roman" w:cs="Times New Roman"/>
                <w:sz w:val="28"/>
                <w:szCs w:val="28"/>
              </w:rPr>
              <w:t>ДиМО</w:t>
            </w:r>
            <w:proofErr w:type="spellEnd"/>
            <w:r w:rsidRPr="00F138B4">
              <w:rPr>
                <w:rFonts w:ascii="Times New Roman" w:hAnsi="Times New Roman" w:cs="Times New Roman"/>
                <w:sz w:val="28"/>
                <w:szCs w:val="28"/>
              </w:rPr>
              <w:t xml:space="preserve"> в 4 мероприятиях по развитию </w:t>
            </w:r>
            <w:proofErr w:type="spellStart"/>
            <w:r w:rsidRPr="00F138B4">
              <w:rPr>
                <w:rFonts w:ascii="Times New Roman" w:hAnsi="Times New Roman" w:cs="Times New Roman"/>
                <w:sz w:val="28"/>
                <w:szCs w:val="28"/>
              </w:rPr>
              <w:t>ДиМО</w:t>
            </w:r>
            <w:proofErr w:type="spellEnd"/>
            <w:r w:rsidRPr="00F138B4">
              <w:rPr>
                <w:rFonts w:ascii="Times New Roman" w:hAnsi="Times New Roman" w:cs="Times New Roman"/>
                <w:sz w:val="28"/>
                <w:szCs w:val="28"/>
              </w:rPr>
              <w:t xml:space="preserve"> (в рамках Плана городских мероприятий с учащимися)</w:t>
            </w:r>
          </w:p>
        </w:tc>
        <w:tc>
          <w:tcPr>
            <w:tcW w:w="56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012"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Участие </w:t>
            </w:r>
            <w:proofErr w:type="spellStart"/>
            <w:r w:rsidRPr="00F138B4">
              <w:rPr>
                <w:rFonts w:ascii="Times New Roman" w:hAnsi="Times New Roman" w:cs="Times New Roman"/>
                <w:sz w:val="28"/>
                <w:szCs w:val="28"/>
              </w:rPr>
              <w:t>ДиМО</w:t>
            </w:r>
            <w:proofErr w:type="spellEnd"/>
            <w:r w:rsidRPr="00F138B4">
              <w:rPr>
                <w:rFonts w:ascii="Times New Roman" w:hAnsi="Times New Roman" w:cs="Times New Roman"/>
                <w:sz w:val="28"/>
                <w:szCs w:val="28"/>
              </w:rPr>
              <w:t xml:space="preserve"> в 2 мероприятиях по развитию </w:t>
            </w:r>
            <w:proofErr w:type="spellStart"/>
            <w:r w:rsidRPr="00F138B4">
              <w:rPr>
                <w:rFonts w:ascii="Times New Roman" w:hAnsi="Times New Roman" w:cs="Times New Roman"/>
                <w:sz w:val="28"/>
                <w:szCs w:val="28"/>
              </w:rPr>
              <w:t>ДиМО</w:t>
            </w:r>
            <w:proofErr w:type="spellEnd"/>
            <w:r w:rsidRPr="00F138B4">
              <w:rPr>
                <w:rFonts w:ascii="Times New Roman" w:hAnsi="Times New Roman" w:cs="Times New Roman"/>
                <w:sz w:val="28"/>
                <w:szCs w:val="28"/>
              </w:rPr>
              <w:t xml:space="preserve"> (в рамках Плана городских мероприятий с учащи</w:t>
            </w:r>
            <w:r w:rsidRPr="00F138B4">
              <w:rPr>
                <w:rFonts w:ascii="Times New Roman" w:hAnsi="Times New Roman" w:cs="Times New Roman"/>
                <w:sz w:val="28"/>
                <w:szCs w:val="28"/>
              </w:rPr>
              <w:lastRenderedPageBreak/>
              <w:t>мися)</w:t>
            </w:r>
          </w:p>
        </w:tc>
        <w:tc>
          <w:tcPr>
            <w:tcW w:w="6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1</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Наличие </w:t>
            </w:r>
            <w:proofErr w:type="spellStart"/>
            <w:r w:rsidRPr="00F138B4">
              <w:rPr>
                <w:rFonts w:ascii="Times New Roman" w:hAnsi="Times New Roman" w:cs="Times New Roman"/>
                <w:sz w:val="28"/>
                <w:szCs w:val="28"/>
              </w:rPr>
              <w:t>ДиМО</w:t>
            </w:r>
            <w:proofErr w:type="spellEnd"/>
            <w:r w:rsidRPr="00F138B4">
              <w:rPr>
                <w:rFonts w:ascii="Times New Roman" w:hAnsi="Times New Roman" w:cs="Times New Roman"/>
                <w:sz w:val="28"/>
                <w:szCs w:val="28"/>
              </w:rPr>
              <w:t xml:space="preserve"> (включенные в реестр </w:t>
            </w:r>
            <w:proofErr w:type="spellStart"/>
            <w:r w:rsidRPr="00F138B4">
              <w:rPr>
                <w:rFonts w:ascii="Times New Roman" w:hAnsi="Times New Roman" w:cs="Times New Roman"/>
                <w:sz w:val="28"/>
                <w:szCs w:val="28"/>
              </w:rPr>
              <w:t>ДиМО</w:t>
            </w:r>
            <w:proofErr w:type="spellEnd"/>
            <w:r w:rsidRPr="00F138B4">
              <w:rPr>
                <w:rFonts w:ascii="Times New Roman" w:hAnsi="Times New Roman" w:cs="Times New Roman"/>
                <w:sz w:val="28"/>
                <w:szCs w:val="28"/>
              </w:rPr>
              <w:t xml:space="preserve"> департамента образования)</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0,5</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информация отдела общего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29</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Наличие в общеобразовательном учреждении паспортизированного школьного музея</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Наличие паспортизированного школьного музея</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rsidP="004F6DA6">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r w:rsidR="004F6DA6">
              <w:rPr>
                <w:rFonts w:ascii="Times New Roman" w:hAnsi="Times New Roman" w:cs="Times New Roman"/>
                <w:sz w:val="28"/>
                <w:szCs w:val="28"/>
              </w:rPr>
              <w:t>0</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4F6DA6">
            <w:pPr>
              <w:autoSpaceDE w:val="0"/>
              <w:autoSpaceDN w:val="0"/>
              <w:adjustRightInd w:val="0"/>
              <w:spacing w:after="0" w:line="240" w:lineRule="auto"/>
              <w:rPr>
                <w:rFonts w:ascii="Times New Roman" w:hAnsi="Times New Roman" w:cs="Times New Roman"/>
                <w:sz w:val="28"/>
                <w:szCs w:val="28"/>
              </w:rPr>
            </w:pPr>
            <w:r w:rsidRPr="00EE6780">
              <w:rPr>
                <w:rFonts w:ascii="Times New Roman" w:hAnsi="Times New Roman" w:cs="Times New Roman"/>
                <w:color w:val="FF0000"/>
                <w:sz w:val="28"/>
                <w:szCs w:val="28"/>
              </w:rPr>
              <w:t>Соответствие контентного наполнения официального сайта МБУ требованиям и рекомендациям</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4F6DA6">
            <w:pPr>
              <w:autoSpaceDE w:val="0"/>
              <w:autoSpaceDN w:val="0"/>
              <w:adjustRightInd w:val="0"/>
              <w:spacing w:after="0" w:line="240" w:lineRule="auto"/>
              <w:jc w:val="center"/>
              <w:rPr>
                <w:rFonts w:ascii="Times New Roman" w:hAnsi="Times New Roman" w:cs="Times New Roman"/>
                <w:sz w:val="28"/>
                <w:szCs w:val="28"/>
              </w:rPr>
            </w:pPr>
            <w:r w:rsidRPr="00EE6780">
              <w:rPr>
                <w:rFonts w:ascii="Times New Roman" w:hAnsi="Times New Roman" w:cs="Times New Roman"/>
                <w:color w:val="FF0000"/>
                <w:sz w:val="28"/>
                <w:szCs w:val="28"/>
              </w:rPr>
              <w:t xml:space="preserve">официальный сайт МБУ соответствует действующему законодательству  РФ, требованиям и рекомендациям </w:t>
            </w:r>
            <w:proofErr w:type="spellStart"/>
            <w:r w:rsidRPr="00EE6780">
              <w:rPr>
                <w:rFonts w:ascii="Times New Roman" w:hAnsi="Times New Roman" w:cs="Times New Roman"/>
                <w:color w:val="FF0000"/>
                <w:sz w:val="28"/>
                <w:szCs w:val="28"/>
              </w:rPr>
              <w:t>Рособрнадзора</w:t>
            </w:r>
            <w:proofErr w:type="spellEnd"/>
            <w:r w:rsidRPr="00EE6780">
              <w:rPr>
                <w:rFonts w:ascii="Times New Roman" w:hAnsi="Times New Roman" w:cs="Times New Roman"/>
                <w:color w:val="FF0000"/>
                <w:sz w:val="28"/>
                <w:szCs w:val="28"/>
              </w:rPr>
              <w:t xml:space="preserve"> и Учредителя</w:t>
            </w:r>
          </w:p>
        </w:tc>
        <w:tc>
          <w:tcPr>
            <w:tcW w:w="56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p>
        </w:tc>
        <w:tc>
          <w:tcPr>
            <w:tcW w:w="1012" w:type="dxa"/>
            <w:gridSpan w:val="2"/>
            <w:tcBorders>
              <w:top w:val="single" w:sz="4" w:space="0" w:color="auto"/>
              <w:left w:val="single" w:sz="4" w:space="0" w:color="auto"/>
              <w:bottom w:val="single" w:sz="4" w:space="0" w:color="auto"/>
              <w:right w:val="single" w:sz="4" w:space="0" w:color="auto"/>
            </w:tcBorders>
          </w:tcPr>
          <w:p w:rsidR="00F138B4" w:rsidRPr="00F138B4" w:rsidRDefault="004F6DA6">
            <w:pPr>
              <w:autoSpaceDE w:val="0"/>
              <w:autoSpaceDN w:val="0"/>
              <w:adjustRightInd w:val="0"/>
              <w:spacing w:after="0" w:line="240" w:lineRule="auto"/>
              <w:jc w:val="center"/>
              <w:rPr>
                <w:rFonts w:ascii="Times New Roman" w:hAnsi="Times New Roman" w:cs="Times New Roman"/>
                <w:sz w:val="28"/>
                <w:szCs w:val="28"/>
              </w:rPr>
            </w:pPr>
            <w:r w:rsidRPr="00EE6780">
              <w:rPr>
                <w:rFonts w:ascii="Times New Roman" w:hAnsi="Times New Roman" w:cs="Times New Roman"/>
                <w:color w:val="FF0000"/>
                <w:sz w:val="28"/>
                <w:szCs w:val="28"/>
              </w:rPr>
              <w:t xml:space="preserve">официальный сайт МБУ соответствует действующему законодательству  РФ, требованиям и рекомендациям </w:t>
            </w:r>
            <w:proofErr w:type="spellStart"/>
            <w:r w:rsidRPr="00EE6780">
              <w:rPr>
                <w:rFonts w:ascii="Times New Roman" w:hAnsi="Times New Roman" w:cs="Times New Roman"/>
                <w:color w:val="FF0000"/>
                <w:sz w:val="28"/>
                <w:szCs w:val="28"/>
              </w:rPr>
              <w:t>Рособр</w:t>
            </w:r>
            <w:r w:rsidRPr="00EE6780">
              <w:rPr>
                <w:rFonts w:ascii="Times New Roman" w:hAnsi="Times New Roman" w:cs="Times New Roman"/>
                <w:color w:val="FF0000"/>
                <w:sz w:val="28"/>
                <w:szCs w:val="28"/>
              </w:rPr>
              <w:lastRenderedPageBreak/>
              <w:t>надзора</w:t>
            </w:r>
            <w:proofErr w:type="spellEnd"/>
            <w:r w:rsidRPr="00EE6780">
              <w:rPr>
                <w:rFonts w:ascii="Times New Roman" w:hAnsi="Times New Roman" w:cs="Times New Roman"/>
                <w:color w:val="FF0000"/>
                <w:sz w:val="28"/>
                <w:szCs w:val="28"/>
              </w:rPr>
              <w:t xml:space="preserve"> и Учредителя не менее, чем на 90%</w:t>
            </w:r>
          </w:p>
        </w:tc>
        <w:tc>
          <w:tcPr>
            <w:tcW w:w="6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2</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4F6DA6">
            <w:pPr>
              <w:autoSpaceDE w:val="0"/>
              <w:autoSpaceDN w:val="0"/>
              <w:adjustRightInd w:val="0"/>
              <w:spacing w:after="0" w:line="240" w:lineRule="auto"/>
              <w:jc w:val="center"/>
              <w:rPr>
                <w:rFonts w:ascii="Times New Roman" w:hAnsi="Times New Roman" w:cs="Times New Roman"/>
                <w:sz w:val="28"/>
                <w:szCs w:val="28"/>
              </w:rPr>
            </w:pPr>
            <w:r w:rsidRPr="00EE6780">
              <w:rPr>
                <w:rFonts w:ascii="Times New Roman" w:hAnsi="Times New Roman" w:cs="Times New Roman"/>
                <w:color w:val="FF0000"/>
                <w:sz w:val="28"/>
                <w:szCs w:val="28"/>
              </w:rPr>
              <w:t>официальный сайт МБУ соответствует действующему законодательству  РФ не менее, чем на 90%</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4F6DA6">
            <w:pPr>
              <w:autoSpaceDE w:val="0"/>
              <w:autoSpaceDN w:val="0"/>
              <w:adjustRightInd w:val="0"/>
              <w:spacing w:after="0" w:line="240" w:lineRule="auto"/>
              <w:rPr>
                <w:rFonts w:ascii="Times New Roman" w:hAnsi="Times New Roman" w:cs="Times New Roman"/>
                <w:sz w:val="28"/>
                <w:szCs w:val="28"/>
              </w:rPr>
            </w:pPr>
            <w:r w:rsidRPr="00EE6780">
              <w:rPr>
                <w:rFonts w:ascii="Times New Roman" w:hAnsi="Times New Roman" w:cs="Times New Roman"/>
                <w:color w:val="FF0000"/>
                <w:sz w:val="28"/>
                <w:szCs w:val="28"/>
              </w:rPr>
              <w:t>по итогам мониторинга, предшествующего дате проведения оценки критерия</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4F6DA6">
            <w:pPr>
              <w:autoSpaceDE w:val="0"/>
              <w:autoSpaceDN w:val="0"/>
              <w:adjustRightInd w:val="0"/>
              <w:spacing w:after="0" w:line="240" w:lineRule="auto"/>
              <w:rPr>
                <w:rFonts w:ascii="Times New Roman" w:hAnsi="Times New Roman" w:cs="Times New Roman"/>
                <w:sz w:val="28"/>
                <w:szCs w:val="28"/>
              </w:rPr>
            </w:pPr>
            <w:r w:rsidRPr="00EE6780">
              <w:rPr>
                <w:rFonts w:ascii="Times New Roman" w:hAnsi="Times New Roman" w:cs="Times New Roman"/>
                <w:color w:val="FF0000"/>
                <w:sz w:val="28"/>
                <w:szCs w:val="28"/>
              </w:rPr>
              <w:t>информация МАОУ ДПО ЦИТ</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rsidP="004F6DA6">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3</w:t>
            </w:r>
            <w:r w:rsidR="004F6DA6">
              <w:rPr>
                <w:rFonts w:ascii="Times New Roman" w:hAnsi="Times New Roman" w:cs="Times New Roman"/>
                <w:sz w:val="28"/>
                <w:szCs w:val="28"/>
              </w:rPr>
              <w:t>1</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Участие в реализации программ дуального обучения государственными образовательными учреждениями профессионального образования Самарской области</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Участие в реализации программ дуального обучения государственными образовательными учреждениями профессионального образования Самарской области</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rsidP="004F6DA6">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r w:rsidR="004F6DA6">
              <w:rPr>
                <w:rFonts w:ascii="Times New Roman" w:hAnsi="Times New Roman" w:cs="Times New Roman"/>
                <w:sz w:val="28"/>
                <w:szCs w:val="28"/>
              </w:rPr>
              <w:t>2</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Результаты независимой оценки качества условий осуществления образовательной деятельности </w:t>
            </w:r>
            <w:r w:rsidRPr="00F138B4">
              <w:rPr>
                <w:rFonts w:ascii="Times New Roman" w:hAnsi="Times New Roman" w:cs="Times New Roman"/>
                <w:sz w:val="28"/>
                <w:szCs w:val="28"/>
              </w:rPr>
              <w:lastRenderedPageBreak/>
              <w:t>учреждениями</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Результаты по отдельным показателям выше региональ</w:t>
            </w:r>
            <w:r w:rsidRPr="00F138B4">
              <w:rPr>
                <w:rFonts w:ascii="Times New Roman" w:hAnsi="Times New Roman" w:cs="Times New Roman"/>
                <w:sz w:val="28"/>
                <w:szCs w:val="28"/>
              </w:rPr>
              <w:lastRenderedPageBreak/>
              <w:t>ного уровня</w:t>
            </w:r>
          </w:p>
        </w:tc>
        <w:tc>
          <w:tcPr>
            <w:tcW w:w="1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2</w:t>
            </w:r>
          </w:p>
        </w:tc>
        <w:tc>
          <w:tcPr>
            <w:tcW w:w="2330" w:type="dxa"/>
            <w:gridSpan w:val="3"/>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Результаты по всем показателям соответствуют региональному уровню</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rsidP="004F6DA6">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3</w:t>
            </w:r>
            <w:r w:rsidR="004F6DA6">
              <w:rPr>
                <w:rFonts w:ascii="Times New Roman" w:hAnsi="Times New Roman" w:cs="Times New Roman"/>
                <w:sz w:val="28"/>
                <w:szCs w:val="28"/>
              </w:rPr>
              <w:t>3</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Выполнение плана устранения недостатков, выявленных в ходе независимой оценки качества условий осуществления образовательной деятельности учреждениями</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Выполнение плана в полном объеме</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rsidP="004F6DA6">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r w:rsidR="004F6DA6">
              <w:rPr>
                <w:rFonts w:ascii="Times New Roman" w:hAnsi="Times New Roman" w:cs="Times New Roman"/>
                <w:sz w:val="28"/>
                <w:szCs w:val="28"/>
              </w:rPr>
              <w:t>4</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Доля выпускников, поступивших в вузы и </w:t>
            </w:r>
            <w:proofErr w:type="spellStart"/>
            <w:r w:rsidRPr="00F138B4">
              <w:rPr>
                <w:rFonts w:ascii="Times New Roman" w:hAnsi="Times New Roman" w:cs="Times New Roman"/>
                <w:sz w:val="28"/>
                <w:szCs w:val="28"/>
              </w:rPr>
              <w:t>сузы</w:t>
            </w:r>
            <w:proofErr w:type="spellEnd"/>
            <w:r w:rsidRPr="00F138B4">
              <w:rPr>
                <w:rFonts w:ascii="Times New Roman" w:hAnsi="Times New Roman" w:cs="Times New Roman"/>
                <w:sz w:val="28"/>
                <w:szCs w:val="28"/>
              </w:rPr>
              <w:t xml:space="preserve"> Самарской области</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В случае поступления в вузы и </w:t>
            </w:r>
            <w:proofErr w:type="spellStart"/>
            <w:r w:rsidRPr="00F138B4">
              <w:rPr>
                <w:rFonts w:ascii="Times New Roman" w:hAnsi="Times New Roman" w:cs="Times New Roman"/>
                <w:sz w:val="28"/>
                <w:szCs w:val="28"/>
              </w:rPr>
              <w:t>сузы</w:t>
            </w:r>
            <w:proofErr w:type="spellEnd"/>
            <w:r w:rsidRPr="00F138B4">
              <w:rPr>
                <w:rFonts w:ascii="Times New Roman" w:hAnsi="Times New Roman" w:cs="Times New Roman"/>
                <w:sz w:val="28"/>
                <w:szCs w:val="28"/>
              </w:rPr>
              <w:t xml:space="preserve"> Самарской области 100% выпускников</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мониторинга самоопределения выпускников по состоянию на 10 сентября текущего календарного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rsidP="004F6DA6">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r w:rsidR="004F6DA6">
              <w:rPr>
                <w:rFonts w:ascii="Times New Roman" w:hAnsi="Times New Roman" w:cs="Times New Roman"/>
                <w:sz w:val="28"/>
                <w:szCs w:val="28"/>
              </w:rPr>
              <w:t>5</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Участие </w:t>
            </w:r>
            <w:r w:rsidRPr="00F138B4">
              <w:rPr>
                <w:rFonts w:ascii="Times New Roman" w:hAnsi="Times New Roman" w:cs="Times New Roman"/>
                <w:sz w:val="28"/>
                <w:szCs w:val="28"/>
              </w:rPr>
              <w:lastRenderedPageBreak/>
              <w:t xml:space="preserve">общеобразовательного учреждения в мероприятиях </w:t>
            </w:r>
            <w:proofErr w:type="spellStart"/>
            <w:r w:rsidRPr="00F138B4">
              <w:rPr>
                <w:rFonts w:ascii="Times New Roman" w:hAnsi="Times New Roman" w:cs="Times New Roman"/>
                <w:sz w:val="28"/>
                <w:szCs w:val="28"/>
              </w:rPr>
              <w:t>JuniorSkills</w:t>
            </w:r>
            <w:proofErr w:type="spellEnd"/>
            <w:r w:rsidRPr="00F138B4">
              <w:rPr>
                <w:rFonts w:ascii="Times New Roman" w:hAnsi="Times New Roman" w:cs="Times New Roman"/>
                <w:sz w:val="28"/>
                <w:szCs w:val="28"/>
              </w:rPr>
              <w:t>, реализуемых в рамках движения "</w:t>
            </w:r>
            <w:proofErr w:type="spellStart"/>
            <w:r w:rsidRPr="00F138B4">
              <w:rPr>
                <w:rFonts w:ascii="Times New Roman" w:hAnsi="Times New Roman" w:cs="Times New Roman"/>
                <w:sz w:val="28"/>
                <w:szCs w:val="28"/>
              </w:rPr>
              <w:t>Ворлдскиллс</w:t>
            </w:r>
            <w:proofErr w:type="spellEnd"/>
            <w:r w:rsidRPr="00F138B4">
              <w:rPr>
                <w:rFonts w:ascii="Times New Roman" w:hAnsi="Times New Roman" w:cs="Times New Roman"/>
                <w:sz w:val="28"/>
                <w:szCs w:val="28"/>
              </w:rPr>
              <w:t xml:space="preserve"> Россия"</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 xml:space="preserve">Наличие </w:t>
            </w:r>
            <w:r w:rsidRPr="00F138B4">
              <w:rPr>
                <w:rFonts w:ascii="Times New Roman" w:hAnsi="Times New Roman" w:cs="Times New Roman"/>
                <w:sz w:val="28"/>
                <w:szCs w:val="28"/>
              </w:rPr>
              <w:lastRenderedPageBreak/>
              <w:t>победителей</w:t>
            </w:r>
          </w:p>
        </w:tc>
        <w:tc>
          <w:tcPr>
            <w:tcW w:w="56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2</w:t>
            </w:r>
          </w:p>
        </w:tc>
        <w:tc>
          <w:tcPr>
            <w:tcW w:w="1636" w:type="dxa"/>
            <w:gridSpan w:val="3"/>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Наличие </w:t>
            </w:r>
            <w:r w:rsidRPr="00F138B4">
              <w:rPr>
                <w:rFonts w:ascii="Times New Roman" w:hAnsi="Times New Roman" w:cs="Times New Roman"/>
                <w:sz w:val="28"/>
                <w:szCs w:val="28"/>
              </w:rPr>
              <w:lastRenderedPageBreak/>
              <w:t>участников</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1</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1 - 2</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по итогам </w:t>
            </w:r>
            <w:r w:rsidRPr="00F138B4">
              <w:rPr>
                <w:rFonts w:ascii="Times New Roman" w:hAnsi="Times New Roman" w:cs="Times New Roman"/>
                <w:sz w:val="28"/>
                <w:szCs w:val="28"/>
              </w:rPr>
              <w:lastRenderedPageBreak/>
              <w:t>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lastRenderedPageBreak/>
              <w:t xml:space="preserve">информация </w:t>
            </w:r>
            <w:r w:rsidRPr="00F138B4">
              <w:rPr>
                <w:rFonts w:ascii="Times New Roman" w:hAnsi="Times New Roman" w:cs="Times New Roman"/>
                <w:sz w:val="28"/>
                <w:szCs w:val="28"/>
              </w:rPr>
              <w:lastRenderedPageBreak/>
              <w:t xml:space="preserve">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4F6DA6">
        <w:tc>
          <w:tcPr>
            <w:tcW w:w="484" w:type="dxa"/>
            <w:tcBorders>
              <w:top w:val="single" w:sz="4" w:space="0" w:color="auto"/>
              <w:left w:val="single" w:sz="4" w:space="0" w:color="auto"/>
              <w:bottom w:val="single" w:sz="4" w:space="0" w:color="auto"/>
              <w:right w:val="single" w:sz="4" w:space="0" w:color="auto"/>
            </w:tcBorders>
          </w:tcPr>
          <w:p w:rsidR="00F138B4" w:rsidRPr="004F6DA6" w:rsidRDefault="00F138B4" w:rsidP="004F6DA6">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lastRenderedPageBreak/>
              <w:t>3</w:t>
            </w:r>
            <w:r w:rsidR="004F6DA6" w:rsidRPr="004F6DA6">
              <w:rPr>
                <w:rFonts w:ascii="Times New Roman" w:hAnsi="Times New Roman" w:cs="Times New Roman"/>
                <w:color w:val="FF0000"/>
                <w:sz w:val="28"/>
                <w:szCs w:val="28"/>
              </w:rPr>
              <w:t>6</w:t>
            </w:r>
          </w:p>
        </w:tc>
        <w:tc>
          <w:tcPr>
            <w:tcW w:w="2164" w:type="dxa"/>
            <w:tcBorders>
              <w:top w:val="single" w:sz="4" w:space="0" w:color="auto"/>
              <w:left w:val="single" w:sz="4" w:space="0" w:color="auto"/>
              <w:bottom w:val="single" w:sz="4" w:space="0" w:color="auto"/>
              <w:right w:val="single" w:sz="4" w:space="0" w:color="auto"/>
            </w:tcBorders>
          </w:tcPr>
          <w:p w:rsidR="00F138B4" w:rsidRPr="004F6DA6" w:rsidRDefault="004F6DA6" w:rsidP="004F6DA6">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Доля учащихся 6</w:t>
            </w:r>
            <w:r w:rsidR="00F138B4" w:rsidRPr="004F6DA6">
              <w:rPr>
                <w:rFonts w:ascii="Times New Roman" w:hAnsi="Times New Roman" w:cs="Times New Roman"/>
                <w:color w:val="FF0000"/>
                <w:sz w:val="28"/>
                <w:szCs w:val="28"/>
              </w:rPr>
              <w:t xml:space="preserve"> - 11 классов, охваченных </w:t>
            </w:r>
            <w:proofErr w:type="spellStart"/>
            <w:r w:rsidR="00F138B4" w:rsidRPr="004F6DA6">
              <w:rPr>
                <w:rFonts w:ascii="Times New Roman" w:hAnsi="Times New Roman" w:cs="Times New Roman"/>
                <w:color w:val="FF0000"/>
                <w:sz w:val="28"/>
                <w:szCs w:val="28"/>
              </w:rPr>
              <w:t>профориентационн</w:t>
            </w:r>
            <w:r w:rsidRPr="004F6DA6">
              <w:rPr>
                <w:rFonts w:ascii="Times New Roman" w:hAnsi="Times New Roman" w:cs="Times New Roman"/>
                <w:color w:val="FF0000"/>
                <w:sz w:val="28"/>
                <w:szCs w:val="28"/>
              </w:rPr>
              <w:t>ыми</w:t>
            </w:r>
            <w:proofErr w:type="spellEnd"/>
            <w:r w:rsidRPr="004F6DA6">
              <w:rPr>
                <w:rFonts w:ascii="Times New Roman" w:hAnsi="Times New Roman" w:cs="Times New Roman"/>
                <w:color w:val="FF0000"/>
                <w:sz w:val="28"/>
                <w:szCs w:val="28"/>
              </w:rPr>
              <w:t xml:space="preserve"> пробами ("Билет в будущее"</w:t>
            </w:r>
            <w:r w:rsidR="00F138B4" w:rsidRPr="004F6DA6">
              <w:rPr>
                <w:rFonts w:ascii="Times New Roman" w:hAnsi="Times New Roman" w:cs="Times New Roman"/>
                <w:color w:val="FF0000"/>
                <w:sz w:val="28"/>
                <w:szCs w:val="28"/>
              </w:rPr>
              <w:t>)</w:t>
            </w:r>
          </w:p>
        </w:tc>
        <w:tc>
          <w:tcPr>
            <w:tcW w:w="1362" w:type="dxa"/>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 xml:space="preserve">30% и более учащихся, охваченных </w:t>
            </w:r>
            <w:proofErr w:type="spellStart"/>
            <w:r w:rsidRPr="004F6DA6">
              <w:rPr>
                <w:rFonts w:ascii="Times New Roman" w:hAnsi="Times New Roman" w:cs="Times New Roman"/>
                <w:color w:val="FF0000"/>
                <w:sz w:val="28"/>
                <w:szCs w:val="28"/>
              </w:rPr>
              <w:t>профпробами</w:t>
            </w:r>
            <w:proofErr w:type="spellEnd"/>
          </w:p>
        </w:tc>
        <w:tc>
          <w:tcPr>
            <w:tcW w:w="567" w:type="dxa"/>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2</w:t>
            </w:r>
          </w:p>
        </w:tc>
        <w:tc>
          <w:tcPr>
            <w:tcW w:w="1636" w:type="dxa"/>
            <w:gridSpan w:val="3"/>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 xml:space="preserve">10 - 29% охваченных </w:t>
            </w:r>
            <w:proofErr w:type="spellStart"/>
            <w:r w:rsidRPr="004F6DA6">
              <w:rPr>
                <w:rFonts w:ascii="Times New Roman" w:hAnsi="Times New Roman" w:cs="Times New Roman"/>
                <w:color w:val="FF0000"/>
                <w:sz w:val="28"/>
                <w:szCs w:val="28"/>
              </w:rPr>
              <w:t>профпробами</w:t>
            </w:r>
            <w:proofErr w:type="spellEnd"/>
          </w:p>
        </w:tc>
        <w:tc>
          <w:tcPr>
            <w:tcW w:w="1281" w:type="dxa"/>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4F6DA6">
              <w:rPr>
                <w:rFonts w:ascii="Times New Roman" w:hAnsi="Times New Roman" w:cs="Times New Roman"/>
                <w:color w:val="FF0000"/>
                <w:sz w:val="28"/>
                <w:szCs w:val="28"/>
              </w:rPr>
              <w:t>1 - 2</w:t>
            </w:r>
          </w:p>
        </w:tc>
        <w:tc>
          <w:tcPr>
            <w:tcW w:w="1587" w:type="dxa"/>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4F6DA6" w:rsidRDefault="00F138B4">
            <w:pPr>
              <w:autoSpaceDE w:val="0"/>
              <w:autoSpaceDN w:val="0"/>
              <w:adjustRightInd w:val="0"/>
              <w:spacing w:after="0" w:line="240" w:lineRule="auto"/>
              <w:rPr>
                <w:rFonts w:ascii="Times New Roman" w:hAnsi="Times New Roman" w:cs="Times New Roman"/>
                <w:color w:val="FF0000"/>
                <w:sz w:val="28"/>
                <w:szCs w:val="28"/>
              </w:rPr>
            </w:pPr>
            <w:r w:rsidRPr="004F6DA6">
              <w:rPr>
                <w:rFonts w:ascii="Times New Roman" w:hAnsi="Times New Roman" w:cs="Times New Roman"/>
                <w:color w:val="FF0000"/>
                <w:sz w:val="28"/>
                <w:szCs w:val="28"/>
              </w:rPr>
              <w:t xml:space="preserve">информация отдела </w:t>
            </w:r>
            <w:r w:rsidR="00A62E27">
              <w:rPr>
                <w:rFonts w:ascii="Times New Roman" w:hAnsi="Times New Roman" w:cs="Times New Roman"/>
                <w:sz w:val="28"/>
                <w:szCs w:val="28"/>
              </w:rPr>
              <w:t>общего</w:t>
            </w:r>
            <w:r w:rsidRPr="004F6DA6">
              <w:rPr>
                <w:rFonts w:ascii="Times New Roman" w:hAnsi="Times New Roman" w:cs="Times New Roman"/>
                <w:color w:val="FF0000"/>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4F6DA6" w:rsidP="004F6DA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37</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Отсутствие травматизма у обучающихся во время учебно-воспитательного процесса</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 случае отсутствия в течение учебного года</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информация отдела </w:t>
            </w:r>
            <w:r w:rsidR="00A62E27">
              <w:rPr>
                <w:rFonts w:ascii="Times New Roman" w:hAnsi="Times New Roman" w:cs="Times New Roman"/>
                <w:sz w:val="28"/>
                <w:szCs w:val="28"/>
              </w:rPr>
              <w:t>общего</w:t>
            </w:r>
            <w:r w:rsidRPr="00F138B4">
              <w:rPr>
                <w:rFonts w:ascii="Times New Roman" w:hAnsi="Times New Roman" w:cs="Times New Roman"/>
                <w:sz w:val="28"/>
                <w:szCs w:val="28"/>
              </w:rPr>
              <w:t xml:space="preserve"> и дополнительного образования</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4F6DA6" w:rsidP="004F6DA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38</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 xml:space="preserve">Выполнение квоты по приему на работу инвалидов (при наличии квотированных </w:t>
            </w:r>
            <w:r w:rsidRPr="00F138B4">
              <w:rPr>
                <w:rFonts w:ascii="Times New Roman" w:hAnsi="Times New Roman" w:cs="Times New Roman"/>
                <w:sz w:val="28"/>
                <w:szCs w:val="28"/>
              </w:rPr>
              <w:lastRenderedPageBreak/>
              <w:t>мест)</w:t>
            </w:r>
          </w:p>
        </w:tc>
        <w:tc>
          <w:tcPr>
            <w:tcW w:w="4846"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Выполнение квоты</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календарного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информация за подписью и печатью руководителя МБУ</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4F6DA6" w:rsidP="004F6DA6">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lastRenderedPageBreak/>
              <w:t>39</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color w:val="FF0000"/>
                <w:sz w:val="28"/>
                <w:szCs w:val="28"/>
              </w:rPr>
            </w:pPr>
            <w:r w:rsidRPr="00F138B4">
              <w:rPr>
                <w:rFonts w:ascii="Times New Roman" w:hAnsi="Times New Roman" w:cs="Times New Roman"/>
                <w:color w:val="FF0000"/>
                <w:sz w:val="28"/>
                <w:szCs w:val="28"/>
              </w:rPr>
              <w:t>Приемка МБУ к началу учебного года надзорными органами</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 xml:space="preserve">принято без замечаний текущего </w:t>
            </w:r>
            <w:hyperlink w:anchor="Par154" w:history="1">
              <w:r w:rsidRPr="00F138B4">
                <w:rPr>
                  <w:rFonts w:ascii="Times New Roman" w:hAnsi="Times New Roman" w:cs="Times New Roman"/>
                  <w:color w:val="FF0000"/>
                  <w:sz w:val="28"/>
                  <w:szCs w:val="28"/>
                </w:rPr>
                <w:t>&lt;1&gt;</w:t>
              </w:r>
            </w:hyperlink>
            <w:r w:rsidRPr="00F138B4">
              <w:rPr>
                <w:rFonts w:ascii="Times New Roman" w:hAnsi="Times New Roman" w:cs="Times New Roman"/>
                <w:color w:val="FF0000"/>
                <w:sz w:val="28"/>
                <w:szCs w:val="28"/>
              </w:rPr>
              <w:t xml:space="preserve"> и режимного </w:t>
            </w:r>
            <w:hyperlink w:anchor="Par155" w:history="1">
              <w:r w:rsidRPr="00F138B4">
                <w:rPr>
                  <w:rFonts w:ascii="Times New Roman" w:hAnsi="Times New Roman" w:cs="Times New Roman"/>
                  <w:color w:val="FF0000"/>
                  <w:sz w:val="28"/>
                  <w:szCs w:val="28"/>
                </w:rPr>
                <w:t>&lt;2&gt;</w:t>
              </w:r>
            </w:hyperlink>
            <w:r w:rsidRPr="00F138B4">
              <w:rPr>
                <w:rFonts w:ascii="Times New Roman" w:hAnsi="Times New Roman" w:cs="Times New Roman"/>
                <w:color w:val="FF0000"/>
                <w:sz w:val="28"/>
                <w:szCs w:val="28"/>
              </w:rPr>
              <w:t xml:space="preserve"> характера</w:t>
            </w:r>
          </w:p>
        </w:tc>
        <w:tc>
          <w:tcPr>
            <w:tcW w:w="56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3</w:t>
            </w:r>
          </w:p>
        </w:tc>
        <w:tc>
          <w:tcPr>
            <w:tcW w:w="1012" w:type="dxa"/>
            <w:gridSpan w:val="2"/>
            <w:tcBorders>
              <w:top w:val="single" w:sz="4" w:space="0" w:color="auto"/>
              <w:left w:val="single" w:sz="4" w:space="0" w:color="auto"/>
              <w:bottom w:val="single" w:sz="4" w:space="0" w:color="auto"/>
              <w:right w:val="single" w:sz="4" w:space="0" w:color="auto"/>
            </w:tcBorders>
          </w:tcPr>
          <w:p w:rsidR="00F138B4" w:rsidRPr="00F138B4" w:rsidRDefault="00F138B4"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принято с  замечаниями текущего характера</w:t>
            </w:r>
          </w:p>
        </w:tc>
        <w:tc>
          <w:tcPr>
            <w:tcW w:w="6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2</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принято с «особым мнением», с замечаниями текущего или режимного характера</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0</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color w:val="FF0000"/>
                <w:sz w:val="28"/>
                <w:szCs w:val="28"/>
              </w:rPr>
            </w:pPr>
            <w:r w:rsidRPr="00F138B4">
              <w:rPr>
                <w:rFonts w:ascii="Times New Roman" w:hAnsi="Times New Roman" w:cs="Times New Roman"/>
                <w:color w:val="FF0000"/>
                <w:sz w:val="28"/>
                <w:szCs w:val="28"/>
              </w:rPr>
              <w:t>по состоянию на 1 сентября текущего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color w:val="FF0000"/>
                <w:sz w:val="28"/>
                <w:szCs w:val="28"/>
              </w:rPr>
            </w:pPr>
            <w:r w:rsidRPr="00F138B4">
              <w:rPr>
                <w:rFonts w:ascii="Times New Roman" w:hAnsi="Times New Roman" w:cs="Times New Roman"/>
                <w:color w:val="FF0000"/>
                <w:sz w:val="28"/>
                <w:szCs w:val="28"/>
              </w:rPr>
              <w:t>информация отдела технического обеспечения, содержания и благоустройства</w:t>
            </w:r>
          </w:p>
        </w:tc>
      </w:tr>
      <w:tr w:rsidR="00F138B4" w:rsidRPr="00F138B4">
        <w:tc>
          <w:tcPr>
            <w:tcW w:w="484" w:type="dxa"/>
            <w:tcBorders>
              <w:top w:val="single" w:sz="4" w:space="0" w:color="auto"/>
              <w:left w:val="single" w:sz="4" w:space="0" w:color="auto"/>
              <w:bottom w:val="single" w:sz="4" w:space="0" w:color="auto"/>
              <w:right w:val="single" w:sz="4" w:space="0" w:color="auto"/>
            </w:tcBorders>
          </w:tcPr>
          <w:p w:rsidR="00F138B4" w:rsidRPr="00F138B4" w:rsidRDefault="00F138B4" w:rsidP="004F6DA6">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4</w:t>
            </w:r>
            <w:r w:rsidR="004F6DA6">
              <w:rPr>
                <w:rFonts w:ascii="Times New Roman" w:hAnsi="Times New Roman" w:cs="Times New Roman"/>
                <w:sz w:val="28"/>
                <w:szCs w:val="28"/>
              </w:rPr>
              <w:t>0</w:t>
            </w:r>
          </w:p>
        </w:tc>
        <w:tc>
          <w:tcPr>
            <w:tcW w:w="21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Подготовка МБУ к работе в осенне-зимний период (далее - ОЗП)</w:t>
            </w:r>
          </w:p>
        </w:tc>
        <w:tc>
          <w:tcPr>
            <w:tcW w:w="1362"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проведены </w:t>
            </w:r>
            <w:proofErr w:type="spellStart"/>
            <w:r w:rsidRPr="00F138B4">
              <w:rPr>
                <w:rFonts w:ascii="Times New Roman" w:hAnsi="Times New Roman" w:cs="Times New Roman"/>
                <w:sz w:val="28"/>
                <w:szCs w:val="28"/>
              </w:rPr>
              <w:t>опрессовка</w:t>
            </w:r>
            <w:proofErr w:type="spellEnd"/>
            <w:r w:rsidRPr="00F138B4">
              <w:rPr>
                <w:rFonts w:ascii="Times New Roman" w:hAnsi="Times New Roman" w:cs="Times New Roman"/>
                <w:sz w:val="28"/>
                <w:szCs w:val="28"/>
              </w:rPr>
              <w:t xml:space="preserve"> и промывка отопительной системы, подписаны комиссией </w:t>
            </w:r>
            <w:hyperlink w:anchor="Par463" w:history="1">
              <w:r w:rsidRPr="00F138B4">
                <w:rPr>
                  <w:rFonts w:ascii="Times New Roman" w:hAnsi="Times New Roman" w:cs="Times New Roman"/>
                  <w:color w:val="0000FF"/>
                  <w:sz w:val="28"/>
                  <w:szCs w:val="28"/>
                </w:rPr>
                <w:t>&lt;3&gt;</w:t>
              </w:r>
            </w:hyperlink>
            <w:r w:rsidRPr="00F138B4">
              <w:rPr>
                <w:rFonts w:ascii="Times New Roman" w:hAnsi="Times New Roman" w:cs="Times New Roman"/>
                <w:sz w:val="28"/>
                <w:szCs w:val="28"/>
              </w:rPr>
              <w:t xml:space="preserve"> акты и паспорта готовност</w:t>
            </w:r>
            <w:r w:rsidRPr="00F138B4">
              <w:rPr>
                <w:rFonts w:ascii="Times New Roman" w:hAnsi="Times New Roman" w:cs="Times New Roman"/>
                <w:sz w:val="28"/>
                <w:szCs w:val="28"/>
              </w:rPr>
              <w:lastRenderedPageBreak/>
              <w:t>и к ОЗП в установленные сроки</w:t>
            </w:r>
          </w:p>
        </w:tc>
        <w:tc>
          <w:tcPr>
            <w:tcW w:w="56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3</w:t>
            </w:r>
          </w:p>
        </w:tc>
        <w:tc>
          <w:tcPr>
            <w:tcW w:w="1012"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проведены </w:t>
            </w:r>
            <w:proofErr w:type="spellStart"/>
            <w:r w:rsidRPr="00F138B4">
              <w:rPr>
                <w:rFonts w:ascii="Times New Roman" w:hAnsi="Times New Roman" w:cs="Times New Roman"/>
                <w:sz w:val="28"/>
                <w:szCs w:val="28"/>
              </w:rPr>
              <w:t>опрессовка</w:t>
            </w:r>
            <w:proofErr w:type="spellEnd"/>
            <w:r w:rsidRPr="00F138B4">
              <w:rPr>
                <w:rFonts w:ascii="Times New Roman" w:hAnsi="Times New Roman" w:cs="Times New Roman"/>
                <w:sz w:val="28"/>
                <w:szCs w:val="28"/>
              </w:rPr>
              <w:t xml:space="preserve"> и промывка отопительной системы в установленные сроки, при </w:t>
            </w:r>
            <w:r w:rsidRPr="00F138B4">
              <w:rPr>
                <w:rFonts w:ascii="Times New Roman" w:hAnsi="Times New Roman" w:cs="Times New Roman"/>
                <w:sz w:val="28"/>
                <w:szCs w:val="28"/>
              </w:rPr>
              <w:lastRenderedPageBreak/>
              <w:t>отсутствии акта и паспорта готовности к ОЗП</w:t>
            </w:r>
          </w:p>
        </w:tc>
        <w:tc>
          <w:tcPr>
            <w:tcW w:w="6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2</w:t>
            </w:r>
          </w:p>
        </w:tc>
        <w:tc>
          <w:tcPr>
            <w:tcW w:w="128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не проведены </w:t>
            </w:r>
            <w:proofErr w:type="spellStart"/>
            <w:r w:rsidRPr="00F138B4">
              <w:rPr>
                <w:rFonts w:ascii="Times New Roman" w:hAnsi="Times New Roman" w:cs="Times New Roman"/>
                <w:sz w:val="28"/>
                <w:szCs w:val="28"/>
              </w:rPr>
              <w:t>опрессовка</w:t>
            </w:r>
            <w:proofErr w:type="spellEnd"/>
            <w:r w:rsidRPr="00F138B4">
              <w:rPr>
                <w:rFonts w:ascii="Times New Roman" w:hAnsi="Times New Roman" w:cs="Times New Roman"/>
                <w:sz w:val="28"/>
                <w:szCs w:val="28"/>
              </w:rPr>
              <w:t xml:space="preserve"> и промывка отопительной системы в установленные сроки, не подписан</w:t>
            </w:r>
            <w:r w:rsidRPr="00F138B4">
              <w:rPr>
                <w:rFonts w:ascii="Times New Roman" w:hAnsi="Times New Roman" w:cs="Times New Roman"/>
                <w:sz w:val="28"/>
                <w:szCs w:val="28"/>
              </w:rPr>
              <w:lastRenderedPageBreak/>
              <w:t>ы комиссией акты и паспорта готовности к ОЗП</w:t>
            </w:r>
          </w:p>
        </w:tc>
        <w:tc>
          <w:tcPr>
            <w:tcW w:w="226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0</w:t>
            </w:r>
          </w:p>
        </w:tc>
        <w:tc>
          <w:tcPr>
            <w:tcW w:w="1587"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по итогам подготовки к ОЗП (до 10 сентября текущего учебного года)</w:t>
            </w:r>
          </w:p>
        </w:tc>
        <w:tc>
          <w:tcPr>
            <w:tcW w:w="2154"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rPr>
                <w:rFonts w:ascii="Times New Roman" w:hAnsi="Times New Roman" w:cs="Times New Roman"/>
                <w:sz w:val="28"/>
                <w:szCs w:val="28"/>
              </w:rPr>
            </w:pPr>
            <w:r w:rsidRPr="00F138B4">
              <w:rPr>
                <w:rFonts w:ascii="Times New Roman" w:hAnsi="Times New Roman" w:cs="Times New Roman"/>
                <w:sz w:val="28"/>
                <w:szCs w:val="28"/>
              </w:rPr>
              <w:t>информация отдела технического обеспечения, содержания и благоустройства</w:t>
            </w:r>
          </w:p>
        </w:tc>
      </w:tr>
    </w:tbl>
    <w:p w:rsidR="00F138B4" w:rsidRPr="00F138B4" w:rsidRDefault="00F138B4" w:rsidP="00F138B4">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2211"/>
        <w:gridCol w:w="1084"/>
        <w:gridCol w:w="626"/>
        <w:gridCol w:w="1049"/>
        <w:gridCol w:w="850"/>
        <w:gridCol w:w="1064"/>
        <w:gridCol w:w="1020"/>
        <w:gridCol w:w="1324"/>
        <w:gridCol w:w="1804"/>
        <w:gridCol w:w="1928"/>
      </w:tblGrid>
      <w:tr w:rsidR="00F138B4" w:rsidRPr="00F138B4">
        <w:tc>
          <w:tcPr>
            <w:tcW w:w="13584" w:type="dxa"/>
            <w:gridSpan w:val="11"/>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outlineLvl w:val="1"/>
              <w:rPr>
                <w:rFonts w:ascii="Times New Roman" w:hAnsi="Times New Roman" w:cs="Times New Roman"/>
                <w:sz w:val="28"/>
                <w:szCs w:val="28"/>
              </w:rPr>
            </w:pPr>
            <w:r w:rsidRPr="00F138B4">
              <w:rPr>
                <w:rFonts w:ascii="Times New Roman" w:hAnsi="Times New Roman" w:cs="Times New Roman"/>
                <w:sz w:val="28"/>
                <w:szCs w:val="28"/>
              </w:rPr>
              <w:t>Дополнительные критерии для МБУ со структурным подразделением "Детский сад"</w:t>
            </w:r>
          </w:p>
        </w:tc>
      </w:tr>
      <w:tr w:rsidR="00F138B4" w:rsidRPr="00F138B4">
        <w:tc>
          <w:tcPr>
            <w:tcW w:w="624" w:type="dxa"/>
            <w:vMerge w:val="restart"/>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N п/п</w:t>
            </w:r>
          </w:p>
        </w:tc>
        <w:tc>
          <w:tcPr>
            <w:tcW w:w="2211" w:type="dxa"/>
            <w:vMerge w:val="restart"/>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Критерии</w:t>
            </w:r>
          </w:p>
        </w:tc>
        <w:tc>
          <w:tcPr>
            <w:tcW w:w="7017" w:type="dxa"/>
            <w:gridSpan w:val="7"/>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Показатели деятельности руководителей МБУ</w:t>
            </w:r>
          </w:p>
        </w:tc>
        <w:tc>
          <w:tcPr>
            <w:tcW w:w="1804" w:type="dxa"/>
            <w:vMerge w:val="restart"/>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Период оценивания</w:t>
            </w:r>
          </w:p>
        </w:tc>
        <w:tc>
          <w:tcPr>
            <w:tcW w:w="1928" w:type="dxa"/>
            <w:vMerge w:val="restart"/>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Источники предоставления информации</w:t>
            </w:r>
          </w:p>
        </w:tc>
      </w:tr>
      <w:tr w:rsidR="00F138B4" w:rsidRPr="00F138B4">
        <w:tc>
          <w:tcPr>
            <w:tcW w:w="624" w:type="dxa"/>
            <w:vMerge/>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p>
        </w:tc>
        <w:tc>
          <w:tcPr>
            <w:tcW w:w="2211" w:type="dxa"/>
            <w:vMerge/>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both"/>
              <w:rPr>
                <w:rFonts w:ascii="Times New Roman" w:hAnsi="Times New Roman" w:cs="Times New Roman"/>
                <w:sz w:val="28"/>
                <w:szCs w:val="28"/>
              </w:rPr>
            </w:pPr>
          </w:p>
        </w:tc>
        <w:tc>
          <w:tcPr>
            <w:tcW w:w="10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высокий</w:t>
            </w:r>
          </w:p>
        </w:tc>
        <w:tc>
          <w:tcPr>
            <w:tcW w:w="626"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1899"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средний</w:t>
            </w:r>
          </w:p>
        </w:tc>
        <w:tc>
          <w:tcPr>
            <w:tcW w:w="10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1020"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низкий</w:t>
            </w:r>
          </w:p>
        </w:tc>
        <w:tc>
          <w:tcPr>
            <w:tcW w:w="13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1804" w:type="dxa"/>
            <w:vMerge/>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p>
        </w:tc>
        <w:tc>
          <w:tcPr>
            <w:tcW w:w="1928" w:type="dxa"/>
            <w:vMerge/>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p>
        </w:tc>
      </w:tr>
      <w:tr w:rsidR="00F138B4" w:rsidRPr="00F138B4">
        <w:tc>
          <w:tcPr>
            <w:tcW w:w="6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221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0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p>
        </w:tc>
        <w:tc>
          <w:tcPr>
            <w:tcW w:w="626"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4</w:t>
            </w:r>
          </w:p>
        </w:tc>
        <w:tc>
          <w:tcPr>
            <w:tcW w:w="1899"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5</w:t>
            </w:r>
          </w:p>
        </w:tc>
        <w:tc>
          <w:tcPr>
            <w:tcW w:w="10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6</w:t>
            </w:r>
          </w:p>
        </w:tc>
        <w:tc>
          <w:tcPr>
            <w:tcW w:w="1020"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7</w:t>
            </w:r>
          </w:p>
        </w:tc>
        <w:tc>
          <w:tcPr>
            <w:tcW w:w="13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8</w:t>
            </w:r>
          </w:p>
        </w:tc>
        <w:tc>
          <w:tcPr>
            <w:tcW w:w="180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9</w:t>
            </w:r>
          </w:p>
        </w:tc>
        <w:tc>
          <w:tcPr>
            <w:tcW w:w="192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10</w:t>
            </w:r>
          </w:p>
        </w:tc>
      </w:tr>
      <w:tr w:rsidR="00F138B4" w:rsidRPr="00F138B4">
        <w:tc>
          <w:tcPr>
            <w:tcW w:w="6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2211" w:type="dxa"/>
            <w:tcBorders>
              <w:top w:val="single" w:sz="4" w:space="0" w:color="auto"/>
              <w:left w:val="single" w:sz="4" w:space="0" w:color="auto"/>
              <w:bottom w:val="single" w:sz="4" w:space="0" w:color="auto"/>
              <w:right w:val="single" w:sz="4" w:space="0" w:color="auto"/>
            </w:tcBorders>
          </w:tcPr>
          <w:p w:rsidR="00F138B4" w:rsidRPr="00F138B4" w:rsidRDefault="00F138B4" w:rsidP="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Результативность участия в мероприятиях городского и выше уровней по направлениям, определенным департаментом</w:t>
            </w:r>
          </w:p>
        </w:tc>
        <w:tc>
          <w:tcPr>
            <w:tcW w:w="10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наличие призовых мест по итогам участия в 3 и более направлениях</w:t>
            </w:r>
          </w:p>
        </w:tc>
        <w:tc>
          <w:tcPr>
            <w:tcW w:w="626"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p>
        </w:tc>
        <w:tc>
          <w:tcPr>
            <w:tcW w:w="1899"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наличие призовых мест по итогам участия в 2 и более направлениях</w:t>
            </w:r>
          </w:p>
        </w:tc>
        <w:tc>
          <w:tcPr>
            <w:tcW w:w="10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020"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наличие призовых мест по итогам участия в 1 направлении</w:t>
            </w:r>
          </w:p>
        </w:tc>
        <w:tc>
          <w:tcPr>
            <w:tcW w:w="13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80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учебного года</w:t>
            </w:r>
          </w:p>
        </w:tc>
        <w:tc>
          <w:tcPr>
            <w:tcW w:w="192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информация отдела дошкольного образования, информация МКОУ ДПО Ресурсного центра, МАОУ ДПО Центра информационных технологий</w:t>
            </w:r>
          </w:p>
        </w:tc>
      </w:tr>
      <w:tr w:rsidR="00F138B4" w:rsidRPr="00F138B4">
        <w:tc>
          <w:tcPr>
            <w:tcW w:w="6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lastRenderedPageBreak/>
              <w:t>2</w:t>
            </w:r>
          </w:p>
        </w:tc>
        <w:tc>
          <w:tcPr>
            <w:tcW w:w="221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Коэффициент посещаемости МБУ</w:t>
            </w:r>
          </w:p>
        </w:tc>
        <w:tc>
          <w:tcPr>
            <w:tcW w:w="108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0,71 и выше</w:t>
            </w:r>
          </w:p>
        </w:tc>
        <w:tc>
          <w:tcPr>
            <w:tcW w:w="626"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p>
        </w:tc>
        <w:tc>
          <w:tcPr>
            <w:tcW w:w="1899" w:type="dxa"/>
            <w:gridSpan w:val="2"/>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0,66 - 0,70</w:t>
            </w:r>
          </w:p>
        </w:tc>
        <w:tc>
          <w:tcPr>
            <w:tcW w:w="106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020"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0,60 - 0,65</w:t>
            </w:r>
          </w:p>
        </w:tc>
        <w:tc>
          <w:tcPr>
            <w:tcW w:w="13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80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 итогам предыдущего финансового года</w:t>
            </w:r>
          </w:p>
        </w:tc>
        <w:tc>
          <w:tcPr>
            <w:tcW w:w="192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 xml:space="preserve">форма федерального статистического наблюдения </w:t>
            </w:r>
            <w:hyperlink r:id="rId4" w:history="1">
              <w:r w:rsidRPr="00F138B4">
                <w:rPr>
                  <w:rFonts w:ascii="Times New Roman" w:hAnsi="Times New Roman" w:cs="Times New Roman"/>
                  <w:color w:val="0000FF"/>
                  <w:sz w:val="28"/>
                  <w:szCs w:val="28"/>
                </w:rPr>
                <w:t>85-к</w:t>
              </w:r>
            </w:hyperlink>
          </w:p>
        </w:tc>
      </w:tr>
      <w:tr w:rsidR="00F138B4" w:rsidRPr="00F138B4">
        <w:tc>
          <w:tcPr>
            <w:tcW w:w="6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p>
        </w:tc>
        <w:tc>
          <w:tcPr>
            <w:tcW w:w="2211"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Отсутствие вакантных мест в МБУ по состоянию на 1 сентября предыдущего календарного года</w:t>
            </w:r>
          </w:p>
        </w:tc>
        <w:tc>
          <w:tcPr>
            <w:tcW w:w="5693" w:type="dxa"/>
            <w:gridSpan w:val="6"/>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Отсутствие вакантных мест</w:t>
            </w:r>
          </w:p>
        </w:tc>
        <w:tc>
          <w:tcPr>
            <w:tcW w:w="132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1804"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 состоянию на 1 сентября предыдущего календарного года</w:t>
            </w:r>
          </w:p>
        </w:tc>
        <w:tc>
          <w:tcPr>
            <w:tcW w:w="1928" w:type="dxa"/>
            <w:tcBorders>
              <w:top w:val="single" w:sz="4" w:space="0" w:color="auto"/>
              <w:left w:val="single" w:sz="4" w:space="0" w:color="auto"/>
              <w:bottom w:val="single" w:sz="4" w:space="0" w:color="auto"/>
              <w:right w:val="single" w:sz="4" w:space="0" w:color="auto"/>
            </w:tcBorders>
          </w:tcPr>
          <w:p w:rsidR="00F138B4" w:rsidRPr="00F138B4" w:rsidRDefault="00F138B4">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 данным департамента образования</w:t>
            </w:r>
          </w:p>
        </w:tc>
      </w:tr>
      <w:tr w:rsidR="00C07CC5" w:rsidRPr="00C07CC5" w:rsidTr="0045249E">
        <w:tc>
          <w:tcPr>
            <w:tcW w:w="62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4</w:t>
            </w:r>
          </w:p>
        </w:tc>
        <w:tc>
          <w:tcPr>
            <w:tcW w:w="2211" w:type="dxa"/>
            <w:tcBorders>
              <w:top w:val="single" w:sz="4" w:space="0" w:color="auto"/>
              <w:left w:val="single" w:sz="4" w:space="0" w:color="auto"/>
              <w:bottom w:val="single" w:sz="4" w:space="0" w:color="auto"/>
              <w:right w:val="single" w:sz="4" w:space="0" w:color="auto"/>
            </w:tcBorders>
          </w:tcPr>
          <w:p w:rsidR="00C07CC5" w:rsidRPr="00C07CC5"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Результативность работы в инновационном режиме</w:t>
            </w:r>
          </w:p>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p>
        </w:tc>
        <w:tc>
          <w:tcPr>
            <w:tcW w:w="108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 xml:space="preserve">Деятельность МБУ по реализации проектов развития МБУ, включенных в управленческие портфели </w:t>
            </w:r>
            <w:r w:rsidRPr="00C07CC5">
              <w:rPr>
                <w:rFonts w:ascii="Times New Roman" w:hAnsi="Times New Roman" w:cs="Times New Roman"/>
                <w:color w:val="FF0000"/>
                <w:sz w:val="28"/>
                <w:szCs w:val="28"/>
              </w:rPr>
              <w:lastRenderedPageBreak/>
              <w:t>департамента образования</w:t>
            </w:r>
          </w:p>
        </w:tc>
        <w:tc>
          <w:tcPr>
            <w:tcW w:w="626"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lastRenderedPageBreak/>
              <w:t>5</w:t>
            </w:r>
          </w:p>
        </w:tc>
        <w:tc>
          <w:tcPr>
            <w:tcW w:w="1899" w:type="dxa"/>
            <w:gridSpan w:val="2"/>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Проведение мероприятий городского уровня (и выше) в рамках  реализации проектов развития МБУ</w:t>
            </w:r>
          </w:p>
        </w:tc>
        <w:tc>
          <w:tcPr>
            <w:tcW w:w="106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2 балла за каждое, но не более 4 баллов</w:t>
            </w:r>
          </w:p>
        </w:tc>
        <w:tc>
          <w:tcPr>
            <w:tcW w:w="1020"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Участие в мероприятиях в рамках реализации проектов согласно планам</w:t>
            </w:r>
          </w:p>
        </w:tc>
        <w:tc>
          <w:tcPr>
            <w:tcW w:w="132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0,1 за каждое, но не более 1 балла</w:t>
            </w:r>
          </w:p>
        </w:tc>
        <w:tc>
          <w:tcPr>
            <w:tcW w:w="180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по итогам предыдущего календарного года</w:t>
            </w:r>
          </w:p>
        </w:tc>
        <w:tc>
          <w:tcPr>
            <w:tcW w:w="1928" w:type="dxa"/>
            <w:tcBorders>
              <w:top w:val="single" w:sz="4" w:space="0" w:color="auto"/>
              <w:left w:val="single" w:sz="4" w:space="0" w:color="auto"/>
              <w:bottom w:val="single" w:sz="4" w:space="0" w:color="auto"/>
              <w:right w:val="single" w:sz="4" w:space="0" w:color="auto"/>
            </w:tcBorders>
          </w:tcPr>
          <w:p w:rsidR="00C07CC5" w:rsidRPr="00C07CC5"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Отчеты МБУ, информация отдела дошкольного образования,</w:t>
            </w:r>
          </w:p>
          <w:p w:rsidR="00C07CC5" w:rsidRPr="00C07CC5"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МКУ ДРО РЦ,</w:t>
            </w:r>
          </w:p>
          <w:p w:rsidR="00C07CC5" w:rsidRPr="00C07CC5"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МАОУ ДПО ЦИТ</w:t>
            </w:r>
          </w:p>
        </w:tc>
      </w:tr>
      <w:tr w:rsidR="00C07CC5" w:rsidRPr="00C07CC5" w:rsidTr="0045249E">
        <w:tc>
          <w:tcPr>
            <w:tcW w:w="624" w:type="dxa"/>
            <w:tcBorders>
              <w:top w:val="single" w:sz="4" w:space="0" w:color="auto"/>
              <w:left w:val="single" w:sz="4" w:space="0" w:color="auto"/>
              <w:bottom w:val="single" w:sz="4" w:space="0" w:color="auto"/>
              <w:right w:val="single" w:sz="4" w:space="0" w:color="auto"/>
            </w:tcBorders>
          </w:tcPr>
          <w:p w:rsidR="00C07CC5" w:rsidRPr="00C07CC5" w:rsidRDefault="00C07CC5" w:rsidP="00C07CC5">
            <w:pPr>
              <w:tabs>
                <w:tab w:val="center" w:pos="250"/>
              </w:tabs>
              <w:autoSpaceDE w:val="0"/>
              <w:autoSpaceDN w:val="0"/>
              <w:adjustRightInd w:val="0"/>
              <w:spacing w:after="0" w:line="240" w:lineRule="auto"/>
              <w:rPr>
                <w:rFonts w:ascii="Times New Roman" w:hAnsi="Times New Roman" w:cs="Times New Roman"/>
                <w:color w:val="FF0000"/>
                <w:sz w:val="28"/>
                <w:szCs w:val="28"/>
              </w:rPr>
            </w:pPr>
            <w:r>
              <w:rPr>
                <w:rFonts w:ascii="Times New Roman" w:hAnsi="Times New Roman" w:cs="Times New Roman"/>
                <w:color w:val="FF0000"/>
                <w:sz w:val="28"/>
                <w:szCs w:val="28"/>
              </w:rPr>
              <w:lastRenderedPageBreak/>
              <w:tab/>
              <w:t>5</w:t>
            </w:r>
          </w:p>
        </w:tc>
        <w:tc>
          <w:tcPr>
            <w:tcW w:w="2211"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Результативность работы  по разработке методических продуктов</w:t>
            </w:r>
          </w:p>
        </w:tc>
        <w:tc>
          <w:tcPr>
            <w:tcW w:w="108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 xml:space="preserve">Деятельность в статусе окружных или региональных или федеральных площадок, школ-лабораторий, творческой группы  по разработке методического </w:t>
            </w:r>
            <w:proofErr w:type="spellStart"/>
            <w:r w:rsidRPr="00F138B4">
              <w:rPr>
                <w:rFonts w:ascii="Times New Roman" w:hAnsi="Times New Roman" w:cs="Times New Roman"/>
                <w:color w:val="FF0000"/>
                <w:sz w:val="28"/>
                <w:szCs w:val="28"/>
              </w:rPr>
              <w:t>сопровлождения</w:t>
            </w:r>
            <w:proofErr w:type="spellEnd"/>
            <w:r w:rsidRPr="00F138B4">
              <w:rPr>
                <w:rFonts w:ascii="Times New Roman" w:hAnsi="Times New Roman" w:cs="Times New Roman"/>
                <w:color w:val="FF0000"/>
                <w:sz w:val="28"/>
                <w:szCs w:val="28"/>
              </w:rPr>
              <w:t xml:space="preserve"> </w:t>
            </w:r>
            <w:r w:rsidRPr="00F138B4">
              <w:rPr>
                <w:rFonts w:ascii="Times New Roman" w:hAnsi="Times New Roman" w:cs="Times New Roman"/>
                <w:color w:val="FF0000"/>
                <w:sz w:val="28"/>
                <w:szCs w:val="28"/>
              </w:rPr>
              <w:lastRenderedPageBreak/>
              <w:t>реализации ФГОС ДО</w:t>
            </w:r>
          </w:p>
        </w:tc>
        <w:tc>
          <w:tcPr>
            <w:tcW w:w="626"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lastRenderedPageBreak/>
              <w:t>5</w:t>
            </w:r>
          </w:p>
        </w:tc>
        <w:tc>
          <w:tcPr>
            <w:tcW w:w="1899" w:type="dxa"/>
            <w:gridSpan w:val="2"/>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Проведение мероприятий окружного, регионального и федерального уровней с предоставлением опыта работы по реализации ФГОС ДО</w:t>
            </w:r>
          </w:p>
        </w:tc>
        <w:tc>
          <w:tcPr>
            <w:tcW w:w="1064" w:type="dxa"/>
            <w:tcBorders>
              <w:top w:val="single" w:sz="4" w:space="0" w:color="auto"/>
              <w:left w:val="single" w:sz="4" w:space="0" w:color="auto"/>
              <w:bottom w:val="single" w:sz="4" w:space="0" w:color="auto"/>
              <w:right w:val="single" w:sz="4" w:space="0" w:color="auto"/>
            </w:tcBorders>
          </w:tcPr>
          <w:p w:rsidR="00C07CC5" w:rsidRPr="00F138B4"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1 балл за каждое, но не более 2 баллов</w:t>
            </w:r>
          </w:p>
        </w:tc>
        <w:tc>
          <w:tcPr>
            <w:tcW w:w="1020"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 xml:space="preserve">Участие в мероприятиях в рамках работы окружных или региональных или федеральных площадок, школ-лабораторий, творческой группы  по разработке </w:t>
            </w:r>
            <w:r w:rsidRPr="00F138B4">
              <w:rPr>
                <w:rFonts w:ascii="Times New Roman" w:hAnsi="Times New Roman" w:cs="Times New Roman"/>
                <w:color w:val="FF0000"/>
                <w:sz w:val="28"/>
                <w:szCs w:val="28"/>
              </w:rPr>
              <w:lastRenderedPageBreak/>
              <w:t xml:space="preserve">методического </w:t>
            </w:r>
            <w:proofErr w:type="spellStart"/>
            <w:r w:rsidRPr="00F138B4">
              <w:rPr>
                <w:rFonts w:ascii="Times New Roman" w:hAnsi="Times New Roman" w:cs="Times New Roman"/>
                <w:color w:val="FF0000"/>
                <w:sz w:val="28"/>
                <w:szCs w:val="28"/>
              </w:rPr>
              <w:t>сопровлождения</w:t>
            </w:r>
            <w:proofErr w:type="spellEnd"/>
            <w:r w:rsidRPr="00F138B4">
              <w:rPr>
                <w:rFonts w:ascii="Times New Roman" w:hAnsi="Times New Roman" w:cs="Times New Roman"/>
                <w:color w:val="FF0000"/>
                <w:sz w:val="28"/>
                <w:szCs w:val="28"/>
              </w:rPr>
              <w:t xml:space="preserve"> реализации ФГОС ДО</w:t>
            </w:r>
          </w:p>
        </w:tc>
        <w:tc>
          <w:tcPr>
            <w:tcW w:w="132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lastRenderedPageBreak/>
              <w:t>0,1 за каждое, но не более 1 балла</w:t>
            </w:r>
          </w:p>
        </w:tc>
        <w:tc>
          <w:tcPr>
            <w:tcW w:w="180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по итогам предыдущего календарного года</w:t>
            </w:r>
          </w:p>
        </w:tc>
        <w:tc>
          <w:tcPr>
            <w:tcW w:w="1928" w:type="dxa"/>
            <w:tcBorders>
              <w:top w:val="single" w:sz="4" w:space="0" w:color="auto"/>
              <w:left w:val="single" w:sz="4" w:space="0" w:color="auto"/>
              <w:bottom w:val="single" w:sz="4" w:space="0" w:color="auto"/>
              <w:right w:val="single" w:sz="4" w:space="0" w:color="auto"/>
            </w:tcBorders>
          </w:tcPr>
          <w:p w:rsidR="00C07CC5" w:rsidRPr="00F138B4"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Отчеты МБУ, информация отдела дошкольного образования,</w:t>
            </w:r>
          </w:p>
          <w:p w:rsidR="00C07CC5" w:rsidRPr="00F138B4"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МКУ ДРО РЦ,</w:t>
            </w:r>
          </w:p>
          <w:p w:rsidR="00C07CC5" w:rsidRPr="00C07CC5"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F138B4">
              <w:rPr>
                <w:rFonts w:ascii="Times New Roman" w:hAnsi="Times New Roman" w:cs="Times New Roman"/>
                <w:color w:val="FF0000"/>
                <w:sz w:val="28"/>
                <w:szCs w:val="28"/>
              </w:rPr>
              <w:t>МАОУ ДПО ЦИТ</w:t>
            </w:r>
          </w:p>
        </w:tc>
      </w:tr>
      <w:tr w:rsidR="00C07CC5" w:rsidRPr="00F138B4">
        <w:tc>
          <w:tcPr>
            <w:tcW w:w="13584" w:type="dxa"/>
            <w:gridSpan w:val="11"/>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outlineLvl w:val="1"/>
              <w:rPr>
                <w:rFonts w:ascii="Times New Roman" w:hAnsi="Times New Roman" w:cs="Times New Roman"/>
                <w:sz w:val="28"/>
                <w:szCs w:val="28"/>
              </w:rPr>
            </w:pPr>
            <w:r w:rsidRPr="00F138B4">
              <w:rPr>
                <w:rFonts w:ascii="Times New Roman" w:hAnsi="Times New Roman" w:cs="Times New Roman"/>
                <w:sz w:val="28"/>
                <w:szCs w:val="28"/>
              </w:rPr>
              <w:lastRenderedPageBreak/>
              <w:t>Дополнительные критерии для МБУ со структурным подразделением дополнительного образования</w:t>
            </w:r>
          </w:p>
        </w:tc>
      </w:tr>
      <w:tr w:rsidR="00C07CC5" w:rsidRPr="00F138B4">
        <w:tc>
          <w:tcPr>
            <w:tcW w:w="624" w:type="dxa"/>
            <w:vMerge w:val="restart"/>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N п/п</w:t>
            </w:r>
          </w:p>
        </w:tc>
        <w:tc>
          <w:tcPr>
            <w:tcW w:w="2211" w:type="dxa"/>
            <w:vMerge w:val="restart"/>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Критерии</w:t>
            </w:r>
          </w:p>
        </w:tc>
        <w:tc>
          <w:tcPr>
            <w:tcW w:w="5693" w:type="dxa"/>
            <w:gridSpan w:val="6"/>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Показатели деятельности руководителей МБУ</w:t>
            </w:r>
          </w:p>
        </w:tc>
        <w:tc>
          <w:tcPr>
            <w:tcW w:w="1324" w:type="dxa"/>
            <w:vMerge w:val="restart"/>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Период оценивания</w:t>
            </w:r>
          </w:p>
        </w:tc>
        <w:tc>
          <w:tcPr>
            <w:tcW w:w="3732" w:type="dxa"/>
            <w:gridSpan w:val="2"/>
            <w:vMerge w:val="restart"/>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Источники предоставления информации</w:t>
            </w:r>
          </w:p>
        </w:tc>
      </w:tr>
      <w:tr w:rsidR="00C07CC5" w:rsidRPr="00F138B4">
        <w:tc>
          <w:tcPr>
            <w:tcW w:w="624" w:type="dxa"/>
            <w:vMerge/>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both"/>
              <w:rPr>
                <w:rFonts w:ascii="Times New Roman" w:hAnsi="Times New Roman" w:cs="Times New Roman"/>
                <w:sz w:val="28"/>
                <w:szCs w:val="28"/>
              </w:rPr>
            </w:pPr>
          </w:p>
        </w:tc>
        <w:tc>
          <w:tcPr>
            <w:tcW w:w="2211" w:type="dxa"/>
            <w:vMerge/>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both"/>
              <w:rPr>
                <w:rFonts w:ascii="Times New Roman" w:hAnsi="Times New Roman" w:cs="Times New Roman"/>
                <w:sz w:val="28"/>
                <w:szCs w:val="28"/>
              </w:rPr>
            </w:pPr>
          </w:p>
        </w:tc>
        <w:tc>
          <w:tcPr>
            <w:tcW w:w="1084"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высокий</w:t>
            </w:r>
          </w:p>
        </w:tc>
        <w:tc>
          <w:tcPr>
            <w:tcW w:w="626"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1049"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1064"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низкий</w:t>
            </w:r>
          </w:p>
        </w:tc>
        <w:tc>
          <w:tcPr>
            <w:tcW w:w="1020"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кол-во баллов</w:t>
            </w:r>
          </w:p>
        </w:tc>
        <w:tc>
          <w:tcPr>
            <w:tcW w:w="1324" w:type="dxa"/>
            <w:vMerge/>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p>
        </w:tc>
        <w:tc>
          <w:tcPr>
            <w:tcW w:w="3732" w:type="dxa"/>
            <w:gridSpan w:val="2"/>
            <w:vMerge/>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p>
        </w:tc>
      </w:tr>
      <w:tr w:rsidR="00C07CC5" w:rsidRPr="00F138B4">
        <w:tc>
          <w:tcPr>
            <w:tcW w:w="624"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w:t>
            </w:r>
          </w:p>
        </w:tc>
        <w:tc>
          <w:tcPr>
            <w:tcW w:w="2211"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2</w:t>
            </w:r>
          </w:p>
        </w:tc>
        <w:tc>
          <w:tcPr>
            <w:tcW w:w="1084"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3</w:t>
            </w:r>
          </w:p>
        </w:tc>
        <w:tc>
          <w:tcPr>
            <w:tcW w:w="626"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4</w:t>
            </w:r>
          </w:p>
        </w:tc>
        <w:tc>
          <w:tcPr>
            <w:tcW w:w="1049"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5</w:t>
            </w:r>
          </w:p>
        </w:tc>
        <w:tc>
          <w:tcPr>
            <w:tcW w:w="850"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6</w:t>
            </w:r>
          </w:p>
        </w:tc>
        <w:tc>
          <w:tcPr>
            <w:tcW w:w="1064"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7</w:t>
            </w:r>
          </w:p>
        </w:tc>
        <w:tc>
          <w:tcPr>
            <w:tcW w:w="1020"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8</w:t>
            </w:r>
          </w:p>
        </w:tc>
        <w:tc>
          <w:tcPr>
            <w:tcW w:w="1324" w:type="dxa"/>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9</w:t>
            </w:r>
          </w:p>
        </w:tc>
        <w:tc>
          <w:tcPr>
            <w:tcW w:w="3732" w:type="dxa"/>
            <w:gridSpan w:val="2"/>
            <w:tcBorders>
              <w:top w:val="single" w:sz="4" w:space="0" w:color="auto"/>
              <w:left w:val="single" w:sz="4" w:space="0" w:color="auto"/>
              <w:bottom w:val="single" w:sz="4" w:space="0" w:color="auto"/>
              <w:right w:val="single" w:sz="4" w:space="0" w:color="auto"/>
            </w:tcBorders>
          </w:tcPr>
          <w:p w:rsidR="00C07CC5" w:rsidRPr="00F138B4" w:rsidRDefault="00C07CC5">
            <w:pPr>
              <w:autoSpaceDE w:val="0"/>
              <w:autoSpaceDN w:val="0"/>
              <w:adjustRightInd w:val="0"/>
              <w:spacing w:after="0" w:line="240" w:lineRule="auto"/>
              <w:jc w:val="center"/>
              <w:rPr>
                <w:rFonts w:ascii="Times New Roman" w:hAnsi="Times New Roman" w:cs="Times New Roman"/>
                <w:sz w:val="28"/>
                <w:szCs w:val="28"/>
              </w:rPr>
            </w:pPr>
            <w:r w:rsidRPr="00F138B4">
              <w:rPr>
                <w:rFonts w:ascii="Times New Roman" w:hAnsi="Times New Roman" w:cs="Times New Roman"/>
                <w:sz w:val="28"/>
                <w:szCs w:val="28"/>
              </w:rPr>
              <w:t>10</w:t>
            </w:r>
          </w:p>
        </w:tc>
      </w:tr>
      <w:tr w:rsidR="00C07CC5" w:rsidRPr="00C07CC5">
        <w:tc>
          <w:tcPr>
            <w:tcW w:w="624" w:type="dxa"/>
            <w:tcBorders>
              <w:top w:val="single" w:sz="4" w:space="0" w:color="auto"/>
              <w:left w:val="single" w:sz="4" w:space="0" w:color="auto"/>
              <w:bottom w:val="single" w:sz="4" w:space="0" w:color="auto"/>
              <w:right w:val="single" w:sz="4" w:space="0" w:color="auto"/>
            </w:tcBorders>
          </w:tcPr>
          <w:p w:rsidR="00C07CC5" w:rsidRPr="00C07CC5"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1</w:t>
            </w:r>
          </w:p>
        </w:tc>
        <w:tc>
          <w:tcPr>
            <w:tcW w:w="2211" w:type="dxa"/>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Количество детей, занятых по программам технической, естественно-научной направленности</w:t>
            </w:r>
          </w:p>
        </w:tc>
        <w:tc>
          <w:tcPr>
            <w:tcW w:w="1084" w:type="dxa"/>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150 и более чел.</w:t>
            </w:r>
          </w:p>
        </w:tc>
        <w:tc>
          <w:tcPr>
            <w:tcW w:w="626" w:type="dxa"/>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3</w:t>
            </w:r>
          </w:p>
        </w:tc>
        <w:tc>
          <w:tcPr>
            <w:tcW w:w="1049" w:type="dxa"/>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61 - 149 чел.</w:t>
            </w:r>
          </w:p>
        </w:tc>
        <w:tc>
          <w:tcPr>
            <w:tcW w:w="850" w:type="dxa"/>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2</w:t>
            </w:r>
          </w:p>
        </w:tc>
        <w:tc>
          <w:tcPr>
            <w:tcW w:w="1064" w:type="dxa"/>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45 - 60 чел.</w:t>
            </w:r>
          </w:p>
        </w:tc>
        <w:tc>
          <w:tcPr>
            <w:tcW w:w="1020" w:type="dxa"/>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1</w:t>
            </w:r>
          </w:p>
        </w:tc>
        <w:tc>
          <w:tcPr>
            <w:tcW w:w="1324" w:type="dxa"/>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по состоянию на 15 октября текущего учебного года</w:t>
            </w:r>
          </w:p>
        </w:tc>
        <w:tc>
          <w:tcPr>
            <w:tcW w:w="3732" w:type="dxa"/>
            <w:gridSpan w:val="2"/>
            <w:tcBorders>
              <w:top w:val="single" w:sz="4" w:space="0" w:color="auto"/>
              <w:left w:val="single" w:sz="4" w:space="0" w:color="auto"/>
              <w:bottom w:val="single" w:sz="4" w:space="0" w:color="auto"/>
              <w:right w:val="single" w:sz="4" w:space="0" w:color="auto"/>
            </w:tcBorders>
          </w:tcPr>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база данных АСУ РСО,</w:t>
            </w:r>
          </w:p>
          <w:p w:rsidR="00C07CC5" w:rsidRPr="00C07CC5" w:rsidRDefault="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учебный план МБУ</w:t>
            </w:r>
          </w:p>
        </w:tc>
      </w:tr>
      <w:tr w:rsidR="00C07CC5" w:rsidRPr="00C07CC5" w:rsidTr="0045249E">
        <w:tc>
          <w:tcPr>
            <w:tcW w:w="62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2</w:t>
            </w:r>
          </w:p>
        </w:tc>
        <w:tc>
          <w:tcPr>
            <w:tcW w:w="2211"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 xml:space="preserve">Положительная динамика обучающихся, </w:t>
            </w:r>
            <w:r w:rsidRPr="00C07CC5">
              <w:rPr>
                <w:rFonts w:ascii="Times New Roman" w:hAnsi="Times New Roman" w:cs="Times New Roman"/>
                <w:color w:val="FF0000"/>
                <w:sz w:val="28"/>
                <w:szCs w:val="28"/>
              </w:rPr>
              <w:lastRenderedPageBreak/>
              <w:t>занятых по программам технической, естественно-научной направленности</w:t>
            </w:r>
          </w:p>
        </w:tc>
        <w:tc>
          <w:tcPr>
            <w:tcW w:w="5693" w:type="dxa"/>
            <w:gridSpan w:val="6"/>
            <w:tcBorders>
              <w:top w:val="single" w:sz="4" w:space="0" w:color="auto"/>
              <w:left w:val="single" w:sz="4" w:space="0" w:color="auto"/>
              <w:bottom w:val="single" w:sz="4" w:space="0" w:color="auto"/>
              <w:right w:val="single" w:sz="4" w:space="0" w:color="auto"/>
            </w:tcBorders>
          </w:tcPr>
          <w:p w:rsidR="00C07CC5" w:rsidRPr="00C07CC5" w:rsidRDefault="00A96030" w:rsidP="0045249E">
            <w:pPr>
              <w:autoSpaceDE w:val="0"/>
              <w:autoSpaceDN w:val="0"/>
              <w:adjustRightInd w:val="0"/>
              <w:spacing w:after="0"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lastRenderedPageBreak/>
              <w:t xml:space="preserve"> На </w:t>
            </w:r>
            <w:r w:rsidR="00C07CC5" w:rsidRPr="00C07CC5">
              <w:rPr>
                <w:rFonts w:ascii="Times New Roman" w:hAnsi="Times New Roman" w:cs="Times New Roman"/>
                <w:color w:val="FF0000"/>
                <w:sz w:val="28"/>
                <w:szCs w:val="28"/>
              </w:rPr>
              <w:t>5% и более- 1 балл</w:t>
            </w:r>
          </w:p>
        </w:tc>
        <w:tc>
          <w:tcPr>
            <w:tcW w:w="1324" w:type="dxa"/>
            <w:tcBorders>
              <w:top w:val="single" w:sz="4" w:space="0" w:color="auto"/>
              <w:left w:val="single" w:sz="4" w:space="0" w:color="auto"/>
              <w:bottom w:val="single" w:sz="4" w:space="0" w:color="auto"/>
              <w:right w:val="single" w:sz="4" w:space="0" w:color="auto"/>
            </w:tcBorders>
          </w:tcPr>
          <w:p w:rsidR="00C07CC5" w:rsidRPr="00C07CC5" w:rsidRDefault="00C07CC5" w:rsidP="0045249E">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 xml:space="preserve">по состоянию на 15 </w:t>
            </w:r>
            <w:r w:rsidRPr="00C07CC5">
              <w:rPr>
                <w:rFonts w:ascii="Times New Roman" w:hAnsi="Times New Roman" w:cs="Times New Roman"/>
                <w:color w:val="FF0000"/>
                <w:sz w:val="28"/>
                <w:szCs w:val="28"/>
              </w:rPr>
              <w:lastRenderedPageBreak/>
              <w:t>октября текущего учебного года</w:t>
            </w:r>
          </w:p>
        </w:tc>
        <w:tc>
          <w:tcPr>
            <w:tcW w:w="3732" w:type="dxa"/>
            <w:gridSpan w:val="2"/>
            <w:tcBorders>
              <w:top w:val="single" w:sz="4" w:space="0" w:color="auto"/>
              <w:left w:val="single" w:sz="4" w:space="0" w:color="auto"/>
              <w:bottom w:val="single" w:sz="4" w:space="0" w:color="auto"/>
              <w:right w:val="single" w:sz="4" w:space="0" w:color="auto"/>
            </w:tcBorders>
          </w:tcPr>
          <w:p w:rsidR="00C07CC5" w:rsidRPr="00C07CC5"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lastRenderedPageBreak/>
              <w:t>база данных АСУ РСО,</w:t>
            </w:r>
          </w:p>
          <w:p w:rsidR="00C07CC5" w:rsidRPr="00C07CC5" w:rsidRDefault="00C07CC5" w:rsidP="00C07CC5">
            <w:pPr>
              <w:autoSpaceDE w:val="0"/>
              <w:autoSpaceDN w:val="0"/>
              <w:adjustRightInd w:val="0"/>
              <w:spacing w:after="0" w:line="240" w:lineRule="auto"/>
              <w:jc w:val="center"/>
              <w:rPr>
                <w:rFonts w:ascii="Times New Roman" w:hAnsi="Times New Roman" w:cs="Times New Roman"/>
                <w:color w:val="FF0000"/>
                <w:sz w:val="28"/>
                <w:szCs w:val="28"/>
              </w:rPr>
            </w:pPr>
            <w:r w:rsidRPr="00C07CC5">
              <w:rPr>
                <w:rFonts w:ascii="Times New Roman" w:hAnsi="Times New Roman" w:cs="Times New Roman"/>
                <w:color w:val="FF0000"/>
                <w:sz w:val="28"/>
                <w:szCs w:val="28"/>
              </w:rPr>
              <w:t>учебный план МБУ</w:t>
            </w:r>
          </w:p>
        </w:tc>
      </w:tr>
    </w:tbl>
    <w:p w:rsidR="00F138B4" w:rsidRPr="00F138B4" w:rsidRDefault="00F138B4" w:rsidP="00F138B4">
      <w:pPr>
        <w:autoSpaceDE w:val="0"/>
        <w:autoSpaceDN w:val="0"/>
        <w:adjustRightInd w:val="0"/>
        <w:spacing w:after="0" w:line="240" w:lineRule="auto"/>
        <w:jc w:val="both"/>
        <w:rPr>
          <w:rFonts w:ascii="Times New Roman" w:hAnsi="Times New Roman" w:cs="Times New Roman"/>
          <w:sz w:val="28"/>
          <w:szCs w:val="28"/>
        </w:rPr>
      </w:pPr>
    </w:p>
    <w:p w:rsidR="00F138B4" w:rsidRPr="00F138B4" w:rsidRDefault="00F138B4" w:rsidP="00F138B4">
      <w:pPr>
        <w:autoSpaceDE w:val="0"/>
        <w:autoSpaceDN w:val="0"/>
        <w:adjustRightInd w:val="0"/>
        <w:spacing w:after="0" w:line="240" w:lineRule="auto"/>
        <w:ind w:firstLine="540"/>
        <w:jc w:val="both"/>
        <w:rPr>
          <w:rFonts w:ascii="Times New Roman" w:hAnsi="Times New Roman" w:cs="Times New Roman"/>
          <w:sz w:val="28"/>
          <w:szCs w:val="28"/>
        </w:rPr>
      </w:pPr>
      <w:r w:rsidRPr="00F138B4">
        <w:rPr>
          <w:rFonts w:ascii="Times New Roman" w:hAnsi="Times New Roman" w:cs="Times New Roman"/>
          <w:sz w:val="28"/>
          <w:szCs w:val="28"/>
        </w:rPr>
        <w:t>--------------------------------</w:t>
      </w:r>
    </w:p>
    <w:p w:rsidR="00F138B4" w:rsidRPr="00F138B4" w:rsidRDefault="00F138B4" w:rsidP="00F138B4">
      <w:pPr>
        <w:autoSpaceDE w:val="0"/>
        <w:autoSpaceDN w:val="0"/>
        <w:adjustRightInd w:val="0"/>
        <w:spacing w:before="200" w:after="0" w:line="240" w:lineRule="auto"/>
        <w:ind w:firstLine="540"/>
        <w:jc w:val="both"/>
        <w:rPr>
          <w:rFonts w:ascii="Times New Roman" w:hAnsi="Times New Roman" w:cs="Times New Roman"/>
          <w:sz w:val="28"/>
          <w:szCs w:val="28"/>
        </w:rPr>
      </w:pPr>
      <w:bookmarkStart w:id="1" w:name="Par461"/>
      <w:bookmarkEnd w:id="1"/>
      <w:r w:rsidRPr="00F138B4">
        <w:rPr>
          <w:rFonts w:ascii="Times New Roman" w:hAnsi="Times New Roman" w:cs="Times New Roman"/>
          <w:sz w:val="28"/>
          <w:szCs w:val="28"/>
        </w:rPr>
        <w:t>&lt;1&gt; В целях определения значения показателя под замечаниями текущего характера понимаются замечания, устранение которых возможно в рамках выделяемого финансирования на текущий финансовый год.</w:t>
      </w:r>
    </w:p>
    <w:p w:rsidR="00F138B4" w:rsidRPr="00F138B4" w:rsidRDefault="00F138B4" w:rsidP="00F138B4">
      <w:pPr>
        <w:autoSpaceDE w:val="0"/>
        <w:autoSpaceDN w:val="0"/>
        <w:adjustRightInd w:val="0"/>
        <w:spacing w:before="200" w:after="0" w:line="240" w:lineRule="auto"/>
        <w:ind w:firstLine="540"/>
        <w:jc w:val="both"/>
        <w:rPr>
          <w:rFonts w:ascii="Times New Roman" w:hAnsi="Times New Roman" w:cs="Times New Roman"/>
          <w:sz w:val="28"/>
          <w:szCs w:val="28"/>
        </w:rPr>
      </w:pPr>
      <w:bookmarkStart w:id="2" w:name="Par462"/>
      <w:bookmarkEnd w:id="2"/>
      <w:r w:rsidRPr="00F138B4">
        <w:rPr>
          <w:rFonts w:ascii="Times New Roman" w:hAnsi="Times New Roman" w:cs="Times New Roman"/>
          <w:sz w:val="28"/>
          <w:szCs w:val="28"/>
        </w:rPr>
        <w:t>&lt;2&gt; В целях определения значения показателя под замечаниями режимного характера понимаются замечания, устранение которых не требует финансовых затрат (в том числе подготовка распорядительных документов, инструкций, документов, регламентирующих исполнение должностных обязанностей техническими работниками учреждения).</w:t>
      </w:r>
    </w:p>
    <w:p w:rsidR="00F138B4" w:rsidRPr="00F138B4" w:rsidRDefault="00F138B4" w:rsidP="00F138B4">
      <w:pPr>
        <w:autoSpaceDE w:val="0"/>
        <w:autoSpaceDN w:val="0"/>
        <w:adjustRightInd w:val="0"/>
        <w:spacing w:before="200" w:after="0" w:line="240" w:lineRule="auto"/>
        <w:ind w:firstLine="540"/>
        <w:jc w:val="both"/>
        <w:rPr>
          <w:rFonts w:ascii="Times New Roman" w:hAnsi="Times New Roman" w:cs="Times New Roman"/>
          <w:sz w:val="28"/>
          <w:szCs w:val="28"/>
        </w:rPr>
      </w:pPr>
      <w:bookmarkStart w:id="3" w:name="Par463"/>
      <w:bookmarkEnd w:id="3"/>
      <w:r w:rsidRPr="00F138B4">
        <w:rPr>
          <w:rFonts w:ascii="Times New Roman" w:hAnsi="Times New Roman" w:cs="Times New Roman"/>
          <w:sz w:val="28"/>
          <w:szCs w:val="28"/>
        </w:rPr>
        <w:t>&lt;3&gt; В целях определения значения показателя используются сведения о деятельности комиссии по проверке готовности МБУ к учебному году.</w:t>
      </w:r>
    </w:p>
    <w:p w:rsidR="00F138B4" w:rsidRPr="00F138B4" w:rsidRDefault="00F138B4" w:rsidP="00F138B4">
      <w:pPr>
        <w:autoSpaceDE w:val="0"/>
        <w:autoSpaceDN w:val="0"/>
        <w:adjustRightInd w:val="0"/>
        <w:spacing w:after="0" w:line="240" w:lineRule="auto"/>
        <w:jc w:val="both"/>
        <w:rPr>
          <w:rFonts w:ascii="Times New Roman" w:hAnsi="Times New Roman" w:cs="Times New Roman"/>
          <w:sz w:val="28"/>
          <w:szCs w:val="28"/>
        </w:rPr>
      </w:pPr>
    </w:p>
    <w:p w:rsidR="00607D9A" w:rsidRPr="00F138B4" w:rsidRDefault="00607D9A">
      <w:pPr>
        <w:rPr>
          <w:rFonts w:ascii="Times New Roman" w:hAnsi="Times New Roman" w:cs="Times New Roman"/>
          <w:sz w:val="28"/>
          <w:szCs w:val="28"/>
        </w:rPr>
      </w:pPr>
    </w:p>
    <w:sectPr w:rsidR="00607D9A" w:rsidRPr="00F138B4" w:rsidSect="0045249E">
      <w:pgSz w:w="16838" w:h="11906" w:orient="landscape"/>
      <w:pgMar w:top="1133" w:right="1440" w:bottom="566" w:left="1440"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8B4"/>
    <w:rsid w:val="0045249E"/>
    <w:rsid w:val="004F6DA6"/>
    <w:rsid w:val="005107CF"/>
    <w:rsid w:val="00551059"/>
    <w:rsid w:val="00565496"/>
    <w:rsid w:val="00607D9A"/>
    <w:rsid w:val="007E6646"/>
    <w:rsid w:val="00954E4A"/>
    <w:rsid w:val="00A62E27"/>
    <w:rsid w:val="00A96030"/>
    <w:rsid w:val="00AB4DBD"/>
    <w:rsid w:val="00C07CC5"/>
    <w:rsid w:val="00D03438"/>
    <w:rsid w:val="00F138B4"/>
    <w:rsid w:val="00FC55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647C99-1493-46F7-A905-1CC4C3D71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D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76FE12567E0A37D5262C54597CDFEF47AE03A4AD4F3E8DF20DF45507194243C8209CEA824EE668B2ACCA40152423E4B9958E47A8F675CE3Bz4L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2720</Words>
  <Characters>15508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tarasova.ea</dc:creator>
  <cp:keywords/>
  <dc:description/>
  <cp:lastModifiedBy>Тришина Ольга Викторовна</cp:lastModifiedBy>
  <cp:revision>2</cp:revision>
  <dcterms:created xsi:type="dcterms:W3CDTF">2020-02-06T05:46:00Z</dcterms:created>
  <dcterms:modified xsi:type="dcterms:W3CDTF">2020-02-06T05:46:00Z</dcterms:modified>
</cp:coreProperties>
</file>