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3290" w14:textId="77777777" w:rsidR="00EC48E3" w:rsidRPr="00D31610" w:rsidRDefault="00EC48E3">
      <w:pPr>
        <w:pStyle w:val="ConsPlusTitlePage"/>
      </w:pPr>
      <w:r w:rsidRPr="00D31610">
        <w:br/>
      </w:r>
    </w:p>
    <w:p w14:paraId="1870A4BE" w14:textId="77777777" w:rsidR="00EC48E3" w:rsidRPr="00D31610" w:rsidRDefault="00EC48E3" w:rsidP="00AD22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CCC1D" w14:textId="77777777" w:rsidR="00EC48E3" w:rsidRPr="00D31610" w:rsidRDefault="00EC48E3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1D40CC" w14:textId="77777777" w:rsidR="001736F0" w:rsidRDefault="001736F0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6328260" w14:textId="77777777" w:rsidR="001736F0" w:rsidRDefault="001736F0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E9F5F3" w14:textId="77777777" w:rsidR="001736F0" w:rsidRDefault="001736F0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A0993" w14:textId="77777777" w:rsidR="00D95B3E" w:rsidRDefault="00E6690E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B5F17" w:rsidRPr="00D31610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F17" w:rsidRPr="00D31610"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</w:p>
    <w:p w14:paraId="2D784E6E" w14:textId="1185819C" w:rsidR="00FB5F17" w:rsidRPr="00D31610" w:rsidRDefault="00FB5F17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1610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14:paraId="7B658D87" w14:textId="69E153E7" w:rsidR="00EC48E3" w:rsidRPr="00D31610" w:rsidRDefault="00FB5F17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29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.0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6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.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>202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3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№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064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>-п/1</w:t>
      </w:r>
    </w:p>
    <w:p w14:paraId="28ABA78E" w14:textId="48AC3FDE" w:rsidR="00EC48E3" w:rsidRPr="00D31610" w:rsidRDefault="00FB5F17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91037583"/>
      <w:bookmarkStart w:id="1" w:name="_Hlk184391572"/>
      <w:r w:rsidRPr="00D31610">
        <w:rPr>
          <w:rFonts w:ascii="Times New Roman" w:hAnsi="Times New Roman" w:cs="Times New Roman"/>
          <w:b w:val="0"/>
          <w:sz w:val="28"/>
          <w:szCs w:val="28"/>
        </w:rPr>
        <w:t>«О предоставлении субсидий муниципальным</w:t>
      </w:r>
      <w:r w:rsidR="001F49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учреждениям городского округа Тольятти,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находящимся в ведомственном подчинении 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управления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Тольятти, в соответствии с абзацем вторым пункта 1 статьи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0248">
        <w:rPr>
          <w:rFonts w:ascii="Times New Roman" w:hAnsi="Times New Roman" w:cs="Times New Roman"/>
          <w:b w:val="0"/>
          <w:sz w:val="28"/>
          <w:szCs w:val="28"/>
        </w:rPr>
        <w:t>78.1 Б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юджетного кодекса </w:t>
      </w:r>
      <w:r w:rsidR="00C15CA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C15CA9">
        <w:rPr>
          <w:rFonts w:ascii="Times New Roman" w:hAnsi="Times New Roman" w:cs="Times New Roman"/>
          <w:b w:val="0"/>
          <w:sz w:val="28"/>
          <w:szCs w:val="28"/>
        </w:rPr>
        <w:t>Ф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едерации и о признании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утратившими силу отдельных муниципальных правовых актов»</w:t>
      </w:r>
      <w:bookmarkEnd w:id="0"/>
    </w:p>
    <w:bookmarkEnd w:id="1"/>
    <w:p w14:paraId="5C47C023" w14:textId="77777777" w:rsidR="00EC48E3" w:rsidRPr="00D31610" w:rsidRDefault="00EC48E3" w:rsidP="00AD22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D52EF" w14:textId="23923344" w:rsidR="00553D49" w:rsidRPr="00553D49" w:rsidRDefault="00864821" w:rsidP="00553D4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13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579B" w:rsidRPr="006513C6"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Pr="006513C6">
        <w:rPr>
          <w:rFonts w:ascii="Times New Roman" w:hAnsi="Times New Roman" w:cs="Times New Roman"/>
          <w:sz w:val="28"/>
          <w:szCs w:val="28"/>
        </w:rPr>
        <w:t>Бюджетн</w:t>
      </w:r>
      <w:r w:rsidR="00BD1E17" w:rsidRPr="006513C6">
        <w:rPr>
          <w:rFonts w:ascii="Times New Roman" w:hAnsi="Times New Roman" w:cs="Times New Roman"/>
          <w:sz w:val="28"/>
          <w:szCs w:val="28"/>
        </w:rPr>
        <w:t>ого</w:t>
      </w:r>
      <w:r w:rsidRPr="006513C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D1E17" w:rsidRPr="006513C6">
        <w:rPr>
          <w:rFonts w:ascii="Times New Roman" w:hAnsi="Times New Roman" w:cs="Times New Roman"/>
          <w:sz w:val="28"/>
          <w:szCs w:val="28"/>
        </w:rPr>
        <w:t>а</w:t>
      </w:r>
      <w:r w:rsidRPr="006513C6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FB5F17" w:rsidRPr="006513C6">
        <w:rPr>
          <w:rFonts w:ascii="Times New Roman" w:hAnsi="Times New Roman" w:cs="Times New Roman"/>
          <w:sz w:val="28"/>
          <w:szCs w:val="28"/>
        </w:rPr>
        <w:t xml:space="preserve">, </w:t>
      </w:r>
      <w:r w:rsidR="00436A5A">
        <w:rPr>
          <w:rFonts w:ascii="Times New Roman" w:hAnsi="Times New Roman" w:cs="Times New Roman"/>
          <w:sz w:val="28"/>
          <w:szCs w:val="28"/>
        </w:rPr>
        <w:t>п</w:t>
      </w:r>
      <w:r w:rsidR="001B3684" w:rsidRPr="006513C6">
        <w:rPr>
          <w:rFonts w:ascii="Times New Roman" w:hAnsi="Times New Roman" w:cs="Times New Roman"/>
          <w:sz w:val="28"/>
          <w:szCs w:val="28"/>
        </w:rPr>
        <w:t>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услуг»,</w:t>
      </w:r>
      <w:r w:rsidR="001B3684">
        <w:rPr>
          <w:rFonts w:ascii="Times New Roman" w:hAnsi="Times New Roman" w:cs="Times New Roman"/>
          <w:sz w:val="28"/>
          <w:szCs w:val="28"/>
        </w:rPr>
        <w:t xml:space="preserve"> </w:t>
      </w:r>
      <w:r w:rsidR="00FB5F17" w:rsidRPr="00D3161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>
        <w:r w:rsidR="00FB5F17" w:rsidRPr="00D3161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B5F17" w:rsidRPr="00D3161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FB5F17" w:rsidRPr="00FF515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городского округа Тольятти  ПОСТАНОВЛЯЕТ:</w:t>
      </w:r>
    </w:p>
    <w:p w14:paraId="5B3A62AA" w14:textId="6FEC9023" w:rsidR="001F4923" w:rsidRPr="00553D49" w:rsidRDefault="00553D49" w:rsidP="00553D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53D49">
        <w:rPr>
          <w:rFonts w:eastAsiaTheme="minorHAnsi"/>
          <w:sz w:val="28"/>
          <w:szCs w:val="28"/>
          <w:lang w:eastAsia="en-US"/>
        </w:rPr>
        <w:t>В</w:t>
      </w:r>
      <w:r w:rsidR="000D43FD">
        <w:rPr>
          <w:rFonts w:eastAsiaTheme="minorHAnsi"/>
          <w:sz w:val="28"/>
          <w:szCs w:val="28"/>
          <w:lang w:eastAsia="en-US"/>
        </w:rPr>
        <w:t xml:space="preserve">нести в </w:t>
      </w:r>
      <w:r w:rsidR="0098050A" w:rsidRPr="00553D49">
        <w:rPr>
          <w:rFonts w:eastAsiaTheme="minorHAnsi"/>
          <w:sz w:val="28"/>
          <w:szCs w:val="28"/>
          <w:lang w:eastAsia="en-US"/>
        </w:rPr>
        <w:t>постановлени</w:t>
      </w:r>
      <w:r w:rsidR="000D43FD">
        <w:rPr>
          <w:rFonts w:eastAsiaTheme="minorHAnsi"/>
          <w:sz w:val="28"/>
          <w:szCs w:val="28"/>
          <w:lang w:eastAsia="en-US"/>
        </w:rPr>
        <w:t>е</w:t>
      </w:r>
      <w:r w:rsidR="0098050A" w:rsidRPr="00553D49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 от 29.06.2023 2064-п/1</w:t>
      </w:r>
      <w:r w:rsidR="00BF2C19" w:rsidRPr="00553D49">
        <w:rPr>
          <w:rFonts w:eastAsiaTheme="minorHAnsi"/>
          <w:sz w:val="28"/>
          <w:szCs w:val="28"/>
          <w:lang w:eastAsia="en-US"/>
        </w:rPr>
        <w:t xml:space="preserve"> «О предоставлении субсидий муниципальным учреждениям городского округа Тольятти, находящимся в </w:t>
      </w:r>
      <w:r w:rsidR="00BF2C19" w:rsidRPr="00553D49">
        <w:rPr>
          <w:rFonts w:eastAsiaTheme="minorHAnsi"/>
          <w:sz w:val="28"/>
          <w:szCs w:val="28"/>
          <w:lang w:eastAsia="en-US"/>
        </w:rPr>
        <w:lastRenderedPageBreak/>
        <w:t>ведомственном подчинении управления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  <w:r w:rsidR="0098050A" w:rsidRPr="00553D49">
        <w:rPr>
          <w:rFonts w:eastAsiaTheme="minorHAnsi"/>
          <w:sz w:val="28"/>
          <w:szCs w:val="28"/>
          <w:lang w:eastAsia="en-US"/>
        </w:rPr>
        <w:t xml:space="preserve"> (далее – постановление) (газета </w:t>
      </w:r>
      <w:r w:rsidR="001E4E3A">
        <w:rPr>
          <w:rFonts w:eastAsiaTheme="minorHAnsi"/>
          <w:sz w:val="28"/>
          <w:szCs w:val="28"/>
          <w:lang w:eastAsia="en-US"/>
        </w:rPr>
        <w:t>«</w:t>
      </w:r>
      <w:r w:rsidR="0098050A" w:rsidRPr="00553D49">
        <w:rPr>
          <w:rFonts w:eastAsiaTheme="minorHAnsi"/>
          <w:sz w:val="28"/>
          <w:szCs w:val="28"/>
          <w:lang w:eastAsia="en-US"/>
        </w:rPr>
        <w:t>Городские ведомости</w:t>
      </w:r>
      <w:r w:rsidR="001E4E3A">
        <w:rPr>
          <w:rFonts w:eastAsiaTheme="minorHAnsi"/>
          <w:sz w:val="28"/>
          <w:szCs w:val="28"/>
          <w:lang w:eastAsia="en-US"/>
        </w:rPr>
        <w:t>»</w:t>
      </w:r>
      <w:r w:rsidR="0098050A" w:rsidRPr="00553D49">
        <w:rPr>
          <w:rFonts w:eastAsiaTheme="minorHAnsi"/>
          <w:sz w:val="28"/>
          <w:szCs w:val="28"/>
          <w:lang w:eastAsia="en-US"/>
        </w:rPr>
        <w:t>, 2023, 7 июля)</w:t>
      </w:r>
      <w:r w:rsidR="00BF2C19" w:rsidRPr="00553D49">
        <w:rPr>
          <w:rFonts w:eastAsiaTheme="minorHAnsi"/>
          <w:sz w:val="28"/>
          <w:szCs w:val="28"/>
          <w:lang w:eastAsia="en-US"/>
        </w:rPr>
        <w:t xml:space="preserve"> </w:t>
      </w:r>
      <w:r w:rsidR="000D43FD">
        <w:rPr>
          <w:rFonts w:eastAsiaTheme="minorHAnsi"/>
          <w:sz w:val="28"/>
          <w:szCs w:val="28"/>
          <w:lang w:eastAsia="en-US"/>
        </w:rPr>
        <w:t>изменени</w:t>
      </w:r>
      <w:r w:rsidR="005666B8">
        <w:rPr>
          <w:rFonts w:eastAsiaTheme="minorHAnsi"/>
          <w:sz w:val="28"/>
          <w:szCs w:val="28"/>
          <w:lang w:eastAsia="en-US"/>
        </w:rPr>
        <w:t>е</w:t>
      </w:r>
      <w:r w:rsidR="000D43FD">
        <w:rPr>
          <w:rFonts w:eastAsiaTheme="minorHAnsi"/>
          <w:sz w:val="28"/>
          <w:szCs w:val="28"/>
          <w:lang w:eastAsia="en-US"/>
        </w:rPr>
        <w:t xml:space="preserve">, заменив </w:t>
      </w:r>
      <w:r w:rsidR="0098050A" w:rsidRPr="00553D49">
        <w:rPr>
          <w:rFonts w:eastAsiaTheme="minorHAnsi"/>
          <w:sz w:val="28"/>
          <w:szCs w:val="28"/>
          <w:lang w:eastAsia="en-US"/>
        </w:rPr>
        <w:t>слова «муниципальным учреждениям городского округа Тольятти, находящимся в ведомственном подчинении управления»</w:t>
      </w:r>
      <w:r w:rsidR="00A3425B" w:rsidRPr="00553D49">
        <w:rPr>
          <w:rFonts w:eastAsiaTheme="minorHAnsi"/>
          <w:sz w:val="28"/>
          <w:szCs w:val="28"/>
          <w:lang w:eastAsia="en-US"/>
        </w:rPr>
        <w:t xml:space="preserve"> </w:t>
      </w:r>
      <w:r w:rsidR="0098050A" w:rsidRPr="00553D49">
        <w:rPr>
          <w:rFonts w:eastAsiaTheme="minorHAnsi"/>
          <w:sz w:val="28"/>
          <w:szCs w:val="28"/>
          <w:lang w:eastAsia="en-US"/>
        </w:rPr>
        <w:t>словами «</w:t>
      </w:r>
      <w:bookmarkStart w:id="2" w:name="_Hlk185520968"/>
      <w:r w:rsidR="001F4923" w:rsidRPr="00553D49">
        <w:rPr>
          <w:rFonts w:eastAsiaTheme="minorHAnsi"/>
          <w:sz w:val="28"/>
          <w:szCs w:val="28"/>
          <w:lang w:eastAsia="en-US"/>
        </w:rPr>
        <w:t>муниципальным бюджетным учреждениям городского округа Тольятти, находящимся в ведомственном подчинении организационного управления</w:t>
      </w:r>
      <w:bookmarkEnd w:id="2"/>
      <w:r w:rsidR="0098050A" w:rsidRPr="00553D49">
        <w:rPr>
          <w:rFonts w:eastAsiaTheme="minorHAnsi"/>
          <w:sz w:val="28"/>
          <w:szCs w:val="28"/>
          <w:lang w:eastAsia="en-US"/>
        </w:rPr>
        <w:t>»</w:t>
      </w:r>
      <w:r w:rsidR="00FF5154" w:rsidRPr="00553D49">
        <w:rPr>
          <w:rFonts w:eastAsiaTheme="minorHAnsi"/>
          <w:sz w:val="28"/>
          <w:szCs w:val="28"/>
          <w:lang w:eastAsia="en-US"/>
        </w:rPr>
        <w:t>.</w:t>
      </w:r>
    </w:p>
    <w:p w14:paraId="4D57B163" w14:textId="0AF46F2A" w:rsidR="00D21A19" w:rsidRPr="00D31610" w:rsidRDefault="00D21A19" w:rsidP="00BF2C1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31610">
        <w:rPr>
          <w:rFonts w:eastAsiaTheme="minorHAnsi"/>
          <w:sz w:val="28"/>
          <w:szCs w:val="28"/>
          <w:lang w:eastAsia="en-US"/>
        </w:rPr>
        <w:t xml:space="preserve">Внести в </w:t>
      </w:r>
      <w:hyperlink w:anchor="P57">
        <w:r w:rsidRPr="00D31610">
          <w:rPr>
            <w:sz w:val="28"/>
            <w:szCs w:val="28"/>
          </w:rPr>
          <w:t>Порядок</w:t>
        </w:r>
      </w:hyperlink>
      <w:r w:rsidRPr="00D31610">
        <w:rPr>
          <w:sz w:val="28"/>
          <w:szCs w:val="28"/>
        </w:rPr>
        <w:t xml:space="preserve"> определения объема и условия предоставления субсидий муниципальным бюджетным учреждениям городского округа Тольятти, находящимся в ведомственном подчинении </w:t>
      </w:r>
      <w:r w:rsidR="00FF5154">
        <w:rPr>
          <w:sz w:val="28"/>
          <w:szCs w:val="28"/>
        </w:rPr>
        <w:t>организационного управления</w:t>
      </w:r>
      <w:r w:rsidRPr="00D31610">
        <w:rPr>
          <w:sz w:val="28"/>
          <w:szCs w:val="28"/>
        </w:rPr>
        <w:t xml:space="preserve"> администрации городского округа Тольятти, в соответствии с абзацем вторым пункта 1 статьи 78.1 Бюджетного кодекса Росс</w:t>
      </w:r>
      <w:r w:rsidR="00AB115A" w:rsidRPr="00D31610">
        <w:rPr>
          <w:sz w:val="28"/>
          <w:szCs w:val="28"/>
        </w:rPr>
        <w:t>ийской Федерации, утвержденн</w:t>
      </w:r>
      <w:r w:rsidR="00F70EE1">
        <w:rPr>
          <w:sz w:val="28"/>
          <w:szCs w:val="28"/>
        </w:rPr>
        <w:t>ый</w:t>
      </w:r>
      <w:r w:rsidRPr="00D31610">
        <w:rPr>
          <w:rFonts w:eastAsiaTheme="minorHAnsi"/>
          <w:sz w:val="28"/>
          <w:szCs w:val="28"/>
          <w:lang w:eastAsia="en-US"/>
        </w:rPr>
        <w:t xml:space="preserve"> постановлением (далее - Порядок)</w:t>
      </w:r>
      <w:r w:rsidRPr="002D35F4">
        <w:rPr>
          <w:rFonts w:eastAsiaTheme="minorHAnsi"/>
          <w:sz w:val="28"/>
          <w:szCs w:val="28"/>
          <w:lang w:eastAsia="en-US"/>
        </w:rPr>
        <w:t>,</w:t>
      </w:r>
      <w:r w:rsidRPr="00D31610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14:paraId="383D007A" w14:textId="76042CCC" w:rsidR="0082222A" w:rsidRPr="00D31610" w:rsidRDefault="008C57E6" w:rsidP="00A064C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P128"/>
      <w:bookmarkEnd w:id="3"/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.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1. Пункт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 xml:space="preserve"> 1.1 Порядка изложить в следующей редакции:</w:t>
      </w:r>
    </w:p>
    <w:p w14:paraId="1748162C" w14:textId="61627FEE" w:rsidR="0082222A" w:rsidRPr="00D31610" w:rsidRDefault="0082222A" w:rsidP="00A064C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«1.1. Настоящий Порядок разработан в соответствии со </w:t>
      </w:r>
      <w:hyperlink r:id="rId8">
        <w:r w:rsidRPr="00D31610">
          <w:rPr>
            <w:rFonts w:ascii="Times New Roman" w:hAnsi="Times New Roman" w:cs="Times New Roman"/>
            <w:b w:val="0"/>
            <w:sz w:val="28"/>
            <w:szCs w:val="28"/>
          </w:rPr>
          <w:t>статьей 78.1</w:t>
        </w:r>
      </w:hyperlink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hyperlink r:id="rId9">
        <w:r w:rsidRPr="00D3161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22.02.2020 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203 </w:t>
      </w:r>
      <w:r w:rsidR="001E4E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</w:t>
      </w:r>
      <w:r w:rsidR="00A3425B">
        <w:rPr>
          <w:rFonts w:ascii="Times New Roman" w:hAnsi="Times New Roman" w:cs="Times New Roman"/>
          <w:b w:val="0"/>
          <w:sz w:val="28"/>
          <w:szCs w:val="28"/>
        </w:rPr>
        <w:t xml:space="preserve">и автономным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учреждениям субсидий на иные цели</w:t>
      </w:r>
      <w:r w:rsidR="001E4E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36A5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риказом Министерства финансов Российской Федерации от 27.04.2024 № 53н «Об утверждении 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</w:t>
      </w:r>
      <w:r w:rsidR="00A031A5" w:rsidRPr="00D31610">
        <w:rPr>
          <w:rFonts w:ascii="Times New Roman" w:hAnsi="Times New Roman" w:cs="Times New Roman"/>
          <w:b w:val="0"/>
          <w:sz w:val="28"/>
          <w:szCs w:val="28"/>
        </w:rPr>
        <w:t xml:space="preserve">(далее – Приказ № 53н)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и устанавливает механизм определения объема и условия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предоставления субсидий муниципальным бюджетным учреждениям городского округа Тольятти, находящимся в ведомственном подчинении </w:t>
      </w:r>
      <w:r w:rsidR="008C57E6">
        <w:rPr>
          <w:rFonts w:ascii="Times New Roman" w:hAnsi="Times New Roman" w:cs="Times New Roman"/>
          <w:b w:val="0"/>
          <w:sz w:val="28"/>
          <w:szCs w:val="28"/>
        </w:rPr>
        <w:t>организационного управления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Тольятти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0EE1" w:rsidRPr="00D31610">
        <w:rPr>
          <w:rFonts w:ascii="Times New Roman" w:hAnsi="Times New Roman" w:cs="Times New Roman"/>
          <w:b w:val="0"/>
          <w:sz w:val="28"/>
          <w:szCs w:val="28"/>
        </w:rPr>
        <w:t>(далее - учреждение, субсидия)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, в соответствии с </w:t>
      </w:r>
      <w:hyperlink r:id="rId10">
        <w:r w:rsidRPr="00D31610">
          <w:rPr>
            <w:rFonts w:ascii="Times New Roman" w:hAnsi="Times New Roman" w:cs="Times New Roman"/>
            <w:b w:val="0"/>
            <w:sz w:val="28"/>
            <w:szCs w:val="28"/>
          </w:rPr>
          <w:t>абзацем вторым пункта 1 статьи 78.1</w:t>
        </w:r>
      </w:hyperlink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порядок проведения мониторинга достижения значений результатов предоставления субсидии</w:t>
      </w:r>
      <w:r w:rsidR="001A338B" w:rsidRPr="00D31610">
        <w:rPr>
          <w:rFonts w:ascii="Times New Roman" w:hAnsi="Times New Roman" w:cs="Times New Roman"/>
          <w:b w:val="0"/>
          <w:sz w:val="28"/>
          <w:szCs w:val="28"/>
        </w:rPr>
        <w:t>.».</w:t>
      </w:r>
    </w:p>
    <w:p w14:paraId="3C44758F" w14:textId="76741D0E" w:rsidR="00CB0130" w:rsidRPr="00D31610" w:rsidRDefault="00EB518F" w:rsidP="00704AFB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Подп</w:t>
      </w:r>
      <w:r w:rsidR="00CB0130" w:rsidRPr="00D31610">
        <w:rPr>
          <w:rFonts w:ascii="Times New Roman" w:eastAsia="Times New Roman" w:hAnsi="Times New Roman" w:cs="Times New Roman"/>
          <w:sz w:val="28"/>
          <w:szCs w:val="28"/>
        </w:rPr>
        <w:t>ункт 2.6.1 Порядка изложить в следующей редакции:</w:t>
      </w:r>
    </w:p>
    <w:p w14:paraId="25C3E914" w14:textId="1647C918" w:rsidR="00600637" w:rsidRDefault="00CB0130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«2.6.1. К соглашению прилагается </w:t>
      </w:r>
      <w:hyperlink w:anchor="P325">
        <w:r w:rsidRPr="00D316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план</w:t>
        </w:r>
      </w:hyperlink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по достиже</w:t>
      </w:r>
      <w:r w:rsidR="006D7173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 результатов предоставления с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</w:t>
      </w:r>
      <w:r w:rsidR="00F75FE5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(далее- </w:t>
      </w:r>
      <w:r w:rsidR="00F52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75FE5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лан мероприятий) 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согласно </w:t>
      </w:r>
      <w:r w:rsidR="001E4E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риложению </w:t>
      </w:r>
      <w:r w:rsidR="00F70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 к </w:t>
      </w:r>
      <w:r w:rsidR="001D0A67" w:rsidRPr="001D0A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утвержденного Приказом №</w:t>
      </w:r>
      <w:r w:rsidR="00513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0A67" w:rsidRPr="001D0A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53н</w:t>
      </w:r>
      <w:r w:rsidR="00F70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EE2AF44" w14:textId="379FA323" w:rsidR="00600637" w:rsidRDefault="00600637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Значения результатов предоставления субсидии </w:t>
      </w:r>
      <w:r w:rsid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устанавливаются </w:t>
      </w:r>
      <w:r w:rsidR="005666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результатами муниципальной программы, а так же с результатами </w:t>
      </w:r>
      <w:r w:rsidR="00C539BD" w:rsidRP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мероприятий, не включенных в муниципальные программы и в муниципальное задание учреждений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F52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форме согласно </w:t>
      </w: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</w:t>
      </w:r>
      <w:r w:rsidR="00F520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N 2 к Типовой форме.</w:t>
      </w:r>
    </w:p>
    <w:p w14:paraId="6D8AEA43" w14:textId="3A54ECF0" w:rsidR="00600637" w:rsidRPr="00600637" w:rsidRDefault="00600637" w:rsidP="0060063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</w:t>
      </w: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ежегодно формирует и утверждает одновременно с заключением соглашения план мероприятий</w:t>
      </w:r>
      <w:r w:rsidR="0067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План мероприятий формируется с указанием не менее одной контрольной точки в квартал.</w:t>
      </w:r>
    </w:p>
    <w:p w14:paraId="295ECDF6" w14:textId="414F7629" w:rsidR="00CB0130" w:rsidRDefault="00600637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</w:t>
      </w:r>
      <w:r w:rsidR="00677E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 к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</w:t>
      </w:r>
      <w:r w:rsidRPr="006006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оглашению.</w:t>
      </w:r>
      <w:r w:rsidR="00CB0130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</w:p>
    <w:p w14:paraId="2F81BCB5" w14:textId="44B7443A" w:rsidR="00EB518F" w:rsidRPr="00EB518F" w:rsidRDefault="00EB518F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48694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960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 2 Порядка д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ополнить пунктами 2.1</w:t>
      </w:r>
      <w:r w:rsidR="00CA5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2.1</w:t>
      </w:r>
      <w:r w:rsidR="00CA5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1F31333D" w14:textId="130C0259" w:rsidR="00EB518F" w:rsidRPr="00EB518F" w:rsidRDefault="00CA5EC3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EB518F"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EB518F"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случаях уменьшения (увеличения)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управлению</w:t>
      </w:r>
      <w:r w:rsidR="00EB518F"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 на предоставление субсидии,  необходимости приведения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B518F"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оглашения в соответствие с требованиями законодательства Российской Федерации, исправления описок, ошибок вносятся изменения в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B518F"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оглашение путем заключения дополнительного соглашения к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B518F"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оглашению по форме, являющейся приложением N 5 к Типовой форме.</w:t>
      </w:r>
    </w:p>
    <w:p w14:paraId="3D876993" w14:textId="4F899A0D" w:rsidR="00EB518F" w:rsidRPr="00EB518F" w:rsidRDefault="00EB518F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Расторжение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осуществляется по соглашению сторон и оформляется путем заключения дополнительного соглашения</w:t>
      </w:r>
      <w:r w:rsidR="0074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расторжении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</w:t>
      </w:r>
      <w:r w:rsidR="0074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являющейся приложением N 6 к Типовой форме.</w:t>
      </w:r>
    </w:p>
    <w:p w14:paraId="0EEA1202" w14:textId="14D665D6" w:rsidR="00EB518F" w:rsidRPr="00EB518F" w:rsidRDefault="00EB518F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CA5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Досрочное прекращение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в одностороннем порядке осуществляется в случаях:</w:t>
      </w:r>
    </w:p>
    <w:p w14:paraId="44C195E4" w14:textId="77777777" w:rsidR="00EB518F" w:rsidRPr="00EB518F" w:rsidRDefault="00EB518F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реорганизации (за исключением реорганизации в форме присоединения) или ликвидации учреждения;</w:t>
      </w:r>
    </w:p>
    <w:p w14:paraId="51A02A63" w14:textId="5240035C" w:rsidR="00EB518F" w:rsidRPr="00EB518F" w:rsidRDefault="00EB518F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нарушения учреждением целей и условий предоставления Субсидии, установленных настоящим Порядком и (или) </w:t>
      </w:r>
      <w:r w:rsidR="00513B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оглашением.</w:t>
      </w:r>
    </w:p>
    <w:p w14:paraId="1782BC21" w14:textId="2137C01A" w:rsidR="00EB518F" w:rsidRDefault="00EB518F" w:rsidP="00EB51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Расторжение </w:t>
      </w:r>
      <w:r w:rsidR="00C53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учреждением в одностороннем порядке не допускается.</w:t>
      </w:r>
      <w:r w:rsidR="00CA5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B518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54A43BF" w14:textId="77777777" w:rsidR="00F617A4" w:rsidRPr="00F617A4" w:rsidRDefault="00616E33" w:rsidP="00F617A4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22DE" w:rsidRPr="00D316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222A" w:rsidRPr="00D31610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22DE" w:rsidRPr="00D316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17A4" w:rsidRPr="00F617A4">
        <w:rPr>
          <w:rFonts w:ascii="Times New Roman" w:eastAsia="Times New Roman" w:hAnsi="Times New Roman" w:cs="Times New Roman"/>
          <w:sz w:val="28"/>
          <w:szCs w:val="28"/>
        </w:rPr>
        <w:t>Пункт 3.1 Порядка изложить в следующей редакции:</w:t>
      </w:r>
    </w:p>
    <w:p w14:paraId="68B9D48D" w14:textId="50C72CAF" w:rsidR="00F617A4" w:rsidRPr="00F617A4" w:rsidRDefault="00F617A4" w:rsidP="00F617A4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t xml:space="preserve">3.1. Учреждение </w:t>
      </w:r>
      <w:r w:rsidR="00C539BD" w:rsidRPr="00C539BD">
        <w:rPr>
          <w:rFonts w:ascii="Times New Roman" w:eastAsia="Times New Roman" w:hAnsi="Times New Roman" w:cs="Times New Roman"/>
          <w:sz w:val="28"/>
          <w:szCs w:val="28"/>
        </w:rPr>
        <w:t>ежеквартально по состоянию на первое число месяца, следующего за отчетным периодом, а также не позднее десятого рабочего дня после достижения конечного значения результата предоставления субсидии,</w:t>
      </w:r>
      <w:r w:rsidR="006E746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отчеты по формам определенным соглашением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1C11F2" w14:textId="4986D5D9" w:rsidR="00F617A4" w:rsidRPr="00F617A4" w:rsidRDefault="00F617A4" w:rsidP="00F617A4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A4">
        <w:rPr>
          <w:rFonts w:ascii="Times New Roman" w:eastAsia="Times New Roman" w:hAnsi="Times New Roman" w:cs="Times New Roman"/>
          <w:sz w:val="28"/>
          <w:szCs w:val="28"/>
        </w:rPr>
        <w:t xml:space="preserve">- отчет о достижении значений результатов предоставления субсидии, </w:t>
      </w:r>
      <w:r w:rsidR="006E746C">
        <w:rPr>
          <w:rFonts w:ascii="Times New Roman" w:eastAsia="Times New Roman" w:hAnsi="Times New Roman" w:cs="Times New Roman"/>
          <w:sz w:val="28"/>
          <w:szCs w:val="28"/>
        </w:rPr>
        <w:t>предусмотренным с</w:t>
      </w:r>
      <w:r w:rsidR="007407B5">
        <w:rPr>
          <w:rFonts w:ascii="Times New Roman" w:eastAsia="Times New Roman" w:hAnsi="Times New Roman" w:cs="Times New Roman"/>
          <w:sz w:val="28"/>
          <w:szCs w:val="28"/>
        </w:rPr>
        <w:t>оглашени</w:t>
      </w:r>
      <w:r w:rsidR="006E746C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приложению N 3 к 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lastRenderedPageBreak/>
        <w:t>Типовой форме;</w:t>
      </w:r>
    </w:p>
    <w:p w14:paraId="1BE939E6" w14:textId="5860072D" w:rsidR="00F617A4" w:rsidRPr="00F617A4" w:rsidRDefault="00F617A4" w:rsidP="00F617A4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A4">
        <w:rPr>
          <w:rFonts w:ascii="Times New Roman" w:eastAsia="Times New Roman" w:hAnsi="Times New Roman" w:cs="Times New Roman"/>
          <w:sz w:val="28"/>
          <w:szCs w:val="28"/>
        </w:rPr>
        <w:t>- отчет о расходах, источником финансового обеспечения которых является субсидия, по форме согласно Приложению 4 к Типовой форме.</w:t>
      </w:r>
    </w:p>
    <w:p w14:paraId="5D5EDCE2" w14:textId="7CCDB397" w:rsidR="00F617A4" w:rsidRPr="00F617A4" w:rsidRDefault="00F617A4" w:rsidP="00F617A4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7A4">
        <w:rPr>
          <w:rFonts w:ascii="Times New Roman" w:eastAsia="Times New Roman" w:hAnsi="Times New Roman" w:cs="Times New Roman"/>
          <w:sz w:val="28"/>
          <w:szCs w:val="28"/>
        </w:rPr>
        <w:t xml:space="preserve">Учреждение предоставляет отчет о реализации плана мероприятий по достижению результатов предоставления субсидии по форме согласно приложению N 3 к </w:t>
      </w:r>
      <w:bookmarkStart w:id="4" w:name="_Hlk194480862"/>
      <w:r w:rsidRPr="00F617A4">
        <w:rPr>
          <w:rFonts w:ascii="Times New Roman" w:eastAsia="Times New Roman" w:hAnsi="Times New Roman" w:cs="Times New Roman"/>
          <w:sz w:val="28"/>
          <w:szCs w:val="28"/>
        </w:rPr>
        <w:t xml:space="preserve">Порядку проведения мониторинга </w:t>
      </w:r>
      <w:r w:rsidR="001D0A67" w:rsidRPr="001D0A67">
        <w:rPr>
          <w:rFonts w:ascii="Times New Roman" w:eastAsia="Times New Roman" w:hAnsi="Times New Roman" w:cs="Times New Roman"/>
          <w:sz w:val="28"/>
          <w:szCs w:val="28"/>
        </w:rPr>
        <w:t>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="001D0A67"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№</w:t>
      </w:r>
      <w:r w:rsidR="00513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A67">
        <w:rPr>
          <w:rFonts w:ascii="Times New Roman" w:eastAsia="Times New Roman" w:hAnsi="Times New Roman" w:cs="Times New Roman"/>
          <w:sz w:val="28"/>
          <w:szCs w:val="28"/>
        </w:rPr>
        <w:t>53н</w:t>
      </w:r>
      <w:bookmarkEnd w:id="4"/>
      <w:r w:rsidR="006E74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5F7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CAA03" w14:textId="4ED4C1AF" w:rsidR="00F617A4" w:rsidRPr="00F617A4" w:rsidRDefault="00F617A4" w:rsidP="00F617A4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t>.4. Пункт 3.2 Порядка изложить в следующей редакции:</w:t>
      </w:r>
    </w:p>
    <w:p w14:paraId="33D45103" w14:textId="26617249" w:rsidR="00600637" w:rsidRPr="005666B8" w:rsidRDefault="00F617A4" w:rsidP="00F617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617A4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600637" w:rsidRPr="00EF11B7"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с учреждением в электронном виде с использованием государственной интегрированной информационной системы управления общественными финансами </w:t>
      </w:r>
      <w:r w:rsidRPr="00EF11B7">
        <w:rPr>
          <w:rFonts w:ascii="Times New Roman" w:hAnsi="Times New Roman" w:cs="Times New Roman"/>
          <w:sz w:val="28"/>
          <w:szCs w:val="28"/>
        </w:rPr>
        <w:t>«</w:t>
      </w:r>
      <w:r w:rsidR="00600637" w:rsidRPr="00EF11B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EF11B7">
        <w:rPr>
          <w:rFonts w:ascii="Times New Roman" w:hAnsi="Times New Roman" w:cs="Times New Roman"/>
          <w:sz w:val="28"/>
          <w:szCs w:val="28"/>
        </w:rPr>
        <w:t>»</w:t>
      </w:r>
      <w:r w:rsidR="00600637" w:rsidRPr="00EF11B7">
        <w:rPr>
          <w:rFonts w:ascii="Times New Roman" w:hAnsi="Times New Roman" w:cs="Times New Roman"/>
          <w:sz w:val="28"/>
          <w:szCs w:val="28"/>
        </w:rPr>
        <w:t xml:space="preserve"> (далее - Государственная система </w:t>
      </w:r>
      <w:r w:rsidRPr="00EF11B7">
        <w:rPr>
          <w:rFonts w:ascii="Times New Roman" w:hAnsi="Times New Roman" w:cs="Times New Roman"/>
          <w:sz w:val="28"/>
          <w:szCs w:val="28"/>
        </w:rPr>
        <w:t>«</w:t>
      </w:r>
      <w:r w:rsidR="00600637" w:rsidRPr="00EF11B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EF11B7">
        <w:rPr>
          <w:rFonts w:ascii="Times New Roman" w:hAnsi="Times New Roman" w:cs="Times New Roman"/>
          <w:sz w:val="28"/>
          <w:szCs w:val="28"/>
        </w:rPr>
        <w:t>»</w:t>
      </w:r>
      <w:r w:rsidR="00600637" w:rsidRPr="00EF11B7">
        <w:rPr>
          <w:rFonts w:ascii="Times New Roman" w:hAnsi="Times New Roman" w:cs="Times New Roman"/>
          <w:sz w:val="28"/>
          <w:szCs w:val="28"/>
        </w:rPr>
        <w:t>), которая предусматривает представление отчетности в электронном виде, отчетность о достижении значений результатов предоставления субсидии,</w:t>
      </w:r>
      <w:r w:rsidR="00433BD3" w:rsidRPr="00EF11B7">
        <w:rPr>
          <w:rFonts w:ascii="Times New Roman" w:hAnsi="Times New Roman" w:cs="Times New Roman"/>
          <w:sz w:val="28"/>
          <w:szCs w:val="28"/>
        </w:rPr>
        <w:t xml:space="preserve"> предоставленной согласно </w:t>
      </w:r>
      <w:r w:rsidR="00513B3C">
        <w:rPr>
          <w:rFonts w:ascii="Times New Roman" w:hAnsi="Times New Roman" w:cs="Times New Roman"/>
          <w:sz w:val="28"/>
          <w:szCs w:val="28"/>
        </w:rPr>
        <w:t>с</w:t>
      </w:r>
      <w:r w:rsidR="00433BD3" w:rsidRPr="00EF11B7">
        <w:rPr>
          <w:rFonts w:ascii="Times New Roman" w:hAnsi="Times New Roman" w:cs="Times New Roman"/>
          <w:sz w:val="28"/>
          <w:szCs w:val="28"/>
        </w:rPr>
        <w:t>оглашению</w:t>
      </w:r>
      <w:r w:rsidR="00600637" w:rsidRPr="00EF11B7">
        <w:rPr>
          <w:rFonts w:ascii="Times New Roman" w:hAnsi="Times New Roman" w:cs="Times New Roman"/>
          <w:sz w:val="28"/>
          <w:szCs w:val="28"/>
        </w:rPr>
        <w:t xml:space="preserve">, и отчетность о расходах, источником финансового обеспечения которых является субсидия, представляется учреждением по формам, предусмотренным Государственной системой </w:t>
      </w:r>
      <w:r w:rsidRPr="00EF11B7">
        <w:rPr>
          <w:rFonts w:ascii="Times New Roman" w:hAnsi="Times New Roman" w:cs="Times New Roman"/>
          <w:sz w:val="28"/>
          <w:szCs w:val="28"/>
        </w:rPr>
        <w:t>«</w:t>
      </w:r>
      <w:r w:rsidR="00600637" w:rsidRPr="00EF11B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EF11B7">
        <w:rPr>
          <w:rFonts w:ascii="Times New Roman" w:hAnsi="Times New Roman" w:cs="Times New Roman"/>
          <w:sz w:val="28"/>
          <w:szCs w:val="28"/>
        </w:rPr>
        <w:t>»</w:t>
      </w:r>
      <w:r w:rsidR="00600637" w:rsidRPr="00EF11B7">
        <w:rPr>
          <w:rFonts w:ascii="Times New Roman" w:hAnsi="Times New Roman" w:cs="Times New Roman"/>
          <w:sz w:val="28"/>
          <w:szCs w:val="28"/>
        </w:rPr>
        <w:t>.</w:t>
      </w:r>
      <w:r w:rsidRPr="00EF11B7">
        <w:rPr>
          <w:rFonts w:ascii="Times New Roman" w:hAnsi="Times New Roman" w:cs="Times New Roman"/>
          <w:sz w:val="28"/>
          <w:szCs w:val="28"/>
        </w:rPr>
        <w:t>»</w:t>
      </w:r>
      <w:r w:rsidR="00600637" w:rsidRPr="00EF11B7">
        <w:rPr>
          <w:rFonts w:ascii="Times New Roman" w:hAnsi="Times New Roman" w:cs="Times New Roman"/>
          <w:sz w:val="28"/>
          <w:szCs w:val="28"/>
        </w:rPr>
        <w:t>.</w:t>
      </w:r>
    </w:p>
    <w:p w14:paraId="27553147" w14:textId="7D09EF5C" w:rsidR="0044583A" w:rsidRDefault="00616E33" w:rsidP="00246AE9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6AE9" w:rsidRPr="00D316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0637">
        <w:rPr>
          <w:rFonts w:ascii="Times New Roman" w:eastAsia="Times New Roman" w:hAnsi="Times New Roman" w:cs="Times New Roman"/>
          <w:sz w:val="28"/>
          <w:szCs w:val="28"/>
        </w:rPr>
        <w:t>5</w:t>
      </w:r>
      <w:r w:rsidR="00246AE9" w:rsidRPr="00D31610">
        <w:rPr>
          <w:rFonts w:ascii="Times New Roman" w:eastAsia="Times New Roman" w:hAnsi="Times New Roman" w:cs="Times New Roman"/>
          <w:sz w:val="28"/>
          <w:szCs w:val="28"/>
        </w:rPr>
        <w:t>. Пункт</w:t>
      </w:r>
      <w:r w:rsidR="0067668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6AE9" w:rsidRPr="00D31610">
        <w:rPr>
          <w:rFonts w:ascii="Times New Roman" w:eastAsia="Times New Roman" w:hAnsi="Times New Roman" w:cs="Times New Roman"/>
          <w:sz w:val="28"/>
          <w:szCs w:val="28"/>
        </w:rPr>
        <w:t xml:space="preserve"> 3.3</w:t>
      </w:r>
      <w:r w:rsidR="006766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694C">
        <w:rPr>
          <w:rFonts w:ascii="Times New Roman" w:eastAsia="Times New Roman" w:hAnsi="Times New Roman" w:cs="Times New Roman"/>
          <w:sz w:val="28"/>
          <w:szCs w:val="28"/>
        </w:rPr>
        <w:t>3.3.1</w:t>
      </w:r>
      <w:r w:rsidR="00676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83A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силу.</w:t>
      </w:r>
    </w:p>
    <w:p w14:paraId="5E6767B3" w14:textId="750ED5D3" w:rsidR="00616E33" w:rsidRPr="00616E33" w:rsidRDefault="00616E33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E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3.4 слов</w:t>
      </w:r>
      <w:r w:rsidR="006766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«Учреждение» заменить слов</w:t>
      </w:r>
      <w:r w:rsidR="006766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 «Управление».</w:t>
      </w:r>
    </w:p>
    <w:p w14:paraId="3CD49C3D" w14:textId="147A6D5D" w:rsidR="00BD0335" w:rsidRPr="00BD0335" w:rsidRDefault="003706FE" w:rsidP="00A064C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.</w:t>
      </w:r>
      <w:r w:rsidR="00616E33">
        <w:rPr>
          <w:rFonts w:ascii="Times New Roman" w:hAnsi="Times New Roman" w:cs="Times New Roman"/>
          <w:b w:val="0"/>
          <w:sz w:val="28"/>
          <w:szCs w:val="28"/>
        </w:rPr>
        <w:t>7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.</w:t>
      </w:r>
      <w:r w:rsidR="0082222A" w:rsidRPr="00D31610">
        <w:rPr>
          <w:rFonts w:ascii="Times New Roman" w:hAnsi="Times New Roman" w:cs="Times New Roman"/>
          <w:sz w:val="28"/>
          <w:szCs w:val="28"/>
        </w:rPr>
        <w:t xml:space="preserve"> </w:t>
      </w:r>
      <w:r w:rsidR="00BD0335" w:rsidRPr="00BD0335">
        <w:rPr>
          <w:rFonts w:ascii="Times New Roman" w:hAnsi="Times New Roman" w:cs="Times New Roman"/>
          <w:b w:val="0"/>
          <w:bCs/>
          <w:sz w:val="28"/>
          <w:szCs w:val="28"/>
        </w:rPr>
        <w:t>Раздел 4</w:t>
      </w:r>
      <w:r w:rsidR="0067668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Порядка </w:t>
      </w:r>
      <w:r w:rsidR="00BD0335" w:rsidRPr="00BD0335">
        <w:rPr>
          <w:rFonts w:ascii="Times New Roman" w:hAnsi="Times New Roman" w:cs="Times New Roman"/>
          <w:b w:val="0"/>
          <w:bCs/>
          <w:sz w:val="28"/>
          <w:szCs w:val="28"/>
        </w:rPr>
        <w:t>дополнить пунктом 4.12 следующего содержания:</w:t>
      </w:r>
    </w:p>
    <w:p w14:paraId="5631003A" w14:textId="6DC902EF" w:rsidR="00BD0335" w:rsidRPr="00BD0335" w:rsidRDefault="00BD0335" w:rsidP="00BD03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033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0335">
        <w:rPr>
          <w:rFonts w:ascii="Times New Roman" w:hAnsi="Times New Roman" w:cs="Times New Roman"/>
          <w:sz w:val="28"/>
          <w:szCs w:val="28"/>
        </w:rPr>
        <w:t>. Мониторинг достижения результата предоставления субсидии, значения которого определены соглашением</w:t>
      </w:r>
      <w:r w:rsidR="006E746C">
        <w:rPr>
          <w:rFonts w:ascii="Times New Roman" w:hAnsi="Times New Roman" w:cs="Times New Roman"/>
          <w:sz w:val="28"/>
          <w:szCs w:val="28"/>
        </w:rPr>
        <w:t xml:space="preserve"> проводится в отношении каждого события</w:t>
      </w:r>
      <w:r w:rsidRPr="00BD0335">
        <w:rPr>
          <w:rFonts w:ascii="Times New Roman" w:hAnsi="Times New Roman" w:cs="Times New Roman"/>
          <w:sz w:val="28"/>
          <w:szCs w:val="28"/>
        </w:rPr>
        <w:t>, отражающ</w:t>
      </w:r>
      <w:r w:rsidR="006E746C">
        <w:rPr>
          <w:rFonts w:ascii="Times New Roman" w:hAnsi="Times New Roman" w:cs="Times New Roman"/>
          <w:sz w:val="28"/>
          <w:szCs w:val="28"/>
        </w:rPr>
        <w:t>его</w:t>
      </w:r>
      <w:r w:rsidRPr="00BD0335">
        <w:rPr>
          <w:rFonts w:ascii="Times New Roman" w:hAnsi="Times New Roman" w:cs="Times New Roman"/>
          <w:sz w:val="28"/>
          <w:szCs w:val="28"/>
        </w:rPr>
        <w:t xml:space="preserve"> факт завершения соответствующего мероприятия по получению результата предоставления субсидии </w:t>
      </w:r>
      <w:r w:rsidRPr="00BD0335">
        <w:rPr>
          <w:rFonts w:ascii="Times New Roman" w:hAnsi="Times New Roman" w:cs="Times New Roman"/>
          <w:sz w:val="28"/>
          <w:szCs w:val="28"/>
        </w:rPr>
        <w:lastRenderedPageBreak/>
        <w:t xml:space="preserve">(контрольная точка), осуществляется в порядке и по формам, которые установлены </w:t>
      </w:r>
      <w:bookmarkStart w:id="5" w:name="_Hlk193276581"/>
      <w:r w:rsidRPr="004B754E">
        <w:rPr>
          <w:rFonts w:ascii="Times New Roman" w:hAnsi="Times New Roman" w:cs="Times New Roman"/>
          <w:sz w:val="28"/>
          <w:szCs w:val="28"/>
        </w:rPr>
        <w:t>П</w:t>
      </w:r>
      <w:r w:rsidR="004B754E" w:rsidRPr="004B754E">
        <w:rPr>
          <w:rFonts w:ascii="Times New Roman" w:hAnsi="Times New Roman" w:cs="Times New Roman"/>
          <w:sz w:val="28"/>
          <w:szCs w:val="28"/>
        </w:rPr>
        <w:t>риказом № 53н</w:t>
      </w:r>
      <w:bookmarkEnd w:id="5"/>
      <w:r w:rsidRPr="00BD0335">
        <w:rPr>
          <w:rFonts w:ascii="Times New Roman" w:hAnsi="Times New Roman" w:cs="Times New Roman"/>
          <w:sz w:val="28"/>
          <w:szCs w:val="28"/>
        </w:rPr>
        <w:t>.</w:t>
      </w:r>
    </w:p>
    <w:p w14:paraId="0517D8DE" w14:textId="77777777" w:rsidR="00055154" w:rsidRDefault="00BD0335" w:rsidP="00BD03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35">
        <w:rPr>
          <w:rFonts w:ascii="Times New Roman" w:hAnsi="Times New Roman" w:cs="Times New Roman"/>
          <w:sz w:val="28"/>
          <w:szCs w:val="28"/>
        </w:rPr>
        <w:t xml:space="preserve">Контрольная точка должна соответствовать типам контрольных точек, установленных </w:t>
      </w:r>
      <w:r w:rsidR="004B754E" w:rsidRPr="004B754E">
        <w:rPr>
          <w:rFonts w:ascii="Times New Roman" w:hAnsi="Times New Roman" w:cs="Times New Roman"/>
          <w:sz w:val="28"/>
          <w:szCs w:val="28"/>
        </w:rPr>
        <w:t>Приказом № 53н</w:t>
      </w:r>
      <w:r w:rsidRPr="00BD0335">
        <w:rPr>
          <w:rFonts w:ascii="Times New Roman" w:hAnsi="Times New Roman" w:cs="Times New Roman"/>
          <w:sz w:val="28"/>
          <w:szCs w:val="28"/>
        </w:rPr>
        <w:t>.</w:t>
      </w:r>
    </w:p>
    <w:p w14:paraId="16C9CD80" w14:textId="12322A2A" w:rsidR="00055154" w:rsidRPr="00055154" w:rsidRDefault="00055154" w:rsidP="00055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54">
        <w:rPr>
          <w:rFonts w:ascii="Times New Roman" w:hAnsi="Times New Roman" w:cs="Times New Roman"/>
          <w:sz w:val="28"/>
          <w:szCs w:val="28"/>
        </w:rPr>
        <w:t xml:space="preserve">Информация о мониторинге достижения результатов предоставления субсидии ежеквартально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05515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5154">
        <w:rPr>
          <w:rFonts w:ascii="Times New Roman" w:hAnsi="Times New Roman" w:cs="Times New Roman"/>
          <w:sz w:val="28"/>
          <w:szCs w:val="28"/>
        </w:rPr>
        <w:t xml:space="preserve">тчетов по форме согласно приложению N 4 к </w:t>
      </w:r>
      <w:r>
        <w:rPr>
          <w:rFonts w:ascii="Times New Roman" w:hAnsi="Times New Roman" w:cs="Times New Roman"/>
          <w:sz w:val="28"/>
          <w:szCs w:val="28"/>
        </w:rPr>
        <w:t>Приказу № 53н.</w:t>
      </w:r>
    </w:p>
    <w:p w14:paraId="05F47632" w14:textId="6E176925" w:rsidR="00BD0335" w:rsidRDefault="00055154" w:rsidP="00055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54">
        <w:rPr>
          <w:rFonts w:ascii="Times New Roman" w:hAnsi="Times New Roman" w:cs="Times New Roman"/>
          <w:sz w:val="28"/>
          <w:szCs w:val="28"/>
        </w:rPr>
        <w:t>Информация формируется с указанием значений результатов предоставления субсидии на дату формирования с начала соответствующего финансового года, с даты заключения соглашения, и контрольных точек с начала соответствующего финансового года.</w:t>
      </w:r>
      <w:r w:rsidR="00BD0335">
        <w:rPr>
          <w:rFonts w:ascii="Times New Roman" w:hAnsi="Times New Roman" w:cs="Times New Roman"/>
          <w:sz w:val="28"/>
          <w:szCs w:val="28"/>
        </w:rPr>
        <w:t>»</w:t>
      </w:r>
      <w:r w:rsidR="00BD0335" w:rsidRPr="00BD0335">
        <w:rPr>
          <w:rFonts w:ascii="Times New Roman" w:hAnsi="Times New Roman" w:cs="Times New Roman"/>
          <w:sz w:val="28"/>
          <w:szCs w:val="28"/>
        </w:rPr>
        <w:t>.</w:t>
      </w:r>
    </w:p>
    <w:p w14:paraId="3A2839AE" w14:textId="7FA811B7" w:rsidR="00436A5A" w:rsidRPr="00D31610" w:rsidRDefault="003706FE" w:rsidP="00BD03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6A5A">
        <w:rPr>
          <w:rFonts w:ascii="Times New Roman" w:hAnsi="Times New Roman" w:cs="Times New Roman"/>
          <w:sz w:val="28"/>
          <w:szCs w:val="28"/>
        </w:rPr>
        <w:t>.7. Приложения № 2,</w:t>
      </w:r>
      <w:r w:rsidR="00055154">
        <w:rPr>
          <w:rFonts w:ascii="Times New Roman" w:hAnsi="Times New Roman" w:cs="Times New Roman"/>
          <w:sz w:val="28"/>
          <w:szCs w:val="28"/>
        </w:rPr>
        <w:t xml:space="preserve"> № </w:t>
      </w:r>
      <w:r w:rsidR="00436A5A">
        <w:rPr>
          <w:rFonts w:ascii="Times New Roman" w:hAnsi="Times New Roman" w:cs="Times New Roman"/>
          <w:sz w:val="28"/>
          <w:szCs w:val="28"/>
        </w:rPr>
        <w:t>3,</w:t>
      </w:r>
      <w:r w:rsidR="00055154">
        <w:rPr>
          <w:rFonts w:ascii="Times New Roman" w:hAnsi="Times New Roman" w:cs="Times New Roman"/>
          <w:sz w:val="28"/>
          <w:szCs w:val="28"/>
        </w:rPr>
        <w:t xml:space="preserve"> № </w:t>
      </w:r>
      <w:r w:rsidR="00436A5A">
        <w:rPr>
          <w:rFonts w:ascii="Times New Roman" w:hAnsi="Times New Roman" w:cs="Times New Roman"/>
          <w:sz w:val="28"/>
          <w:szCs w:val="28"/>
        </w:rPr>
        <w:t>4 к Порядку признать утратившими силу.</w:t>
      </w:r>
    </w:p>
    <w:p w14:paraId="06CD0CBE" w14:textId="45D1192B" w:rsidR="00AD22DE" w:rsidRPr="00D31610" w:rsidRDefault="003706FE" w:rsidP="00D6627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Настоящее постановление вступает в силу после дня</w:t>
      </w:r>
      <w:r w:rsidR="007400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официального опубликования</w:t>
      </w:r>
      <w:r w:rsidR="00740093" w:rsidRPr="003538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2240BEC" w14:textId="31493FE1" w:rsidR="00AD22DE" w:rsidRPr="00D31610" w:rsidRDefault="003706FE" w:rsidP="00D6627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7BEA3A8B" w14:textId="29547D90" w:rsidR="00AD22DE" w:rsidRPr="00D31610" w:rsidRDefault="003706FE" w:rsidP="003706FE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исполнением настоящего постановления возложить                       на заместителя главы 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руководителя аппарата администрации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3D4D038" w14:textId="77777777" w:rsidR="00EC48E3" w:rsidRPr="00D31610" w:rsidRDefault="00EC48E3">
      <w:pPr>
        <w:pStyle w:val="ConsPlusNormal"/>
        <w:jc w:val="both"/>
      </w:pPr>
    </w:p>
    <w:p w14:paraId="7644D992" w14:textId="77777777" w:rsidR="00EC48E3" w:rsidRPr="00D31610" w:rsidRDefault="00EC48E3">
      <w:pPr>
        <w:pStyle w:val="ConsPlusNormal"/>
        <w:jc w:val="both"/>
      </w:pPr>
    </w:p>
    <w:p w14:paraId="4A5B9F17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</w:p>
    <w:p w14:paraId="37F3024F" w14:textId="7A231C55" w:rsidR="00D66276" w:rsidRPr="00D31610" w:rsidRDefault="00BD0335" w:rsidP="00D6627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B0E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706FE">
        <w:rPr>
          <w:rFonts w:ascii="Times New Roman" w:eastAsiaTheme="minorHAnsi" w:hAnsi="Times New Roman" w:cs="Times New Roman"/>
          <w:sz w:val="28"/>
          <w:szCs w:val="28"/>
          <w:lang w:eastAsia="en-US"/>
        </w:rPr>
        <w:t>И.Г.Сухих</w:t>
      </w:r>
    </w:p>
    <w:p w14:paraId="00AC5916" w14:textId="77777777" w:rsidR="00D66276" w:rsidRPr="00D31610" w:rsidRDefault="00D66276" w:rsidP="00D66276">
      <w:pPr>
        <w:widowControl w:val="0"/>
        <w:autoSpaceDE w:val="0"/>
        <w:autoSpaceDN w:val="0"/>
        <w:ind w:right="140"/>
        <w:outlineLvl w:val="1"/>
      </w:pPr>
    </w:p>
    <w:p w14:paraId="6EE23FEF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p w14:paraId="093754DB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sectPr w:rsidR="00D66276" w:rsidRPr="00D31610" w:rsidSect="001736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/>
      <w:pgMar w:top="1134" w:right="1132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1F69" w14:textId="77777777" w:rsidR="00250114" w:rsidRDefault="00250114" w:rsidP="00BA2F41">
      <w:pPr>
        <w:spacing w:after="0" w:line="240" w:lineRule="auto"/>
      </w:pPr>
      <w:r>
        <w:separator/>
      </w:r>
    </w:p>
  </w:endnote>
  <w:endnote w:type="continuationSeparator" w:id="0">
    <w:p w14:paraId="4143DC6C" w14:textId="77777777" w:rsidR="00250114" w:rsidRDefault="00250114" w:rsidP="00BA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2345" w14:textId="77777777" w:rsidR="004233A7" w:rsidRDefault="004233A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9AD1" w14:textId="77777777" w:rsidR="004233A7" w:rsidRDefault="004233A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C192" w14:textId="77777777" w:rsidR="004233A7" w:rsidRDefault="004233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7D98" w14:textId="77777777" w:rsidR="00250114" w:rsidRDefault="00250114" w:rsidP="00BA2F41">
      <w:pPr>
        <w:spacing w:after="0" w:line="240" w:lineRule="auto"/>
      </w:pPr>
      <w:r>
        <w:separator/>
      </w:r>
    </w:p>
  </w:footnote>
  <w:footnote w:type="continuationSeparator" w:id="0">
    <w:p w14:paraId="336D83C3" w14:textId="77777777" w:rsidR="00250114" w:rsidRDefault="00250114" w:rsidP="00BA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53F5" w14:textId="77777777" w:rsidR="004233A7" w:rsidRDefault="004233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331353"/>
      <w:docPartObj>
        <w:docPartGallery w:val="Page Numbers (Top of Page)"/>
        <w:docPartUnique/>
      </w:docPartObj>
    </w:sdtPr>
    <w:sdtContent>
      <w:p w14:paraId="5E1A0D6D" w14:textId="77777777" w:rsidR="004233A7" w:rsidRDefault="004233A7">
        <w:pPr>
          <w:pStyle w:val="a6"/>
          <w:jc w:val="center"/>
          <w:rPr>
            <w:lang w:val="en-US"/>
          </w:rPr>
        </w:pPr>
      </w:p>
      <w:p w14:paraId="7AD8EEE1" w14:textId="19474475" w:rsidR="004233A7" w:rsidRDefault="004233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A1CFC" w14:textId="1EF7820C" w:rsidR="00BA2F41" w:rsidRDefault="00BA2F4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5A93" w14:textId="77777777" w:rsidR="004233A7" w:rsidRDefault="004233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35E"/>
    <w:multiLevelType w:val="hybridMultilevel"/>
    <w:tmpl w:val="44142D54"/>
    <w:lvl w:ilvl="0" w:tplc="9E12C784">
      <w:start w:val="1"/>
      <w:numFmt w:val="decimal"/>
      <w:lvlText w:val="%1.2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8538ED"/>
    <w:multiLevelType w:val="multilevel"/>
    <w:tmpl w:val="E99CC4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325513F"/>
    <w:multiLevelType w:val="multilevel"/>
    <w:tmpl w:val="E99CC4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8BB7CF0"/>
    <w:multiLevelType w:val="multilevel"/>
    <w:tmpl w:val="E99CC4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761298601">
    <w:abstractNumId w:val="2"/>
  </w:num>
  <w:num w:numId="2" w16cid:durableId="832068646">
    <w:abstractNumId w:val="1"/>
  </w:num>
  <w:num w:numId="3" w16cid:durableId="741677157">
    <w:abstractNumId w:val="0"/>
  </w:num>
  <w:num w:numId="4" w16cid:durableId="175809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E3"/>
    <w:rsid w:val="00011EE9"/>
    <w:rsid w:val="00055154"/>
    <w:rsid w:val="00090D75"/>
    <w:rsid w:val="000934CA"/>
    <w:rsid w:val="00096089"/>
    <w:rsid w:val="00097550"/>
    <w:rsid w:val="000D43FD"/>
    <w:rsid w:val="00112E4D"/>
    <w:rsid w:val="00121FF6"/>
    <w:rsid w:val="00135F76"/>
    <w:rsid w:val="001736F0"/>
    <w:rsid w:val="00175E18"/>
    <w:rsid w:val="00183C58"/>
    <w:rsid w:val="001A338B"/>
    <w:rsid w:val="001B3684"/>
    <w:rsid w:val="001C47EB"/>
    <w:rsid w:val="001D0A67"/>
    <w:rsid w:val="001E4E3A"/>
    <w:rsid w:val="001F4923"/>
    <w:rsid w:val="001F579B"/>
    <w:rsid w:val="00232104"/>
    <w:rsid w:val="00246AE9"/>
    <w:rsid w:val="00250114"/>
    <w:rsid w:val="00250248"/>
    <w:rsid w:val="002868DE"/>
    <w:rsid w:val="002D35F4"/>
    <w:rsid w:val="003250EE"/>
    <w:rsid w:val="00333DEB"/>
    <w:rsid w:val="0035386A"/>
    <w:rsid w:val="003706FE"/>
    <w:rsid w:val="003719E3"/>
    <w:rsid w:val="00377740"/>
    <w:rsid w:val="00383502"/>
    <w:rsid w:val="00394123"/>
    <w:rsid w:val="003B6376"/>
    <w:rsid w:val="003C0418"/>
    <w:rsid w:val="003D54AD"/>
    <w:rsid w:val="003E2237"/>
    <w:rsid w:val="00404317"/>
    <w:rsid w:val="004156A7"/>
    <w:rsid w:val="004233A7"/>
    <w:rsid w:val="00433BD3"/>
    <w:rsid w:val="004345F6"/>
    <w:rsid w:val="00436A5A"/>
    <w:rsid w:val="004433A9"/>
    <w:rsid w:val="004440C5"/>
    <w:rsid w:val="0044583A"/>
    <w:rsid w:val="00460664"/>
    <w:rsid w:val="0048694C"/>
    <w:rsid w:val="004907B5"/>
    <w:rsid w:val="004B754E"/>
    <w:rsid w:val="004D35A5"/>
    <w:rsid w:val="004D5A95"/>
    <w:rsid w:val="00513B3C"/>
    <w:rsid w:val="00513ECD"/>
    <w:rsid w:val="00521556"/>
    <w:rsid w:val="00542BBA"/>
    <w:rsid w:val="00553D49"/>
    <w:rsid w:val="00557682"/>
    <w:rsid w:val="005666B8"/>
    <w:rsid w:val="005C236C"/>
    <w:rsid w:val="005D2A66"/>
    <w:rsid w:val="00600637"/>
    <w:rsid w:val="00611684"/>
    <w:rsid w:val="00616E33"/>
    <w:rsid w:val="0064181B"/>
    <w:rsid w:val="006513C6"/>
    <w:rsid w:val="00652BA0"/>
    <w:rsid w:val="0067668F"/>
    <w:rsid w:val="00677EE9"/>
    <w:rsid w:val="006D2612"/>
    <w:rsid w:val="006D7173"/>
    <w:rsid w:val="006E746C"/>
    <w:rsid w:val="00704AFB"/>
    <w:rsid w:val="00740093"/>
    <w:rsid w:val="007407B5"/>
    <w:rsid w:val="00753F65"/>
    <w:rsid w:val="007A4497"/>
    <w:rsid w:val="007F7AB6"/>
    <w:rsid w:val="008012A9"/>
    <w:rsid w:val="00813D2B"/>
    <w:rsid w:val="0082222A"/>
    <w:rsid w:val="008255E2"/>
    <w:rsid w:val="00854499"/>
    <w:rsid w:val="00855E0E"/>
    <w:rsid w:val="008606B8"/>
    <w:rsid w:val="00864821"/>
    <w:rsid w:val="00895246"/>
    <w:rsid w:val="00896CBD"/>
    <w:rsid w:val="008C57E6"/>
    <w:rsid w:val="008E51F5"/>
    <w:rsid w:val="008F1C41"/>
    <w:rsid w:val="00931E58"/>
    <w:rsid w:val="0098050A"/>
    <w:rsid w:val="009B0657"/>
    <w:rsid w:val="009B7D39"/>
    <w:rsid w:val="009E4BDD"/>
    <w:rsid w:val="00A031A5"/>
    <w:rsid w:val="00A064C0"/>
    <w:rsid w:val="00A3425B"/>
    <w:rsid w:val="00A36724"/>
    <w:rsid w:val="00A70B5B"/>
    <w:rsid w:val="00A7677E"/>
    <w:rsid w:val="00AB115A"/>
    <w:rsid w:val="00AB40DC"/>
    <w:rsid w:val="00AD13E9"/>
    <w:rsid w:val="00AD22DE"/>
    <w:rsid w:val="00AE26B6"/>
    <w:rsid w:val="00AE2ECB"/>
    <w:rsid w:val="00B5048F"/>
    <w:rsid w:val="00B630BB"/>
    <w:rsid w:val="00B714FB"/>
    <w:rsid w:val="00BA2F41"/>
    <w:rsid w:val="00BC1603"/>
    <w:rsid w:val="00BD0335"/>
    <w:rsid w:val="00BD1E17"/>
    <w:rsid w:val="00BD4D20"/>
    <w:rsid w:val="00BE5E30"/>
    <w:rsid w:val="00BF2C19"/>
    <w:rsid w:val="00C15CA9"/>
    <w:rsid w:val="00C1782F"/>
    <w:rsid w:val="00C539BD"/>
    <w:rsid w:val="00C95E7E"/>
    <w:rsid w:val="00CA5EC3"/>
    <w:rsid w:val="00CB0130"/>
    <w:rsid w:val="00D21A19"/>
    <w:rsid w:val="00D31610"/>
    <w:rsid w:val="00D46E9D"/>
    <w:rsid w:val="00D66276"/>
    <w:rsid w:val="00D6667B"/>
    <w:rsid w:val="00D773D4"/>
    <w:rsid w:val="00D9426B"/>
    <w:rsid w:val="00D95B3E"/>
    <w:rsid w:val="00DA004F"/>
    <w:rsid w:val="00DC71E5"/>
    <w:rsid w:val="00DE13A3"/>
    <w:rsid w:val="00DF3089"/>
    <w:rsid w:val="00DF5A59"/>
    <w:rsid w:val="00E6690E"/>
    <w:rsid w:val="00EB518F"/>
    <w:rsid w:val="00EB5C26"/>
    <w:rsid w:val="00EC48E3"/>
    <w:rsid w:val="00EE4DA2"/>
    <w:rsid w:val="00EF11B7"/>
    <w:rsid w:val="00F108F1"/>
    <w:rsid w:val="00F40309"/>
    <w:rsid w:val="00F520EA"/>
    <w:rsid w:val="00F5559F"/>
    <w:rsid w:val="00F617A4"/>
    <w:rsid w:val="00F63464"/>
    <w:rsid w:val="00F70EE1"/>
    <w:rsid w:val="00F75FE5"/>
    <w:rsid w:val="00F8145E"/>
    <w:rsid w:val="00FA27F1"/>
    <w:rsid w:val="00FB0E9A"/>
    <w:rsid w:val="00FB5F17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952D"/>
  <w15:chartTrackingRefBased/>
  <w15:docId w15:val="{8869EF20-DE78-4C98-B7FC-4E62C5CD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8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48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48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FB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06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063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A2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F41"/>
  </w:style>
  <w:style w:type="paragraph" w:styleId="a8">
    <w:name w:val="footer"/>
    <w:basedOn w:val="a"/>
    <w:link w:val="a9"/>
    <w:uiPriority w:val="99"/>
    <w:unhideWhenUsed/>
    <w:rsid w:val="00BA2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726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57616&amp;dst=10002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79341&amp;dst=3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430&amp;dst=1000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Борисовна</dc:creator>
  <cp:keywords/>
  <dc:description/>
  <cp:lastModifiedBy>Ерастова Светлана Васильевна</cp:lastModifiedBy>
  <cp:revision>3</cp:revision>
  <cp:lastPrinted>2025-04-02T06:50:00Z</cp:lastPrinted>
  <dcterms:created xsi:type="dcterms:W3CDTF">2025-04-09T10:57:00Z</dcterms:created>
  <dcterms:modified xsi:type="dcterms:W3CDTF">2025-04-09T11:34:00Z</dcterms:modified>
</cp:coreProperties>
</file>