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7279" w14:textId="77777777" w:rsidR="008F20AF" w:rsidRPr="008D517F" w:rsidRDefault="008F20AF" w:rsidP="00986AB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3DB4625A" w14:textId="77777777" w:rsidR="008F20AF" w:rsidRDefault="008F20AF" w:rsidP="00986AB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ГОРОДСКОГО ОКРУГА ТОЛЬЯТТИ</w:t>
      </w:r>
    </w:p>
    <w:p w14:paraId="60FAC3F4" w14:textId="77777777" w:rsidR="00986AB9" w:rsidRPr="008D517F" w:rsidRDefault="00986AB9" w:rsidP="00986AB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2DE632" w14:textId="77777777" w:rsidR="008F20AF" w:rsidRPr="008D517F" w:rsidRDefault="00FE7AD4" w:rsidP="007926B4">
      <w:pPr>
        <w:pStyle w:val="a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</w:t>
      </w:r>
      <w:r w:rsidR="00A521F5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Тольятти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29.06.2021 №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2339-п/1 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субсидий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 бюджетным и автономным учреждениям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Тольятти, находящимся в ведомственном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подчинении </w:t>
      </w:r>
      <w:r w:rsidR="00544682"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департамента информационных </w:t>
      </w:r>
      <w:r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технологий и связи </w:t>
      </w:r>
      <w:r w:rsidR="00544682" w:rsidRPr="008D51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администрации городского округа Тольятти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, в соответствии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с абзацем вторым пункта 1 статьи 78.1 Бюджетного кодекса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и о признании утратившими силу</w:t>
      </w:r>
      <w:r w:rsidR="005B4678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0A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отдельных муниципальных правовых актов</w:t>
      </w:r>
      <w:r w:rsidR="002E4F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17E4DB4B" w14:textId="77777777" w:rsidR="00F365B7" w:rsidRPr="00AB48BB" w:rsidRDefault="00F365B7" w:rsidP="007926B4">
      <w:pPr>
        <w:spacing w:after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BD7887" w14:textId="04072027" w:rsidR="00926577" w:rsidRPr="00AB48BB" w:rsidRDefault="00926577" w:rsidP="00646E5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В целях совершенствования муниципальн</w:t>
      </w:r>
      <w:r w:rsidR="00C166C3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ого нормативного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</w:t>
      </w:r>
      <w:r w:rsidR="00C166C3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 w:rsidR="00C166C3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, руководствуясь Уставом</w:t>
      </w:r>
      <w:r w:rsidR="00485B3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Тольятти,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</w:t>
      </w:r>
      <w:r w:rsidR="00485B3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</w:t>
      </w:r>
      <w:r w:rsidRPr="00AB48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Тольятти ПОСТАНОВЛЯЕТ:</w:t>
      </w:r>
    </w:p>
    <w:p w14:paraId="1CC5BA4C" w14:textId="77777777" w:rsidR="007926B4" w:rsidRPr="00AB48BB" w:rsidRDefault="00FE7AD4" w:rsidP="00646E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F398D" w:rsidRPr="00AB48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1140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14051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</w:t>
      </w:r>
      <w:r w:rsidR="006B137B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определения объема и условия предоставления</w:t>
      </w:r>
      <w:r w:rsidR="007926B4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B137B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субсидий муниципальным бюд</w:t>
      </w:r>
      <w:r w:rsidR="004650D1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жетным и автономным учреждениям</w:t>
      </w:r>
      <w:r w:rsidR="0078644E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городского округа Тольятти</w:t>
      </w:r>
      <w:r w:rsidR="006B137B" w:rsidRPr="00AB4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6B137B" w:rsidRPr="00AB48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находящимся в ведомственном подчинении  департамента информационных технологий и связи администрации городского округа Тольятти, 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абзацем вторым пункта 1 статьи 78.1 Бюджетного </w:t>
      </w:r>
      <w:r w:rsidR="005D6368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одекса Российской Федерации</w:t>
      </w:r>
      <w:r w:rsidR="00A521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</w:t>
      </w:r>
      <w:r w:rsidR="0078644E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2600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</w:t>
      </w:r>
      <w:r w:rsidR="005D6368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2600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городского о</w:t>
      </w:r>
      <w:r w:rsidR="004650D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круга Тольятти</w:t>
      </w:r>
      <w:r w:rsidR="0062600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29.06.2021 №</w:t>
      </w:r>
      <w:r w:rsidR="005D6368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00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2339-п/1</w:t>
      </w:r>
      <w:r w:rsidR="003315FA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40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Порядок) </w:t>
      </w:r>
      <w:r w:rsidR="003315FA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(газета </w:t>
      </w:r>
      <w:r w:rsidR="002E4FB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315FA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2E4FB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5FA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4383E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2021, </w:t>
      </w:r>
      <w:r w:rsidR="008525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 июля</w:t>
      </w:r>
      <w:r w:rsidR="005D6368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, 24 сентября</w:t>
      </w:r>
      <w:r w:rsidR="0084383E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2022, </w:t>
      </w:r>
      <w:r w:rsidR="001140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5 июля</w:t>
      </w:r>
      <w:r w:rsidR="00AF1E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; 2023, 27 января</w:t>
      </w:r>
      <w:r w:rsidR="002E4FB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D3E5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4FB2" w:rsidRPr="00AB48BB">
        <w:rPr>
          <w:rFonts w:ascii="Times New Roman" w:hAnsi="Times New Roman"/>
          <w:color w:val="000000" w:themeColor="text1"/>
          <w:sz w:val="28"/>
          <w:szCs w:val="28"/>
        </w:rPr>
        <w:t>5 мая; 2024, 30 августа,</w:t>
      </w:r>
      <w:r w:rsidR="007D3E5F" w:rsidRPr="00AB48B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4FB2" w:rsidRPr="00AB48BB">
        <w:rPr>
          <w:rFonts w:ascii="Times New Roman" w:hAnsi="Times New Roman"/>
          <w:color w:val="000000" w:themeColor="text1"/>
          <w:sz w:val="28"/>
          <w:szCs w:val="28"/>
        </w:rPr>
        <w:t>27 декабря</w:t>
      </w:r>
      <w:r w:rsidR="006719CF" w:rsidRPr="00AB48BB">
        <w:rPr>
          <w:rFonts w:ascii="Times New Roman" w:hAnsi="Times New Roman"/>
          <w:color w:val="000000" w:themeColor="text1"/>
          <w:sz w:val="28"/>
          <w:szCs w:val="28"/>
        </w:rPr>
        <w:t>; 2026, 17 июля</w:t>
      </w:r>
      <w:r w:rsidR="008525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1405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следующие 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</w:t>
      </w:r>
      <w:r w:rsidR="007926B4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</w:t>
      </w:r>
      <w:bookmarkStart w:id="0" w:name="Par0"/>
      <w:bookmarkEnd w:id="0"/>
    </w:p>
    <w:p w14:paraId="6888B49F" w14:textId="5CC1D6F9" w:rsidR="00926577" w:rsidRPr="00AB48BB" w:rsidRDefault="00926577" w:rsidP="00646E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EF10C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hyperlink r:id="rId8" w:history="1">
        <w:r w:rsidR="00C166C3"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</w:t>
        </w:r>
      </w:hyperlink>
      <w:r w:rsidR="00C166C3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1.1 </w:t>
      </w:r>
      <w:r w:rsidR="00EF10C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</w:t>
      </w:r>
      <w:hyperlink r:id="rId9" w:history="1">
        <w:r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66C3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53н» заменить словами «Порядком проведения мониторинга»;</w:t>
      </w:r>
    </w:p>
    <w:p w14:paraId="5F862EBF" w14:textId="77777777" w:rsidR="00ED6109" w:rsidRPr="00AB48BB" w:rsidRDefault="0010052C" w:rsidP="00646E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</w:t>
      </w:r>
      <w:hyperlink r:id="rId10" w:history="1">
        <w:r w:rsidR="00ED6AEC"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одпункт</w:t>
        </w:r>
        <w:r w:rsidR="00ED6AEC"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е</w:t>
        </w:r>
        <w:r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1.2.1 пункта 1.2</w:t>
        </w:r>
      </w:hyperlink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Порядка:</w:t>
      </w:r>
    </w:p>
    <w:p w14:paraId="39BC404F" w14:textId="77777777" w:rsidR="0010052C" w:rsidRPr="00AB48BB" w:rsidRDefault="0010052C" w:rsidP="00646E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hyperlink r:id="rId11" w:history="1">
        <w:r w:rsidR="00ED6AEC" w:rsidRPr="00AB48BB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Абзацы </w:t>
        </w:r>
      </w:hyperlink>
      <w:r w:rsidR="006719C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второй</w:t>
      </w:r>
      <w:r w:rsidR="007D3E5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26577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девятый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признать утратившим</w:t>
      </w:r>
      <w:r w:rsidR="007D3E5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силу.</w:t>
      </w:r>
    </w:p>
    <w:p w14:paraId="05FBF842" w14:textId="77777777" w:rsidR="00ED6AEC" w:rsidRPr="00AB48BB" w:rsidRDefault="0010052C" w:rsidP="00646E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C1D5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033197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абзацами </w:t>
      </w:r>
      <w:r w:rsidR="00AE7EE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десятым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E7EE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одиннадцатым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2E6FC27C" w14:textId="77777777" w:rsidR="00ED6AEC" w:rsidRPr="00AB48BB" w:rsidRDefault="00926577" w:rsidP="00646E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- «</w:t>
      </w:r>
      <w:r w:rsidR="006719C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информационно-телекоммуникационной инфраструктуры городского округ</w:t>
      </w:r>
      <w:r w:rsidR="00AE7EE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а Тольятти на 2027 - 2031 годы</w:t>
      </w:r>
      <w:r w:rsidR="00ED6AEC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D3E5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084E5F8" w14:textId="77777777" w:rsidR="00ED6AEC" w:rsidRPr="00AB48BB" w:rsidRDefault="00ED6AEC" w:rsidP="00646E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«Развитие физической культуры и спорта в городском округе Тольятти на 202</w:t>
      </w:r>
      <w:r w:rsidR="00AE7EE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-20</w:t>
      </w:r>
      <w:r w:rsidR="00AE7EE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6 годы</w:t>
      </w:r>
      <w:r w:rsidR="007D3E5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C04B1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26577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5577032E" w14:textId="77777777" w:rsidR="008F20AF" w:rsidRPr="00AB48BB" w:rsidRDefault="00DF398D" w:rsidP="00646E50">
      <w:pPr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B137B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F20A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Организационному управлению администрации городского округа Тольятти опубликовать настоящее постановление в газете </w:t>
      </w:r>
      <w:r w:rsidR="002E4FB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F20A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 ведомости</w:t>
      </w:r>
      <w:r w:rsidR="002E4FB2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F20AF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229862" w14:textId="62C06D30" w:rsidR="002D6CF5" w:rsidRPr="00AB48BB" w:rsidRDefault="003E61A5" w:rsidP="00646E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 дня его официального опубликования, за исключением положени</w:t>
      </w:r>
      <w:r w:rsidR="007F5CA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, для которого предусмотрен иной срок вступления их в силу.</w:t>
      </w:r>
    </w:p>
    <w:p w14:paraId="51C1DC5E" w14:textId="3CFF9C02" w:rsidR="00ED6AEC" w:rsidRPr="00AB48BB" w:rsidRDefault="00187D34" w:rsidP="00646E5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Подп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ункт</w:t>
      </w:r>
      <w:r w:rsidR="007F5CA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1.2</w:t>
      </w:r>
      <w:r w:rsidR="007F5CA0">
        <w:rPr>
          <w:rFonts w:ascii="Times New Roman" w:hAnsi="Times New Roman" w:cs="Times New Roman"/>
          <w:color w:val="000000" w:themeColor="text1"/>
          <w:sz w:val="28"/>
          <w:szCs w:val="28"/>
        </w:rPr>
        <w:t>.1, 1.2.2 подпункта 1.2</w:t>
      </w:r>
      <w:r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 вступа</w:t>
      </w:r>
      <w:r w:rsidR="00D5264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D6CF5" w:rsidRPr="00AB48BB">
        <w:rPr>
          <w:rFonts w:ascii="Times New Roman" w:hAnsi="Times New Roman" w:cs="Times New Roman"/>
          <w:color w:val="000000" w:themeColor="text1"/>
          <w:sz w:val="28"/>
          <w:szCs w:val="28"/>
        </w:rPr>
        <w:t>т в силу после дня его официального опубликования, но не ранее 01.01.2027.</w:t>
      </w:r>
    </w:p>
    <w:p w14:paraId="152FE821" w14:textId="77777777" w:rsidR="008F20AF" w:rsidRPr="00C17FA1" w:rsidRDefault="00DA3191" w:rsidP="00646E50">
      <w:pPr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F20AF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4682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настоящего </w:t>
      </w:r>
      <w:r w:rsidR="007926B4" w:rsidRPr="00C17FA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</w:p>
    <w:p w14:paraId="69E8F5A1" w14:textId="77777777" w:rsidR="000750EC" w:rsidRPr="008D517F" w:rsidRDefault="000750EC" w:rsidP="00646E50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2411CF" w14:textId="6582FB27" w:rsidR="00995128" w:rsidRPr="008D517F" w:rsidRDefault="000750EC" w:rsidP="00646E50">
      <w:pPr>
        <w:spacing w:after="0" w:line="36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городского округа                                 </w:t>
      </w:r>
      <w:r w:rsidR="0064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F4404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И.Г.</w:t>
      </w:r>
      <w:r w:rsidR="00187D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404F" w:rsidRPr="008D517F">
        <w:rPr>
          <w:rFonts w:ascii="Times New Roman" w:hAnsi="Times New Roman" w:cs="Times New Roman"/>
          <w:color w:val="000000" w:themeColor="text1"/>
          <w:sz w:val="28"/>
          <w:szCs w:val="28"/>
        </w:rPr>
        <w:t>Сухих</w:t>
      </w:r>
    </w:p>
    <w:p w14:paraId="67CBF063" w14:textId="77777777" w:rsidR="000750EC" w:rsidRPr="008D517F" w:rsidRDefault="000750EC" w:rsidP="000750EC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750EC" w:rsidRPr="008D517F" w:rsidSect="00450C9E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496B" w14:textId="77777777" w:rsidR="008C0B68" w:rsidRDefault="008C0B68" w:rsidP="00450C9E">
      <w:pPr>
        <w:spacing w:after="0" w:line="240" w:lineRule="auto"/>
      </w:pPr>
      <w:r>
        <w:separator/>
      </w:r>
    </w:p>
  </w:endnote>
  <w:endnote w:type="continuationSeparator" w:id="0">
    <w:p w14:paraId="0A65882C" w14:textId="77777777" w:rsidR="008C0B68" w:rsidRDefault="008C0B68" w:rsidP="00450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FBF61" w14:textId="77777777" w:rsidR="008C0B68" w:rsidRDefault="008C0B68" w:rsidP="00450C9E">
      <w:pPr>
        <w:spacing w:after="0" w:line="240" w:lineRule="auto"/>
      </w:pPr>
      <w:r>
        <w:separator/>
      </w:r>
    </w:p>
  </w:footnote>
  <w:footnote w:type="continuationSeparator" w:id="0">
    <w:p w14:paraId="53824AE4" w14:textId="77777777" w:rsidR="008C0B68" w:rsidRDefault="008C0B68" w:rsidP="00450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855822"/>
      <w:docPartObj>
        <w:docPartGallery w:val="Page Numbers (Top of Page)"/>
        <w:docPartUnique/>
      </w:docPartObj>
    </w:sdtPr>
    <w:sdtContent>
      <w:p w14:paraId="70EE2BD5" w14:textId="4E9A3446" w:rsidR="00450C9E" w:rsidRDefault="00450C9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8BB">
          <w:rPr>
            <w:noProof/>
          </w:rPr>
          <w:t>2</w:t>
        </w:r>
        <w:r>
          <w:fldChar w:fldCharType="end"/>
        </w:r>
      </w:p>
    </w:sdtContent>
  </w:sdt>
  <w:p w14:paraId="0A4855CE" w14:textId="486BF6F7" w:rsidR="00450C9E" w:rsidRDefault="00450C9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4F0"/>
    <w:multiLevelType w:val="hybridMultilevel"/>
    <w:tmpl w:val="90882660"/>
    <w:lvl w:ilvl="0" w:tplc="5136DC92">
      <w:start w:val="1"/>
      <w:numFmt w:val="decimal"/>
      <w:lvlText w:val="%1."/>
      <w:lvlJc w:val="left"/>
      <w:pPr>
        <w:ind w:left="1085" w:hanging="375"/>
      </w:pPr>
      <w:rPr>
        <w:rFonts w:eastAsia="Times New Roman" w:hint="default"/>
        <w:color w:val="020B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BB1E84"/>
    <w:multiLevelType w:val="multilevel"/>
    <w:tmpl w:val="E82C71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82967B4"/>
    <w:multiLevelType w:val="hybridMultilevel"/>
    <w:tmpl w:val="A61AC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964F4"/>
    <w:multiLevelType w:val="hybridMultilevel"/>
    <w:tmpl w:val="4656AB98"/>
    <w:lvl w:ilvl="0" w:tplc="2A186162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AD36ACF"/>
    <w:multiLevelType w:val="multilevel"/>
    <w:tmpl w:val="CF22ED62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</w:rPr>
    </w:lvl>
  </w:abstractNum>
  <w:abstractNum w:abstractNumId="5" w15:restartNumberingAfterBreak="0">
    <w:nsid w:val="5F06405E"/>
    <w:multiLevelType w:val="hybridMultilevel"/>
    <w:tmpl w:val="841C88C4"/>
    <w:lvl w:ilvl="0" w:tplc="A59263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82082836">
    <w:abstractNumId w:val="5"/>
  </w:num>
  <w:num w:numId="2" w16cid:durableId="1921213403">
    <w:abstractNumId w:val="3"/>
  </w:num>
  <w:num w:numId="3" w16cid:durableId="1471170462">
    <w:abstractNumId w:val="2"/>
  </w:num>
  <w:num w:numId="4" w16cid:durableId="423304663">
    <w:abstractNumId w:val="0"/>
  </w:num>
  <w:num w:numId="5" w16cid:durableId="1242565878">
    <w:abstractNumId w:val="4"/>
  </w:num>
  <w:num w:numId="6" w16cid:durableId="98685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6E7"/>
    <w:rsid w:val="00012ADF"/>
    <w:rsid w:val="000220D4"/>
    <w:rsid w:val="00033197"/>
    <w:rsid w:val="00033E8C"/>
    <w:rsid w:val="00053242"/>
    <w:rsid w:val="000535DE"/>
    <w:rsid w:val="0006401F"/>
    <w:rsid w:val="000750EC"/>
    <w:rsid w:val="00080C67"/>
    <w:rsid w:val="00084D5A"/>
    <w:rsid w:val="000A011A"/>
    <w:rsid w:val="000A2830"/>
    <w:rsid w:val="000A70DA"/>
    <w:rsid w:val="000E4170"/>
    <w:rsid w:val="000E7E65"/>
    <w:rsid w:val="000F3125"/>
    <w:rsid w:val="0010052C"/>
    <w:rsid w:val="001029D7"/>
    <w:rsid w:val="00102C10"/>
    <w:rsid w:val="00114051"/>
    <w:rsid w:val="0012332E"/>
    <w:rsid w:val="001361AD"/>
    <w:rsid w:val="001433AB"/>
    <w:rsid w:val="00164CEB"/>
    <w:rsid w:val="0017594C"/>
    <w:rsid w:val="00187D34"/>
    <w:rsid w:val="001C180A"/>
    <w:rsid w:val="001C4A85"/>
    <w:rsid w:val="001F1A4F"/>
    <w:rsid w:val="001F30C1"/>
    <w:rsid w:val="00207546"/>
    <w:rsid w:val="002203C1"/>
    <w:rsid w:val="00223DD0"/>
    <w:rsid w:val="00281908"/>
    <w:rsid w:val="002C7553"/>
    <w:rsid w:val="002D24D6"/>
    <w:rsid w:val="002D6CF5"/>
    <w:rsid w:val="002E2D5B"/>
    <w:rsid w:val="002E4FB2"/>
    <w:rsid w:val="002F436B"/>
    <w:rsid w:val="00307C8C"/>
    <w:rsid w:val="003315FA"/>
    <w:rsid w:val="00331F16"/>
    <w:rsid w:val="00341D14"/>
    <w:rsid w:val="0035608B"/>
    <w:rsid w:val="00380E44"/>
    <w:rsid w:val="0039231E"/>
    <w:rsid w:val="0039753F"/>
    <w:rsid w:val="003A5953"/>
    <w:rsid w:val="003C1D55"/>
    <w:rsid w:val="003C5532"/>
    <w:rsid w:val="003D21CC"/>
    <w:rsid w:val="003E3C35"/>
    <w:rsid w:val="003E533B"/>
    <w:rsid w:val="003E61A5"/>
    <w:rsid w:val="00412F72"/>
    <w:rsid w:val="00413AFC"/>
    <w:rsid w:val="0042005F"/>
    <w:rsid w:val="004223BD"/>
    <w:rsid w:val="00424757"/>
    <w:rsid w:val="00427F17"/>
    <w:rsid w:val="0043597C"/>
    <w:rsid w:val="00435F72"/>
    <w:rsid w:val="00441D58"/>
    <w:rsid w:val="00443637"/>
    <w:rsid w:val="00450C9E"/>
    <w:rsid w:val="004620B9"/>
    <w:rsid w:val="00463DEE"/>
    <w:rsid w:val="004650D1"/>
    <w:rsid w:val="00467303"/>
    <w:rsid w:val="004753AE"/>
    <w:rsid w:val="00476432"/>
    <w:rsid w:val="00485B3B"/>
    <w:rsid w:val="004C5588"/>
    <w:rsid w:val="004D468A"/>
    <w:rsid w:val="004E55DE"/>
    <w:rsid w:val="004E6143"/>
    <w:rsid w:val="004E74DF"/>
    <w:rsid w:val="00544682"/>
    <w:rsid w:val="00566EE4"/>
    <w:rsid w:val="00576133"/>
    <w:rsid w:val="00582512"/>
    <w:rsid w:val="005A5240"/>
    <w:rsid w:val="005A6328"/>
    <w:rsid w:val="005B221D"/>
    <w:rsid w:val="005B4678"/>
    <w:rsid w:val="005C067F"/>
    <w:rsid w:val="005D6368"/>
    <w:rsid w:val="005D7F89"/>
    <w:rsid w:val="005F2707"/>
    <w:rsid w:val="005F2983"/>
    <w:rsid w:val="0061773B"/>
    <w:rsid w:val="0062600F"/>
    <w:rsid w:val="00646E50"/>
    <w:rsid w:val="00647F15"/>
    <w:rsid w:val="0065377E"/>
    <w:rsid w:val="006719CF"/>
    <w:rsid w:val="00690695"/>
    <w:rsid w:val="00690891"/>
    <w:rsid w:val="00694FDE"/>
    <w:rsid w:val="0069525B"/>
    <w:rsid w:val="006A2F3E"/>
    <w:rsid w:val="006A4FEE"/>
    <w:rsid w:val="006B137B"/>
    <w:rsid w:val="006B5F10"/>
    <w:rsid w:val="00700014"/>
    <w:rsid w:val="007407CE"/>
    <w:rsid w:val="007448E5"/>
    <w:rsid w:val="00750079"/>
    <w:rsid w:val="00776AF2"/>
    <w:rsid w:val="00783D43"/>
    <w:rsid w:val="0078644E"/>
    <w:rsid w:val="007926B4"/>
    <w:rsid w:val="007A1273"/>
    <w:rsid w:val="007C56E7"/>
    <w:rsid w:val="007D19EB"/>
    <w:rsid w:val="007D3E5F"/>
    <w:rsid w:val="007E072A"/>
    <w:rsid w:val="007F5CA0"/>
    <w:rsid w:val="00815C46"/>
    <w:rsid w:val="0083162D"/>
    <w:rsid w:val="0083533B"/>
    <w:rsid w:val="00841A42"/>
    <w:rsid w:val="00842E5A"/>
    <w:rsid w:val="0084383E"/>
    <w:rsid w:val="0084576C"/>
    <w:rsid w:val="00852551"/>
    <w:rsid w:val="00892A05"/>
    <w:rsid w:val="0089616D"/>
    <w:rsid w:val="008B335E"/>
    <w:rsid w:val="008C04B1"/>
    <w:rsid w:val="008C0B68"/>
    <w:rsid w:val="008D517F"/>
    <w:rsid w:val="008D620F"/>
    <w:rsid w:val="008F14E0"/>
    <w:rsid w:val="008F20AF"/>
    <w:rsid w:val="008F3B7C"/>
    <w:rsid w:val="00900798"/>
    <w:rsid w:val="00904C10"/>
    <w:rsid w:val="00905A4E"/>
    <w:rsid w:val="00926577"/>
    <w:rsid w:val="0096328C"/>
    <w:rsid w:val="009737C5"/>
    <w:rsid w:val="0097792F"/>
    <w:rsid w:val="00986AB9"/>
    <w:rsid w:val="00990F1A"/>
    <w:rsid w:val="00995128"/>
    <w:rsid w:val="009959BB"/>
    <w:rsid w:val="009A296B"/>
    <w:rsid w:val="009B42A6"/>
    <w:rsid w:val="009B687B"/>
    <w:rsid w:val="009C5C87"/>
    <w:rsid w:val="009D217F"/>
    <w:rsid w:val="009E272B"/>
    <w:rsid w:val="00A0014F"/>
    <w:rsid w:val="00A03A35"/>
    <w:rsid w:val="00A136E9"/>
    <w:rsid w:val="00A17698"/>
    <w:rsid w:val="00A36A02"/>
    <w:rsid w:val="00A40D98"/>
    <w:rsid w:val="00A43994"/>
    <w:rsid w:val="00A456FE"/>
    <w:rsid w:val="00A47B09"/>
    <w:rsid w:val="00A521F5"/>
    <w:rsid w:val="00A62F65"/>
    <w:rsid w:val="00A76760"/>
    <w:rsid w:val="00A86C7D"/>
    <w:rsid w:val="00A91BA5"/>
    <w:rsid w:val="00A935F8"/>
    <w:rsid w:val="00A97AEA"/>
    <w:rsid w:val="00AB48BB"/>
    <w:rsid w:val="00AC6DE4"/>
    <w:rsid w:val="00AE1187"/>
    <w:rsid w:val="00AE54F7"/>
    <w:rsid w:val="00AE56A8"/>
    <w:rsid w:val="00AE7EEB"/>
    <w:rsid w:val="00AF1EEC"/>
    <w:rsid w:val="00AF68A5"/>
    <w:rsid w:val="00B72377"/>
    <w:rsid w:val="00B92588"/>
    <w:rsid w:val="00BB1A44"/>
    <w:rsid w:val="00BC29E5"/>
    <w:rsid w:val="00BE1C5E"/>
    <w:rsid w:val="00BF5050"/>
    <w:rsid w:val="00BF70EB"/>
    <w:rsid w:val="00C0002A"/>
    <w:rsid w:val="00C166C3"/>
    <w:rsid w:val="00C17FA1"/>
    <w:rsid w:val="00C202D7"/>
    <w:rsid w:val="00C3155F"/>
    <w:rsid w:val="00C86177"/>
    <w:rsid w:val="00CB23A6"/>
    <w:rsid w:val="00CC6194"/>
    <w:rsid w:val="00CE1D24"/>
    <w:rsid w:val="00CE7EB5"/>
    <w:rsid w:val="00D06F64"/>
    <w:rsid w:val="00D27000"/>
    <w:rsid w:val="00D47FEA"/>
    <w:rsid w:val="00D52640"/>
    <w:rsid w:val="00D5275C"/>
    <w:rsid w:val="00D819FF"/>
    <w:rsid w:val="00D853B3"/>
    <w:rsid w:val="00D9381B"/>
    <w:rsid w:val="00DA3191"/>
    <w:rsid w:val="00DA6750"/>
    <w:rsid w:val="00DA6C76"/>
    <w:rsid w:val="00DC407C"/>
    <w:rsid w:val="00DC4EA2"/>
    <w:rsid w:val="00DD3C43"/>
    <w:rsid w:val="00DE27DF"/>
    <w:rsid w:val="00DF383C"/>
    <w:rsid w:val="00DF398D"/>
    <w:rsid w:val="00E03B0A"/>
    <w:rsid w:val="00E0650B"/>
    <w:rsid w:val="00E12EA8"/>
    <w:rsid w:val="00E24E1A"/>
    <w:rsid w:val="00E643E5"/>
    <w:rsid w:val="00E70186"/>
    <w:rsid w:val="00EB0BC3"/>
    <w:rsid w:val="00EC033A"/>
    <w:rsid w:val="00ED57AD"/>
    <w:rsid w:val="00ED6109"/>
    <w:rsid w:val="00ED6AEC"/>
    <w:rsid w:val="00EF10C2"/>
    <w:rsid w:val="00EF7502"/>
    <w:rsid w:val="00F11170"/>
    <w:rsid w:val="00F33D32"/>
    <w:rsid w:val="00F365B7"/>
    <w:rsid w:val="00F4404F"/>
    <w:rsid w:val="00F450B0"/>
    <w:rsid w:val="00F53D54"/>
    <w:rsid w:val="00F5543A"/>
    <w:rsid w:val="00F60FE2"/>
    <w:rsid w:val="00F66A4C"/>
    <w:rsid w:val="00F7401A"/>
    <w:rsid w:val="00F85D88"/>
    <w:rsid w:val="00F871C7"/>
    <w:rsid w:val="00F94948"/>
    <w:rsid w:val="00FB07B1"/>
    <w:rsid w:val="00FC5870"/>
    <w:rsid w:val="00FE7AD4"/>
    <w:rsid w:val="00FF3F98"/>
    <w:rsid w:val="00FF45DB"/>
    <w:rsid w:val="00FF7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B9B3"/>
  <w15:docId w15:val="{41EE3CE2-C8BC-45FC-8460-9B73A00D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52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2F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2F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12ADF"/>
    <w:pPr>
      <w:ind w:left="720"/>
      <w:contextualSpacing/>
    </w:pPr>
  </w:style>
  <w:style w:type="paragraph" w:customStyle="1" w:styleId="ConsPlusDocList">
    <w:name w:val="ConsPlusDocList"/>
    <w:next w:val="a"/>
    <w:rsid w:val="00012AD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BC2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9E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rsid w:val="001433AB"/>
    <w:rPr>
      <w:rFonts w:cs="Times New Roman"/>
      <w:color w:val="0000FF"/>
      <w:u w:val="single"/>
    </w:rPr>
  </w:style>
  <w:style w:type="paragraph" w:styleId="a7">
    <w:name w:val="No Spacing"/>
    <w:uiPriority w:val="1"/>
    <w:qFormat/>
    <w:rsid w:val="009959B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50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0C9E"/>
  </w:style>
  <w:style w:type="paragraph" w:styleId="aa">
    <w:name w:val="footer"/>
    <w:basedOn w:val="a"/>
    <w:link w:val="ab"/>
    <w:uiPriority w:val="99"/>
    <w:unhideWhenUsed/>
    <w:rsid w:val="00450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3301&amp;dst=10003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77707&amp;dst=10121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256&amp;n=193301&amp;dst=1000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69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9D872-951F-4966-A57B-CB74501E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Елена Анатольевна</dc:creator>
  <cp:lastModifiedBy>Огрин Сергей Сергеевич</cp:lastModifiedBy>
  <cp:revision>43</cp:revision>
  <cp:lastPrinted>2026-09-28T07:19:00Z</cp:lastPrinted>
  <dcterms:created xsi:type="dcterms:W3CDTF">2023-04-05T11:31:00Z</dcterms:created>
  <dcterms:modified xsi:type="dcterms:W3CDTF">2026-09-28T07:30:00Z</dcterms:modified>
</cp:coreProperties>
</file>