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301D3A" w:rsidRPr="00301D3A" w:rsidRDefault="00301D3A" w:rsidP="00301D3A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 признании отдельных частей документации по планировке </w:t>
      </w:r>
    </w:p>
    <w:p w:rsidR="00301D3A" w:rsidRPr="00301D3A" w:rsidRDefault="00301D3A" w:rsidP="008044FE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территории-</w:t>
      </w:r>
      <w:r w:rsidR="008044FE" w:rsidRP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Проект</w:t>
      </w:r>
      <w:r w:rsidR="00E63BFA">
        <w:rPr>
          <w:rFonts w:ascii="Times New Roman" w:eastAsia="Calibri" w:hAnsi="Times New Roman"/>
          <w:kern w:val="0"/>
          <w:sz w:val="28"/>
          <w:szCs w:val="28"/>
          <w:lang w:eastAsia="en-US"/>
        </w:rPr>
        <w:t>а</w:t>
      </w:r>
      <w:r w:rsidR="008044FE" w:rsidRP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</w:t>
      </w:r>
      <w:r w:rsidR="00E63BF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ого </w:t>
      </w:r>
      <w:r w:rsidR="008044FE" w:rsidRP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постановлением мэрии городского округа Тольятти от 07.02.2017 №422-п/1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, </w:t>
      </w:r>
    </w:p>
    <w:p w:rsidR="006357D8" w:rsidRPr="00301D3A" w:rsidRDefault="00301D3A" w:rsidP="008044FE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а именно в границах территорий 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западнее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пересечения 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улицы 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>Лесная и бульвар</w:t>
      </w:r>
      <w:r w:rsidR="0049278C">
        <w:rPr>
          <w:rFonts w:ascii="Times New Roman" w:eastAsia="Calibri" w:hAnsi="Times New Roman"/>
          <w:kern w:val="0"/>
          <w:sz w:val="28"/>
          <w:szCs w:val="28"/>
          <w:lang w:eastAsia="en-US"/>
        </w:rPr>
        <w:t>а</w:t>
      </w:r>
      <w:r w:rsidR="008044F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50 лет Октября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 не подлежащими применению</w:t>
      </w:r>
    </w:p>
    <w:p w:rsidR="006357D8" w:rsidRDefault="006357D8" w:rsidP="006357D8">
      <w:pPr>
        <w:spacing w:line="360" w:lineRule="auto"/>
        <w:ind w:right="-143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256885" w:rsidRPr="006357D8" w:rsidRDefault="00301D3A" w:rsidP="008044FE">
      <w:pPr>
        <w:keepLines w:val="0"/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Рассмотрев </w:t>
      </w:r>
      <w:r w:rsidRPr="00301D3A">
        <w:rPr>
          <w:rFonts w:ascii="Times New Roman" w:hAnsi="Times New Roman"/>
          <w:sz w:val="28"/>
          <w:szCs w:val="28"/>
        </w:rPr>
        <w:t xml:space="preserve">заявление </w:t>
      </w:r>
      <w:r w:rsidR="008044FE">
        <w:rPr>
          <w:rFonts w:ascii="Times New Roman" w:hAnsi="Times New Roman"/>
          <w:sz w:val="28"/>
          <w:szCs w:val="28"/>
        </w:rPr>
        <w:t>АО «ПО КХ Тольятти»</w:t>
      </w:r>
      <w:r w:rsidRPr="00301D3A">
        <w:rPr>
          <w:rFonts w:ascii="Times New Roman" w:hAnsi="Times New Roman"/>
          <w:sz w:val="28"/>
          <w:szCs w:val="28"/>
        </w:rPr>
        <w:t xml:space="preserve"> № </w:t>
      </w:r>
      <w:r w:rsidR="008044FE" w:rsidRPr="008044FE">
        <w:rPr>
          <w:rFonts w:ascii="Times New Roman" w:hAnsi="Times New Roman"/>
          <w:sz w:val="28"/>
          <w:szCs w:val="28"/>
        </w:rPr>
        <w:t>13794-вх/5 от 25.12.2025</w:t>
      </w:r>
      <w:r w:rsidRPr="00301D3A">
        <w:rPr>
          <w:rFonts w:ascii="Times New Roman" w:hAnsi="Times New Roman"/>
          <w:sz w:val="28"/>
          <w:szCs w:val="28"/>
        </w:rPr>
        <w:t xml:space="preserve">, с целью признания отдельных частей документации по планировке территории - </w:t>
      </w:r>
      <w:r w:rsidR="008044FE" w:rsidRPr="008044FE">
        <w:rPr>
          <w:rFonts w:ascii="Times New Roman" w:hAnsi="Times New Roman"/>
          <w:sz w:val="28"/>
          <w:szCs w:val="28"/>
        </w:rPr>
        <w:t>Проект</w:t>
      </w:r>
      <w:r w:rsidR="00E63BFA">
        <w:rPr>
          <w:rFonts w:ascii="Times New Roman" w:hAnsi="Times New Roman"/>
          <w:sz w:val="28"/>
          <w:szCs w:val="28"/>
        </w:rPr>
        <w:t>а</w:t>
      </w:r>
      <w:r w:rsidR="008044FE" w:rsidRPr="008044FE">
        <w:rPr>
          <w:rFonts w:ascii="Times New Roman" w:hAnsi="Times New Roman"/>
          <w:sz w:val="28"/>
          <w:szCs w:val="28"/>
        </w:rPr>
        <w:t xml:space="preserve">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</w:t>
      </w:r>
      <w:r w:rsidR="00E63BFA">
        <w:rPr>
          <w:rFonts w:ascii="Times New Roman" w:hAnsi="Times New Roman"/>
          <w:sz w:val="28"/>
          <w:szCs w:val="28"/>
        </w:rPr>
        <w:t>ого</w:t>
      </w:r>
      <w:r w:rsidR="008044FE" w:rsidRPr="008044FE">
        <w:rPr>
          <w:rFonts w:ascii="Times New Roman" w:hAnsi="Times New Roman"/>
          <w:sz w:val="28"/>
          <w:szCs w:val="28"/>
        </w:rPr>
        <w:t xml:space="preserve"> постановлением мэрии городского округа Тольятти от 07.02.2017 №422-п/1, а именно в границах территорий западнее пересечения улицы Лесная и бульваром 50 лет Октября</w:t>
      </w: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 не подлежащими применению</w:t>
      </w:r>
      <w:r w:rsidR="00A437AB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="00A85785" w:rsidRPr="00301D3A">
        <w:rPr>
          <w:rFonts w:ascii="Times New Roman" w:hAnsi="Times New Roman"/>
          <w:sz w:val="28"/>
          <w:szCs w:val="28"/>
        </w:rPr>
        <w:t xml:space="preserve"> </w:t>
      </w:r>
      <w:r w:rsidR="00EC5AD5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в соответствии</w:t>
      </w:r>
      <w:r w:rsidR="00E14F1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C5AD5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со ст. 45, 46 Градостроительного кодекса Российской Федерации, </w:t>
      </w:r>
      <w:r w:rsidR="004479E5">
        <w:rPr>
          <w:rFonts w:ascii="Times New Roman" w:eastAsia="Calibri" w:hAnsi="Times New Roman"/>
          <w:kern w:val="0"/>
          <w:sz w:val="28"/>
          <w:szCs w:val="28"/>
          <w:lang w:eastAsia="en-US"/>
        </w:rPr>
        <w:t>подпунктом «а» пункта 52 Правил</w:t>
      </w:r>
      <w:r w:rsidR="00EC5AD5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подготовки документации по планировке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r w:rsidR="00E14F1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или ее отдельных частей, признания отдельных частей такой документации не 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</w:t>
      </w:r>
      <w:r w:rsidR="004479E5">
        <w:rPr>
          <w:rFonts w:ascii="Times New Roman" w:eastAsia="Calibri" w:hAnsi="Times New Roman"/>
          <w:kern w:val="0"/>
          <w:sz w:val="28"/>
          <w:szCs w:val="28"/>
          <w:lang w:eastAsia="en-US"/>
        </w:rPr>
        <w:t>нального значения, утвержденных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Правительства Российской Федерации от 02.02.2024 №</w:t>
      </w:r>
      <w:r w:rsid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C5AD5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112</w:t>
      </w:r>
      <w:r w:rsidR="00A44E39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="004479E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руководствуясь</w:t>
      </w:r>
      <w:r w:rsidR="00A44E39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345BAB" w:rsidRPr="006357D8">
        <w:rPr>
          <w:rFonts w:ascii="Times New Roman" w:eastAsia="Calibri" w:hAnsi="Times New Roman"/>
          <w:kern w:val="0"/>
          <w:sz w:val="28"/>
          <w:szCs w:val="28"/>
          <w:lang w:eastAsia="en-US"/>
        </w:rPr>
        <w:t>Уставом городского округа Тольятти, администрация городского округа Тольятти ПОСТАНОВЛЯЕТ:</w:t>
      </w:r>
      <w:r w:rsidR="00E645AB" w:rsidRPr="006357D8">
        <w:rPr>
          <w:rFonts w:eastAsia="Calibri"/>
          <w:sz w:val="28"/>
          <w:szCs w:val="28"/>
          <w:lang w:eastAsia="ru-RU"/>
        </w:rPr>
        <w:tab/>
      </w:r>
    </w:p>
    <w:p w:rsidR="00311DF8" w:rsidRPr="006357D8" w:rsidRDefault="00215D05" w:rsidP="00E14F15">
      <w:pPr>
        <w:pStyle w:val="a5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7D8">
        <w:rPr>
          <w:rFonts w:eastAsia="Calibri" w:cs="Times New Roman"/>
          <w:sz w:val="28"/>
          <w:szCs w:val="28"/>
          <w:lang w:eastAsia="ru-RU"/>
        </w:rPr>
        <w:t>1.</w:t>
      </w:r>
      <w:r w:rsidR="00311DF8" w:rsidRPr="006357D8">
        <w:rPr>
          <w:rFonts w:eastAsia="Calibri" w:cs="Times New Roman"/>
          <w:sz w:val="28"/>
          <w:szCs w:val="28"/>
          <w:lang w:eastAsia="ru-RU"/>
        </w:rPr>
        <w:t xml:space="preserve"> </w:t>
      </w:r>
      <w:r w:rsidR="00301D3A" w:rsidRPr="00301D3A">
        <w:rPr>
          <w:rFonts w:eastAsia="Calibri" w:cs="Times New Roman"/>
          <w:sz w:val="28"/>
          <w:szCs w:val="28"/>
          <w:lang w:eastAsia="ru-RU"/>
        </w:rPr>
        <w:t xml:space="preserve">Признать </w:t>
      </w:r>
      <w:r w:rsidR="00301D3A" w:rsidRPr="00301D3A">
        <w:rPr>
          <w:rFonts w:eastAsia="Calibri"/>
          <w:sz w:val="28"/>
          <w:szCs w:val="28"/>
          <w:lang w:eastAsia="en-US"/>
        </w:rPr>
        <w:t>отдельные части документации по планировке территории-</w:t>
      </w:r>
      <w:r w:rsidR="00E14F15" w:rsidRPr="00E14F15">
        <w:rPr>
          <w:rFonts w:eastAsia="Calibri"/>
          <w:sz w:val="28"/>
          <w:szCs w:val="28"/>
          <w:lang w:eastAsia="en-US"/>
        </w:rPr>
        <w:t>Проект</w:t>
      </w:r>
      <w:r w:rsidR="00E63BFA">
        <w:rPr>
          <w:rFonts w:eastAsia="Calibri"/>
          <w:sz w:val="28"/>
          <w:szCs w:val="28"/>
          <w:lang w:eastAsia="en-US"/>
        </w:rPr>
        <w:t>а</w:t>
      </w:r>
      <w:r w:rsidR="00E14F15" w:rsidRPr="00E14F15">
        <w:rPr>
          <w:rFonts w:eastAsia="Calibri"/>
          <w:sz w:val="28"/>
          <w:szCs w:val="28"/>
          <w:lang w:eastAsia="en-US"/>
        </w:rPr>
        <w:t xml:space="preserve">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</w:t>
      </w:r>
      <w:r w:rsidR="00E63BFA">
        <w:rPr>
          <w:rFonts w:eastAsia="Calibri"/>
          <w:sz w:val="28"/>
          <w:szCs w:val="28"/>
          <w:lang w:eastAsia="en-US"/>
        </w:rPr>
        <w:t>ого</w:t>
      </w:r>
      <w:bookmarkStart w:id="0" w:name="_GoBack"/>
      <w:bookmarkEnd w:id="0"/>
      <w:r w:rsidR="00E14F15" w:rsidRPr="00E14F15">
        <w:rPr>
          <w:rFonts w:eastAsia="Calibri"/>
          <w:sz w:val="28"/>
          <w:szCs w:val="28"/>
          <w:lang w:eastAsia="en-US"/>
        </w:rPr>
        <w:t xml:space="preserve"> постановлением мэрии городского округа Тольятти от 07.02.2017 №422-п/1, а именно в границах территорий западнее пересечения улицы Лесная и бульвар</w:t>
      </w:r>
      <w:r w:rsidR="0049278C">
        <w:rPr>
          <w:rFonts w:eastAsia="Calibri"/>
          <w:sz w:val="28"/>
          <w:szCs w:val="28"/>
          <w:lang w:eastAsia="en-US"/>
        </w:rPr>
        <w:t>а</w:t>
      </w:r>
      <w:r w:rsidR="00E14F15" w:rsidRPr="00E14F15">
        <w:rPr>
          <w:rFonts w:eastAsia="Calibri"/>
          <w:sz w:val="28"/>
          <w:szCs w:val="28"/>
          <w:lang w:eastAsia="en-US"/>
        </w:rPr>
        <w:t xml:space="preserve"> 50 лет Октября</w:t>
      </w:r>
      <w:r w:rsidR="00301D3A" w:rsidRPr="00301D3A">
        <w:rPr>
          <w:rFonts w:eastAsia="Calibri"/>
          <w:sz w:val="28"/>
          <w:szCs w:val="28"/>
          <w:lang w:eastAsia="en-US"/>
        </w:rPr>
        <w:t>, не подлежащими применению</w:t>
      </w:r>
      <w:r w:rsidR="00A85785" w:rsidRPr="006357D8">
        <w:rPr>
          <w:rFonts w:eastAsia="Calibri"/>
          <w:sz w:val="28"/>
          <w:szCs w:val="28"/>
          <w:lang w:eastAsia="en-US"/>
        </w:rPr>
        <w:t>.</w:t>
      </w:r>
    </w:p>
    <w:p w:rsidR="00256885" w:rsidRPr="006357D8" w:rsidRDefault="00CA3B17" w:rsidP="006357D8">
      <w:pPr>
        <w:pStyle w:val="a5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57D8">
        <w:rPr>
          <w:rFonts w:eastAsia="Calibri" w:cs="Times New Roman"/>
          <w:sz w:val="28"/>
          <w:szCs w:val="28"/>
          <w:lang w:eastAsia="ru-RU"/>
        </w:rPr>
        <w:t>2.</w:t>
      </w:r>
      <w:r w:rsidR="00311DF8" w:rsidRPr="006357D8">
        <w:rPr>
          <w:rFonts w:eastAsia="Calibri" w:cs="Times New Roman"/>
          <w:sz w:val="28"/>
          <w:szCs w:val="28"/>
          <w:lang w:eastAsia="ru-RU"/>
        </w:rPr>
        <w:t xml:space="preserve"> 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>Организационному управлению администрации городского округа Тольятти</w:t>
      </w:r>
      <w:r w:rsidR="002B5B9F" w:rsidRPr="006357D8">
        <w:rPr>
          <w:rFonts w:eastAsia="Calibri" w:cs="Times New Roman"/>
          <w:sz w:val="28"/>
          <w:szCs w:val="28"/>
          <w:lang w:eastAsia="en-US"/>
        </w:rPr>
        <w:t xml:space="preserve"> 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r w:rsidR="009522A0" w:rsidRPr="006357D8">
        <w:rPr>
          <w:rFonts w:eastAsia="Calibri" w:cs="Times New Roman"/>
          <w:sz w:val="28"/>
          <w:szCs w:val="28"/>
          <w:lang w:eastAsia="en-US"/>
        </w:rPr>
        <w:t>газете «Городские Ведомости»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и разместить </w:t>
      </w:r>
      <w:r w:rsidR="00A85785" w:rsidRPr="006357D8">
        <w:rPr>
          <w:rFonts w:eastAsia="Calibri" w:cs="Times New Roman"/>
          <w:sz w:val="28"/>
          <w:szCs w:val="28"/>
          <w:lang w:eastAsia="en-US"/>
        </w:rPr>
        <w:t>в информационно-телекоммуникационной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сети </w:t>
      </w:r>
      <w:r w:rsidR="00A437AB" w:rsidRPr="006357D8">
        <w:rPr>
          <w:rFonts w:eastAsia="Calibri" w:cs="Times New Roman"/>
          <w:sz w:val="28"/>
          <w:szCs w:val="28"/>
          <w:lang w:eastAsia="en-US"/>
        </w:rPr>
        <w:t>«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>Интернет</w:t>
      </w:r>
      <w:r w:rsidR="00A437AB" w:rsidRPr="006357D8">
        <w:rPr>
          <w:rFonts w:eastAsia="Calibri" w:cs="Times New Roman"/>
          <w:sz w:val="28"/>
          <w:szCs w:val="28"/>
          <w:lang w:eastAsia="en-US"/>
        </w:rPr>
        <w:t>»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на официальном </w:t>
      </w:r>
      <w:r w:rsidR="00886486" w:rsidRPr="006357D8">
        <w:rPr>
          <w:rFonts w:eastAsia="Calibri" w:cs="Times New Roman"/>
          <w:sz w:val="28"/>
          <w:szCs w:val="28"/>
          <w:lang w:eastAsia="en-US"/>
        </w:rPr>
        <w:t>сайте</w:t>
      </w:r>
      <w:r w:rsidR="001D3A3D" w:rsidRPr="006357D8">
        <w:rPr>
          <w:rFonts w:eastAsia="Calibri" w:cs="Times New Roman"/>
          <w:sz w:val="28"/>
          <w:szCs w:val="28"/>
          <w:lang w:eastAsia="en-US"/>
        </w:rPr>
        <w:t xml:space="preserve"> администрации городского округа Тольятти не позднее чем через семь дней со дня его принятия. </w:t>
      </w:r>
    </w:p>
    <w:p w:rsidR="00D21358" w:rsidRPr="006357D8" w:rsidRDefault="00D21358" w:rsidP="006357D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57D8">
        <w:rPr>
          <w:rFonts w:ascii="Times New Roman" w:eastAsia="Times New Roman" w:hAnsi="Times New Roman"/>
          <w:sz w:val="28"/>
          <w:szCs w:val="28"/>
        </w:rPr>
        <w:t xml:space="preserve">3. Настоящее постановление вступает в силу после </w:t>
      </w:r>
      <w:r w:rsidR="006357D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дня его </w:t>
      </w:r>
      <w:r w:rsidR="006357D8">
        <w:rPr>
          <w:rFonts w:ascii="Times New Roman" w:eastAsia="Times New Roman" w:hAnsi="Times New Roman"/>
          <w:sz w:val="28"/>
          <w:szCs w:val="28"/>
        </w:rPr>
        <w:t>о</w:t>
      </w:r>
      <w:r w:rsidRPr="006357D8">
        <w:rPr>
          <w:rFonts w:ascii="Times New Roman" w:eastAsia="Times New Roman" w:hAnsi="Times New Roman"/>
          <w:sz w:val="28"/>
          <w:szCs w:val="28"/>
        </w:rPr>
        <w:t>фициального опубликования.</w:t>
      </w:r>
    </w:p>
    <w:p w:rsidR="00FF2573" w:rsidRPr="006357D8" w:rsidRDefault="00D21358" w:rsidP="006357D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57D8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возложить</w:t>
      </w:r>
      <w:r w:rsidR="006357D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 </w:t>
      </w:r>
      <w:r w:rsidR="006672EF" w:rsidRPr="006357D8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6357D8">
        <w:rPr>
          <w:rFonts w:ascii="Times New Roman" w:eastAsia="Times New Roman" w:hAnsi="Times New Roman"/>
          <w:sz w:val="28"/>
          <w:szCs w:val="28"/>
        </w:rPr>
        <w:t xml:space="preserve">заместителя главы </w:t>
      </w:r>
      <w:r w:rsidR="006357D8" w:rsidRPr="006357D8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A437AB" w:rsidRPr="006357D8">
        <w:rPr>
          <w:rFonts w:ascii="Times New Roman" w:eastAsia="Times New Roman" w:hAnsi="Times New Roman"/>
          <w:sz w:val="28"/>
          <w:szCs w:val="28"/>
        </w:rPr>
        <w:t>по имуществу и градостроительству</w:t>
      </w:r>
      <w:r w:rsidR="006357D8">
        <w:rPr>
          <w:rFonts w:ascii="Times New Roman" w:eastAsia="Times New Roman" w:hAnsi="Times New Roman"/>
          <w:sz w:val="28"/>
          <w:szCs w:val="28"/>
        </w:rPr>
        <w:t>.</w:t>
      </w:r>
    </w:p>
    <w:p w:rsidR="006357D8" w:rsidRPr="006357D8" w:rsidRDefault="006357D8" w:rsidP="006357D8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A85785" w:rsidRDefault="00301D3A" w:rsidP="006357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85785" w:rsidRPr="006357D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A85785" w:rsidRPr="006357D8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</w:t>
      </w:r>
      <w:r w:rsidR="006357D8">
        <w:rPr>
          <w:rFonts w:ascii="Times New Roman" w:hAnsi="Times New Roman"/>
          <w:sz w:val="28"/>
          <w:szCs w:val="28"/>
        </w:rPr>
        <w:t xml:space="preserve">        </w:t>
      </w:r>
      <w:r w:rsidR="00E14F15">
        <w:rPr>
          <w:rFonts w:ascii="Times New Roman" w:hAnsi="Times New Roman"/>
          <w:sz w:val="28"/>
          <w:szCs w:val="28"/>
        </w:rPr>
        <w:t xml:space="preserve">  </w:t>
      </w:r>
      <w:r w:rsidR="003C3F4D" w:rsidRPr="006357D8">
        <w:rPr>
          <w:rFonts w:ascii="Times New Roman" w:hAnsi="Times New Roman"/>
          <w:sz w:val="28"/>
          <w:szCs w:val="28"/>
        </w:rPr>
        <w:t>И.Г.</w:t>
      </w:r>
      <w:r w:rsidR="00E14F15">
        <w:rPr>
          <w:rFonts w:ascii="Times New Roman" w:hAnsi="Times New Roman"/>
          <w:sz w:val="28"/>
          <w:szCs w:val="28"/>
        </w:rPr>
        <w:t xml:space="preserve"> </w:t>
      </w:r>
      <w:r w:rsidR="003C3F4D" w:rsidRPr="006357D8">
        <w:rPr>
          <w:rFonts w:ascii="Times New Roman" w:hAnsi="Times New Roman"/>
          <w:sz w:val="28"/>
          <w:szCs w:val="28"/>
        </w:rPr>
        <w:t>Сухих</w:t>
      </w: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552B5A" w:rsidRDefault="00552B5A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Default="00E14F15" w:rsidP="006357D8">
      <w:pPr>
        <w:jc w:val="both"/>
        <w:rPr>
          <w:rFonts w:ascii="Times New Roman" w:hAnsi="Times New Roman"/>
          <w:sz w:val="28"/>
          <w:szCs w:val="28"/>
        </w:rPr>
      </w:pPr>
    </w:p>
    <w:p w:rsidR="00E14F15" w:rsidRPr="00E14F15" w:rsidRDefault="00E14F15" w:rsidP="006357D8">
      <w:pPr>
        <w:jc w:val="both"/>
        <w:rPr>
          <w:rFonts w:ascii="Times New Roman" w:hAnsi="Times New Roman"/>
          <w:szCs w:val="20"/>
        </w:rPr>
      </w:pPr>
      <w:r w:rsidRPr="00E14F15">
        <w:rPr>
          <w:rFonts w:ascii="Times New Roman" w:hAnsi="Times New Roman"/>
          <w:szCs w:val="20"/>
        </w:rPr>
        <w:t>Малкин Г.В. 543465</w:t>
      </w:r>
    </w:p>
    <w:sectPr w:rsidR="00E14F15" w:rsidRPr="00E14F15" w:rsidSect="006357D8">
      <w:headerReference w:type="default" r:id="rId7"/>
      <w:pgSz w:w="11906" w:h="16838"/>
      <w:pgMar w:top="1134" w:right="850" w:bottom="1134" w:left="1701" w:header="720" w:footer="445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31" w:rsidRDefault="006A0731" w:rsidP="006357D8">
      <w:r>
        <w:separator/>
      </w:r>
    </w:p>
  </w:endnote>
  <w:endnote w:type="continuationSeparator" w:id="0">
    <w:p w:rsidR="006A0731" w:rsidRDefault="006A0731" w:rsidP="0063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31" w:rsidRDefault="006A0731" w:rsidP="006357D8">
      <w:r>
        <w:separator/>
      </w:r>
    </w:p>
  </w:footnote>
  <w:footnote w:type="continuationSeparator" w:id="0">
    <w:p w:rsidR="006A0731" w:rsidRDefault="006A0731" w:rsidP="0063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D8" w:rsidRDefault="006357D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63BFA">
      <w:rPr>
        <w:noProof/>
      </w:rPr>
      <w:t>2</w:t>
    </w:r>
    <w:r>
      <w:fldChar w:fldCharType="end"/>
    </w:r>
  </w:p>
  <w:p w:rsidR="006357D8" w:rsidRDefault="006357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9"/>
    <w:rsid w:val="000026AE"/>
    <w:rsid w:val="00044460"/>
    <w:rsid w:val="00055004"/>
    <w:rsid w:val="00084DE0"/>
    <w:rsid w:val="000A3886"/>
    <w:rsid w:val="000A4FF9"/>
    <w:rsid w:val="000A796F"/>
    <w:rsid w:val="000C3D90"/>
    <w:rsid w:val="000F2BD7"/>
    <w:rsid w:val="0013617E"/>
    <w:rsid w:val="001445AC"/>
    <w:rsid w:val="00166915"/>
    <w:rsid w:val="00171C0C"/>
    <w:rsid w:val="001760B9"/>
    <w:rsid w:val="001819D9"/>
    <w:rsid w:val="001A590C"/>
    <w:rsid w:val="001D2F0A"/>
    <w:rsid w:val="001D3A3D"/>
    <w:rsid w:val="002117E6"/>
    <w:rsid w:val="00215D05"/>
    <w:rsid w:val="00224D9F"/>
    <w:rsid w:val="0023401F"/>
    <w:rsid w:val="00247993"/>
    <w:rsid w:val="00256885"/>
    <w:rsid w:val="0027012C"/>
    <w:rsid w:val="002A612C"/>
    <w:rsid w:val="002B5B9F"/>
    <w:rsid w:val="002F3990"/>
    <w:rsid w:val="00301D3A"/>
    <w:rsid w:val="00311338"/>
    <w:rsid w:val="00311DF8"/>
    <w:rsid w:val="00345BAB"/>
    <w:rsid w:val="00350529"/>
    <w:rsid w:val="00354479"/>
    <w:rsid w:val="00392BB7"/>
    <w:rsid w:val="003A06C0"/>
    <w:rsid w:val="003A2C42"/>
    <w:rsid w:val="003C3F4D"/>
    <w:rsid w:val="003D3C4C"/>
    <w:rsid w:val="003F1403"/>
    <w:rsid w:val="003F5D34"/>
    <w:rsid w:val="004305AA"/>
    <w:rsid w:val="004479E5"/>
    <w:rsid w:val="00452DD5"/>
    <w:rsid w:val="00460139"/>
    <w:rsid w:val="00461E41"/>
    <w:rsid w:val="0049278C"/>
    <w:rsid w:val="004B6A37"/>
    <w:rsid w:val="004C2D35"/>
    <w:rsid w:val="004C5125"/>
    <w:rsid w:val="005044D3"/>
    <w:rsid w:val="0050698E"/>
    <w:rsid w:val="005113D8"/>
    <w:rsid w:val="00521569"/>
    <w:rsid w:val="00535DB4"/>
    <w:rsid w:val="00552B5A"/>
    <w:rsid w:val="00567DA9"/>
    <w:rsid w:val="00586392"/>
    <w:rsid w:val="005A12C2"/>
    <w:rsid w:val="005D3157"/>
    <w:rsid w:val="005D40FD"/>
    <w:rsid w:val="006357D8"/>
    <w:rsid w:val="006406AF"/>
    <w:rsid w:val="0066549E"/>
    <w:rsid w:val="006672EF"/>
    <w:rsid w:val="006761A7"/>
    <w:rsid w:val="006A0731"/>
    <w:rsid w:val="006A68F8"/>
    <w:rsid w:val="006B27B8"/>
    <w:rsid w:val="006B3E4A"/>
    <w:rsid w:val="006C1C1F"/>
    <w:rsid w:val="006C788B"/>
    <w:rsid w:val="006E1D33"/>
    <w:rsid w:val="006F3DC6"/>
    <w:rsid w:val="0070343A"/>
    <w:rsid w:val="0071179E"/>
    <w:rsid w:val="007508BD"/>
    <w:rsid w:val="00752B5B"/>
    <w:rsid w:val="007805FC"/>
    <w:rsid w:val="00791190"/>
    <w:rsid w:val="007A6A30"/>
    <w:rsid w:val="007B7388"/>
    <w:rsid w:val="007C2699"/>
    <w:rsid w:val="007C72BE"/>
    <w:rsid w:val="008044FE"/>
    <w:rsid w:val="00824A47"/>
    <w:rsid w:val="00835699"/>
    <w:rsid w:val="00837091"/>
    <w:rsid w:val="0085064A"/>
    <w:rsid w:val="00853DEE"/>
    <w:rsid w:val="00855FF2"/>
    <w:rsid w:val="008839BF"/>
    <w:rsid w:val="00886486"/>
    <w:rsid w:val="00895CDE"/>
    <w:rsid w:val="008C58A6"/>
    <w:rsid w:val="008C5BF4"/>
    <w:rsid w:val="009011D6"/>
    <w:rsid w:val="00947C6E"/>
    <w:rsid w:val="009522A0"/>
    <w:rsid w:val="00955C16"/>
    <w:rsid w:val="00984D4E"/>
    <w:rsid w:val="009902C0"/>
    <w:rsid w:val="009E16D9"/>
    <w:rsid w:val="00A03B62"/>
    <w:rsid w:val="00A20EC9"/>
    <w:rsid w:val="00A37E37"/>
    <w:rsid w:val="00A437AB"/>
    <w:rsid w:val="00A44E39"/>
    <w:rsid w:val="00A5132B"/>
    <w:rsid w:val="00A53794"/>
    <w:rsid w:val="00A67D9A"/>
    <w:rsid w:val="00A85785"/>
    <w:rsid w:val="00AA0A67"/>
    <w:rsid w:val="00AC39E4"/>
    <w:rsid w:val="00B00A0A"/>
    <w:rsid w:val="00B1378A"/>
    <w:rsid w:val="00B30C87"/>
    <w:rsid w:val="00B32FD0"/>
    <w:rsid w:val="00B62AFF"/>
    <w:rsid w:val="00B7260A"/>
    <w:rsid w:val="00B74BC4"/>
    <w:rsid w:val="00B7668A"/>
    <w:rsid w:val="00B8144F"/>
    <w:rsid w:val="00B9066D"/>
    <w:rsid w:val="00BA5245"/>
    <w:rsid w:val="00BA6326"/>
    <w:rsid w:val="00BB1C33"/>
    <w:rsid w:val="00BB3AA9"/>
    <w:rsid w:val="00BD7BBF"/>
    <w:rsid w:val="00BF6B58"/>
    <w:rsid w:val="00C03DA1"/>
    <w:rsid w:val="00C056FB"/>
    <w:rsid w:val="00C07CDF"/>
    <w:rsid w:val="00C45D3D"/>
    <w:rsid w:val="00C511EB"/>
    <w:rsid w:val="00C54A50"/>
    <w:rsid w:val="00C5756F"/>
    <w:rsid w:val="00C701EA"/>
    <w:rsid w:val="00C745B1"/>
    <w:rsid w:val="00C83B74"/>
    <w:rsid w:val="00C84519"/>
    <w:rsid w:val="00C91624"/>
    <w:rsid w:val="00CA3B17"/>
    <w:rsid w:val="00CA3D33"/>
    <w:rsid w:val="00CB0BFE"/>
    <w:rsid w:val="00CB11F9"/>
    <w:rsid w:val="00CD10A7"/>
    <w:rsid w:val="00CE6BF3"/>
    <w:rsid w:val="00D21358"/>
    <w:rsid w:val="00D3295F"/>
    <w:rsid w:val="00D95A7A"/>
    <w:rsid w:val="00DC6159"/>
    <w:rsid w:val="00DC7146"/>
    <w:rsid w:val="00DF08F0"/>
    <w:rsid w:val="00E14160"/>
    <w:rsid w:val="00E14F15"/>
    <w:rsid w:val="00E63BFA"/>
    <w:rsid w:val="00E645AB"/>
    <w:rsid w:val="00E70D5C"/>
    <w:rsid w:val="00E7175C"/>
    <w:rsid w:val="00EA39EC"/>
    <w:rsid w:val="00EC5AD5"/>
    <w:rsid w:val="00F0467C"/>
    <w:rsid w:val="00F515CD"/>
    <w:rsid w:val="00F538F9"/>
    <w:rsid w:val="00F87ECA"/>
    <w:rsid w:val="00FB25DB"/>
    <w:rsid w:val="00FD43E7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1A4"/>
  <w15:chartTrackingRefBased/>
  <w15:docId w15:val="{397C67BC-84A0-4C43-A626-F7898E0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5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5756F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6357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57D8"/>
    <w:rPr>
      <w:rFonts w:ascii="Arial" w:eastAsia="Lucida Sans Unicode" w:hAnsi="Arial"/>
      <w:kern w:val="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6357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57D8"/>
    <w:rPr>
      <w:rFonts w:ascii="Arial" w:eastAsia="Lucida Sans Unicode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6DCD-5B54-42F7-95B7-B01AE567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Файзуллоева Айгуль Обидовна</cp:lastModifiedBy>
  <cp:revision>6</cp:revision>
  <cp:lastPrinted>2025-04-02T12:54:00Z</cp:lastPrinted>
  <dcterms:created xsi:type="dcterms:W3CDTF">2026-01-05T06:25:00Z</dcterms:created>
  <dcterms:modified xsi:type="dcterms:W3CDTF">2026-01-27T12:13:00Z</dcterms:modified>
</cp:coreProperties>
</file>