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CE97" w14:textId="77777777" w:rsidR="002E6032" w:rsidRPr="006A301C" w:rsidRDefault="002E6032" w:rsidP="002E6032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14:paraId="2E7A2922" w14:textId="77777777" w:rsidR="002E6032" w:rsidRPr="006A301C" w:rsidRDefault="002E6032" w:rsidP="002E6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14:paraId="1F88D29F" w14:textId="77777777" w:rsidR="002E6032" w:rsidRPr="006A301C" w:rsidRDefault="002E6032" w:rsidP="002E6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______________№ __________</w:t>
      </w:r>
    </w:p>
    <w:p w14:paraId="5F04EC5C" w14:textId="77777777" w:rsidR="002E6032" w:rsidRPr="006A301C" w:rsidRDefault="002E6032" w:rsidP="002E60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 Тольятти</w:t>
      </w:r>
    </w:p>
    <w:p w14:paraId="5AEC7404" w14:textId="77777777" w:rsidR="002E6032" w:rsidRPr="006A301C" w:rsidRDefault="002E6032" w:rsidP="002E60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городского округа Тольятти от 14.04.2025 № 668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п/1 «Об утверждении порядка организации и проведения общественных обсуждений в очном формате (слушаний) объектов государственной экологической экспертизы на территории городского округа Тольятти и о признании утратившим силу постановления администрации городского округа Тольятти от 07.12.2021 № 3708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 xml:space="preserve">п/1 «Об утверждении порядка организации и проведения общественных обсуждений в форме общественных слушаний объектов государственной экологической экспертизы на территории городского округа Тольятти и о признании утратившими силу отдельных муниципальных правовых актов» </w:t>
      </w:r>
    </w:p>
    <w:p w14:paraId="3C2B9B30" w14:textId="77777777" w:rsidR="002E6032" w:rsidRPr="006A301C" w:rsidRDefault="002E6032" w:rsidP="002E603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ED6331" w14:textId="77777777" w:rsidR="002E6032" w:rsidRPr="006A301C" w:rsidRDefault="002E6032" w:rsidP="002E60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06.10.2003 № 131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ФЗ «Об общих принципах организации местного самоуправления в Российской Федерации», Федеральным законом от 23.11.1995 № 174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ФЗ «Об экологической экспертизе», постановлением Правительства Российской Федерации от 28.11.2024 № 1644 «О порядке проведения оценки воздействия на окружающую среду», руководствуясь Уставом городского округа Тольятти, администрация городского округа Тольятти ПОСТАНОВЛЯЕТ:</w:t>
      </w:r>
    </w:p>
    <w:p w14:paraId="01033814" w14:textId="77777777" w:rsidR="002E6032" w:rsidRPr="006A301C" w:rsidRDefault="002E6032" w:rsidP="002E60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в Порядок организации и проведения общественных обсуждений в очном формате (слушаний) объектов государственной экологической экспертизы на территории городского округа Тольятти, утверждённый постановлением администрации городского округа Тольятти от 14.04.2025 № 668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п/1 (далее </w:t>
      </w:r>
      <w:r w:rsidR="009743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Порядок) (газета «Городские ведомости», 2025, 22 апреля, 4 июля), следующие изменения:</w:t>
      </w:r>
    </w:p>
    <w:p w14:paraId="738B12AE" w14:textId="4C0BB3F1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В пункте 1.3 Порядка</w:t>
      </w:r>
      <w:r w:rsidR="00451D0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«общественных обсуждений» заменить словами «слушаний»,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«департамент городского хозяйства» заменить словами «департамент энергетики, ЖКХ и природопользования администрации городского округа Тольятти».</w:t>
      </w:r>
    </w:p>
    <w:p w14:paraId="0E907CFB" w14:textId="167E59B1" w:rsidR="00330E33" w:rsidRPr="006A301C" w:rsidRDefault="00330E33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1.2. В наименовании раздела 2 Порядка слова «общественных обсуждений в очном формате (слушаний)» заменить словом «слушаний».</w:t>
      </w:r>
    </w:p>
    <w:p w14:paraId="39589EFD" w14:textId="5EF8EF89" w:rsidR="002E6032" w:rsidRPr="006A301C" w:rsidRDefault="009743DE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 В пункте 2.1 Порядка слова «общественных обсуждений</w:t>
      </w:r>
      <w:r w:rsidR="00094EF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4C3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094EF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далее- обсуждения)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слов</w:t>
      </w:r>
      <w:r w:rsidR="005A4C3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69411208" w14:textId="171AE4A1" w:rsidR="005A4C37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2.2 Порядка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7D82601" w14:textId="0AE50E6E" w:rsidR="002E6032" w:rsidRPr="006A301C" w:rsidRDefault="005A4C37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В абзаце первом с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лово «обсуждений» заменить слов</w:t>
      </w:r>
      <w:r w:rsidR="00803FCD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«слушаний».</w:t>
      </w:r>
    </w:p>
    <w:p w14:paraId="5A36C2E3" w14:textId="6535E77A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B4E3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</w:t>
      </w:r>
      <w:r w:rsidR="004252F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одпункте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2.2</w:t>
      </w:r>
      <w:r w:rsidR="002E6AD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DF6618" w14:textId="34B27CDF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B4E3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B4E3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абзаце 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первом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«об обсуждениях» заметить словами «о слушаниях»</w:t>
      </w:r>
      <w:r w:rsidR="009743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F7CB64" w14:textId="021154E4" w:rsidR="002E6AD8" w:rsidRPr="006A301C" w:rsidRDefault="002E6AD8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.2.2. В подпункте «а» слова «объект обсуждений» в соответствующем падеже заменить словами «объект слушаний» в соответствующем падеже</w:t>
      </w:r>
      <w:r w:rsidR="002B01B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«общественные обсуждения» в соответствующем падеже заменить слов</w:t>
      </w:r>
      <w:r w:rsidR="007E643A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B01B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«слушания» в соответствующем падеже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7C456C" w14:textId="1F7D1700" w:rsidR="00D40FBC" w:rsidRPr="006A301C" w:rsidRDefault="00D40FBC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.2.3. В подпунктах «б», «в» слово «обсуждени</w:t>
      </w:r>
      <w:r w:rsidR="002201D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словом «слушани</w:t>
      </w:r>
      <w:r w:rsidR="002201D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й»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309400" w14:textId="38CD0ACB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620E9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2D69C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</w:t>
      </w:r>
      <w:r w:rsidR="004252F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одпункте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2.2.2 слов</w:t>
      </w:r>
      <w:r w:rsidR="004252F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9743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обсуждениях» заменить словами «</w:t>
      </w:r>
      <w:r w:rsidR="009743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слушаниях</w:t>
      </w:r>
      <w:r w:rsidR="004252F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743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661C4C" w14:textId="7A54B6A9" w:rsidR="008A7BF9" w:rsidRPr="006A301C" w:rsidRDefault="008A7BF9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1.4.4. Подпункт 2.2.3 после слова «комиссии» дополнить словами «по проведению слушаний».</w:t>
      </w:r>
    </w:p>
    <w:p w14:paraId="2BAAA170" w14:textId="55DFB282" w:rsidR="002E6032" w:rsidRPr="006A301C" w:rsidRDefault="004252F8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2.3 Порядка:</w:t>
      </w:r>
    </w:p>
    <w:p w14:paraId="4C000C92" w14:textId="242B38D5" w:rsidR="002E6032" w:rsidRPr="006A301C" w:rsidRDefault="004252F8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В 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абзаце 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</w:t>
      </w:r>
      <w:r w:rsidR="002E6032" w:rsidRPr="006A3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«Департамент городского хозяйства администрации городского округа Тольятти» заменить словами «Департамент энергетики, ЖКХ и природопользования администрации городского округа Тольятти»</w:t>
      </w:r>
      <w:r w:rsidR="000B056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«об обсуждениях» заметить словами «о слушаниях»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EF106F" w14:textId="32010282" w:rsidR="002E6032" w:rsidRPr="006A301C" w:rsidRDefault="004252F8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 В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подпункте </w:t>
      </w:r>
      <w:r w:rsidR="004E50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«в»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«общественных обсуждений»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слов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слушаний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E50DE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«объекта обсуждений» заменить словами «объекта слушаний»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EF57FA" w14:textId="66194C04" w:rsidR="00110E45" w:rsidRPr="006A301C" w:rsidRDefault="004252F8" w:rsidP="009D65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9D651B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 w:rsidR="00110E4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613E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2.6. Порядка</w:t>
      </w:r>
      <w:r w:rsidR="00110E4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8A90DEF" w14:textId="140B9642" w:rsidR="00C613E0" w:rsidRPr="006A301C" w:rsidRDefault="00110E45" w:rsidP="009D65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1.6.1. В абзаце втором</w:t>
      </w:r>
      <w:r w:rsidR="009D651B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4EF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«инициаторах общественных обсуждений» заменить словом «Инициатор</w:t>
      </w:r>
      <w:r w:rsidR="006750ED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</w:t>
      </w:r>
      <w:r w:rsidR="00094EF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03D2BAF4" w14:textId="485ADE08" w:rsidR="00110E45" w:rsidRPr="006A301C" w:rsidRDefault="00110E45" w:rsidP="009D651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1.6.2. Абзац четвертый дополнить словами «(далее - комиссия)».</w:t>
      </w:r>
    </w:p>
    <w:p w14:paraId="25FF54FB" w14:textId="11E76030" w:rsidR="00330E33" w:rsidRPr="006A301C" w:rsidRDefault="00330E33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наименовании раздела 3 Порядка слово «общественных» исключить.</w:t>
      </w:r>
    </w:p>
    <w:p w14:paraId="0888848F" w14:textId="68053D12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3.1 Порядка:</w:t>
      </w:r>
    </w:p>
    <w:p w14:paraId="2C63F73B" w14:textId="0ED94961" w:rsidR="001A40E5" w:rsidRPr="006A301C" w:rsidRDefault="00094EFF" w:rsidP="00D105F1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В абзаце </w:t>
      </w:r>
      <w:r w:rsidR="004E120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 «обсуждений» </w:t>
      </w:r>
      <w:r w:rsidR="00752E1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исключить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1C765B" w14:textId="0A5A50CF" w:rsidR="001A40E5" w:rsidRPr="006A301C" w:rsidRDefault="001A40E5" w:rsidP="00DC595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В абзаце втором слова «обсуждений (слушаний)» заменить словом «слушаний».</w:t>
      </w:r>
    </w:p>
    <w:p w14:paraId="031AA519" w14:textId="3D089803" w:rsidR="00DC5957" w:rsidRPr="006A301C" w:rsidRDefault="00C613E0" w:rsidP="00DC595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A40E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абзаце </w:t>
      </w:r>
      <w:r w:rsidR="001A40E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третьем</w:t>
      </w:r>
      <w:r w:rsidR="004E120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«об обсуждениях» заменить словами «о слушаниях»,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 «обсуждений (слушаний)» заменить словом «слушаний»</w:t>
      </w:r>
      <w:r w:rsidR="004E120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«планируемого обсуждения» заменить словами «планируемых слушаний»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76C5A1" w14:textId="15D3FE29" w:rsidR="00DC5957" w:rsidRPr="006A301C" w:rsidRDefault="00DC5957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.4. В абзаце четвертом слово «обсуждений» заменить словом «слушаний».</w:t>
      </w:r>
    </w:p>
    <w:p w14:paraId="2C9F8513" w14:textId="6604B483" w:rsidR="002E6032" w:rsidRPr="006A301C" w:rsidRDefault="002E6032" w:rsidP="0050664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84586B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абзаце первом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84586B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3.2 Порядка</w:t>
      </w:r>
      <w:r w:rsidR="005066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«Департамент городского хозяйства администрации городского округа Тольятти» заменить словами «Департамент энергетики, ЖКХ и природопользования администрации городского округа Тольятти»</w:t>
      </w:r>
      <w:r w:rsidR="005066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обсуждениях» заменить словами «о </w:t>
      </w:r>
      <w:r w:rsidR="00DC595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слушаниях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EC1017D" w14:textId="3CDF852C" w:rsidR="002E6032" w:rsidRPr="006A301C" w:rsidRDefault="002E6032" w:rsidP="001B5226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7C6FB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B5226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 3.3 Порядка</w:t>
      </w:r>
      <w:r w:rsidR="001B5226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изложить в следующей редакции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D632593" w14:textId="7F88634E" w:rsidR="001B5226" w:rsidRPr="006A301C" w:rsidRDefault="001B5226" w:rsidP="00293F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«3.3. Департамент энергетики, ЖКХ и природопользования администрации городского округа Тольятти 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Инициаторами обеспечивают прием и фиксацию замечаний и предложений общественности (участников слушаний), касающихся объекта слушаний, в соответствии с пунктами 34 - </w:t>
      </w:r>
      <w:hyperlink r:id="rId6" w:history="1">
        <w:r w:rsidRPr="006A301C">
          <w:rPr>
            <w:rFonts w:ascii="Times New Roman" w:hAnsi="Times New Roman" w:cs="Times New Roman"/>
            <w:color w:val="000000" w:themeColor="text1"/>
            <w:sz w:val="28"/>
            <w:szCs w:val="28"/>
          </w:rPr>
          <w:t>37</w:t>
        </w:r>
      </w:hyperlink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N 1644, в течение всего периода размещения объекта слушаний по адресу(</w:t>
      </w:r>
      <w:proofErr w:type="spellStart"/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proofErr w:type="spellEnd"/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), в том числе электронной почты, согласно уведомлению</w:t>
      </w:r>
      <w:r w:rsidR="00814692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6FA55A55" w14:textId="299CB4C6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 3.4 Порядка:</w:t>
      </w:r>
    </w:p>
    <w:p w14:paraId="3587583B" w14:textId="0C2D94AC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В абзаце первом слова «департамента городского хозяйства администрации городского округа Тольятти» заменить словами «департамента энергетики, ЖКХ и природопользования администрации городского округа Тольятти»</w:t>
      </w:r>
      <w:r w:rsidR="001B5226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слова «общественных слушаний» </w:t>
      </w:r>
      <w:r w:rsidR="00412DD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исключить.</w:t>
      </w:r>
    </w:p>
    <w:p w14:paraId="245091E6" w14:textId="5DB40318" w:rsidR="002E6032" w:rsidRPr="006A301C" w:rsidRDefault="002E6032" w:rsidP="002E60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29B5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61567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B5226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Абзац второй изложить в следующей редакции: </w:t>
      </w:r>
    </w:p>
    <w:p w14:paraId="41F9DC74" w14:textId="148822FB" w:rsidR="002E6032" w:rsidRPr="006A301C" w:rsidRDefault="002E6032" w:rsidP="002E60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«Председателем комиссии назначается руководитель департамента энергетики, ЖКХ и природопользования администрации городского округа Тольятти (либо лицо, его замещающее) или руководитель управления природопользования и охраны окружающей среды департамента энергетики, ЖКХ и природопользования администрации городского округа Тольятти (либо лицо, его замещающее).».</w:t>
      </w:r>
    </w:p>
    <w:p w14:paraId="298B14F3" w14:textId="275DA2BE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B5226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абзаце третьем </w:t>
      </w:r>
      <w:r w:rsidR="0022637D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слово «общественных» исключить,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«департамента городского хозяйства администрации городского округа Тольятти» заменить словами «департамента энергетики, ЖКХ и природопользования администрации городского округа Тольятти».</w:t>
      </w:r>
    </w:p>
    <w:p w14:paraId="717CA7F3" w14:textId="77777777" w:rsidR="00EE799C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пункте 3.5 Порядка</w:t>
      </w:r>
      <w:r w:rsidR="00EE799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B71F306" w14:textId="6DFA8A5B" w:rsidR="00EE799C" w:rsidRPr="006A301C" w:rsidRDefault="00EE799C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1.12.1. В абзаце первом слова «по проведению общественных слушаний» исключить.</w:t>
      </w:r>
    </w:p>
    <w:p w14:paraId="57AF7AB4" w14:textId="4A79D5EA" w:rsidR="002E6032" w:rsidRPr="006A301C" w:rsidRDefault="00EE799C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1.12.2. В абзаце втором 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</w:t>
      </w:r>
      <w:r w:rsidR="00591939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«общественных» </w:t>
      </w:r>
      <w:r w:rsidR="00591939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исключить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904A21" w14:textId="3A8E2154" w:rsidR="00330E33" w:rsidRPr="006A301C" w:rsidRDefault="00330E33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наименовании раздела 4 Порядка слово «общественных» исключить.</w:t>
      </w:r>
    </w:p>
    <w:p w14:paraId="02032FB9" w14:textId="3F7FFE28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 4.1 Порядка:</w:t>
      </w:r>
    </w:p>
    <w:p w14:paraId="4F4A8800" w14:textId="16EB8C80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В абзаце первом слова «общественных слушаний» заменить слов</w:t>
      </w:r>
      <w:r w:rsidR="00F22C5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5630A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слова «общественных обсуждений» заменить слов</w:t>
      </w:r>
      <w:r w:rsidR="00F22C5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5630A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«слушаний»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503FE4" w14:textId="0B882557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В абзаце втором слово «обсуждений» заменить слов</w:t>
      </w:r>
      <w:r w:rsidR="001E24AF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F34B7F2" w14:textId="710CB48A" w:rsidR="00E6097C" w:rsidRPr="006A301C" w:rsidRDefault="00E6097C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В абзаце четвертом слова «общественных обсуждений» заменить словом «слушаний».</w:t>
      </w:r>
    </w:p>
    <w:p w14:paraId="16B00125" w14:textId="660D0A44" w:rsidR="000229B5" w:rsidRPr="006A301C" w:rsidRDefault="000229B5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11A04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абзаце шестом слова «общественных обсуждений» заменить словами «слушаний».</w:t>
      </w:r>
    </w:p>
    <w:p w14:paraId="7928B0E5" w14:textId="6D06D036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4.2 Порядка слова «общественны</w:t>
      </w:r>
      <w:r w:rsidR="00123B0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</w:t>
      </w:r>
      <w:r w:rsidR="00123B0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121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соответствующем падеже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заменить слов</w:t>
      </w:r>
      <w:r w:rsidR="000121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0229B5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</w:t>
      </w:r>
      <w:r w:rsidR="00123B0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0121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1733D5" w14:textId="00B202A2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4.3 Порядка слов</w:t>
      </w:r>
      <w:r w:rsidR="00C03099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«общественных</w:t>
      </w:r>
      <w:r w:rsidR="00C03099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исключить.</w:t>
      </w:r>
    </w:p>
    <w:p w14:paraId="7A2C48EB" w14:textId="6A0CEA3F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 4.4 Порядка слов</w:t>
      </w:r>
      <w:r w:rsidR="00611B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611B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обсуждение» заменить словами «</w:t>
      </w:r>
      <w:r w:rsidR="00611B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проводятся 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слушания», слова «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общественн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 обсуждений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1B4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исключить.</w:t>
      </w:r>
    </w:p>
    <w:p w14:paraId="0FF657B6" w14:textId="2805E07F" w:rsidR="00FA2690" w:rsidRPr="006A301C" w:rsidRDefault="00FA2690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 4.5 Порядка слова «общественных обсуждений» заменить слов</w:t>
      </w:r>
      <w:r w:rsidR="00337A6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«слушаний».</w:t>
      </w:r>
    </w:p>
    <w:p w14:paraId="74B5F26E" w14:textId="13217165" w:rsidR="00D105F1" w:rsidRPr="006A301C" w:rsidRDefault="00D105F1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наименовании раздела 5 Порядка слова «общественных обсуждений в очном формате (слушаний)» заменить словом «слушаний».</w:t>
      </w:r>
    </w:p>
    <w:p w14:paraId="788F89CD" w14:textId="7F92960E" w:rsidR="00FA2690" w:rsidRPr="006A301C" w:rsidRDefault="002E6032" w:rsidP="00FA2690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4B0A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37A6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бзац первый п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</w:t>
      </w:r>
      <w:r w:rsidR="00337A6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A269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5.1 Порядка изложить в следующей редакции:</w:t>
      </w:r>
    </w:p>
    <w:p w14:paraId="4D10E01D" w14:textId="54A1A019" w:rsidR="00FA2690" w:rsidRPr="006A301C" w:rsidRDefault="00FA2690" w:rsidP="003E2F3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85840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Итоговым документом слушаний является протокол слушаний, оформленный в течение 5 рабочих дней после даты завершения слушаний, который в течение 3 рабочих дней со дня его оформления подписывается членами и председателем комиссии, участниками слушаний, указанными в </w:t>
      </w:r>
      <w:hyperlink r:id="rId7" w:history="1">
        <w:r w:rsidRPr="006A30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35</w:t>
        </w:r>
      </w:hyperlink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N 1644, заверяется печатью департамента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энергетики, ЖКХ и природопользования администрации городского округа Тольятти</w:t>
      </w:r>
      <w:r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="000B129D" w:rsidRPr="006A30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72851D" w14:textId="08E0B94F" w:rsidR="00FA2690" w:rsidRPr="006A301C" w:rsidRDefault="00FA2690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пункте 5.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Порядка:</w:t>
      </w:r>
    </w:p>
    <w:p w14:paraId="2CE626EF" w14:textId="421A8E77" w:rsidR="006817FC" w:rsidRPr="006A301C" w:rsidRDefault="006817FC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В абзаце первом слова «общественных обсуждений» заменить словами «слушаний».</w:t>
      </w:r>
    </w:p>
    <w:p w14:paraId="13697571" w14:textId="7C355E7A" w:rsidR="002E6032" w:rsidRPr="006A301C" w:rsidRDefault="00FA2690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817F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абзаце втором слов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обсуждениях» заменить слов</w:t>
      </w:r>
      <w:r w:rsidR="006817F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слушаниях</w:t>
      </w:r>
      <w:r w:rsidR="002E6032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FCB239A" w14:textId="736BF90C" w:rsidR="00D85840" w:rsidRPr="006A301C" w:rsidRDefault="00D85840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817F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абзаце третьем слова «общественных обсуждений» заменить слов</w:t>
      </w:r>
      <w:r w:rsidR="006817FC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«слушаний».</w:t>
      </w:r>
    </w:p>
    <w:p w14:paraId="3F21A396" w14:textId="07E7332D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Пункт 5.3 Порядка изложить в следующей редакции: </w:t>
      </w:r>
    </w:p>
    <w:p w14:paraId="088D86C4" w14:textId="1496FD2E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«5.3. В случае наличия замечаний к протоколу 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нициатор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участник 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слушаний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5 рабочих дней с даты размещения протокола в федеральной государственной информационной системе состояния окружающей среды вправе обратиться в департамент энергетики, ЖКХ и природопользования администрации городского округа Тольятти с заявлением, содержащим указание на допущенные в протоколе неточности и (или) на неполноту сведений, а также на способ получения ответа на указанное заявление. Заявление направляется в письменной форме или в форме электронного документа в адрес департамента энергетики, ЖКХ и природопользования администрации городского округа Тольятти по адресу, указанному в уведомлении о</w:t>
      </w:r>
      <w:r w:rsidR="00D85840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слушаниях</w:t>
      </w:r>
      <w:r w:rsidR="00BF26B8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3877B571" w14:textId="7016C086" w:rsidR="002E6032" w:rsidRPr="006A301C" w:rsidRDefault="002E6032" w:rsidP="002E6032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46156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</w:t>
      </w:r>
      <w:r w:rsidR="00C10D2A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5.4 Порядка слова «департамент городского хозяйства администрации городского округа Тольятти» в соответствующем падеже заменить словами «департамент энергетики, ЖКХ и природопользования администрации городского округа Тольятти» в соответствующем</w:t>
      </w:r>
      <w:r w:rsidR="00934997"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падеже</w:t>
      </w:r>
      <w:r w:rsidRPr="006A3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3787848" w14:textId="77777777" w:rsidR="002E6032" w:rsidRPr="006A301C" w:rsidRDefault="002E6032" w:rsidP="00E230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1FAB3FE5" w14:textId="77777777" w:rsidR="002E6032" w:rsidRPr="006A301C" w:rsidRDefault="002E6032" w:rsidP="00E230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Настоящее постановление вступает в силу после дня его официального опубликования.</w:t>
      </w:r>
    </w:p>
    <w:p w14:paraId="07BEF096" w14:textId="77777777" w:rsidR="002E6032" w:rsidRPr="006A301C" w:rsidRDefault="002E6032" w:rsidP="00E230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городского округа по городскому хозяйству.</w:t>
      </w:r>
    </w:p>
    <w:p w14:paraId="43206D67" w14:textId="77777777" w:rsidR="002E6032" w:rsidRPr="006A301C" w:rsidRDefault="002E6032" w:rsidP="002E603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04F4F7E" w14:textId="77777777" w:rsidR="00F42925" w:rsidRPr="006A301C" w:rsidRDefault="00F42925" w:rsidP="00F4292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283BEC40" w14:textId="77777777" w:rsidR="00F42925" w:rsidRPr="006A301C" w:rsidRDefault="00F42925" w:rsidP="00F4292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204FA212" w14:textId="0B5EAA9A" w:rsidR="002E6032" w:rsidRPr="006A301C" w:rsidRDefault="002E6032" w:rsidP="00F4292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A301C">
        <w:rPr>
          <w:color w:val="000000" w:themeColor="text1"/>
          <w:sz w:val="28"/>
          <w:szCs w:val="28"/>
        </w:rPr>
        <w:t xml:space="preserve">Глава городского округа                   </w:t>
      </w:r>
      <w:r w:rsidR="00F42925" w:rsidRPr="006A301C">
        <w:rPr>
          <w:color w:val="000000" w:themeColor="text1"/>
          <w:sz w:val="28"/>
          <w:szCs w:val="28"/>
        </w:rPr>
        <w:t xml:space="preserve">            </w:t>
      </w:r>
      <w:r w:rsidRPr="006A301C">
        <w:rPr>
          <w:color w:val="000000" w:themeColor="text1"/>
          <w:sz w:val="28"/>
          <w:szCs w:val="28"/>
        </w:rPr>
        <w:t xml:space="preserve">                                                  И. Г. Сухих</w:t>
      </w:r>
    </w:p>
    <w:p w14:paraId="2A095B37" w14:textId="77777777" w:rsidR="002E6032" w:rsidRPr="006A301C" w:rsidRDefault="002E6032" w:rsidP="002E603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FD1C2E" w14:textId="77777777" w:rsidR="00921AE6" w:rsidRPr="006A301C" w:rsidRDefault="00921AE6">
      <w:pPr>
        <w:rPr>
          <w:color w:val="000000" w:themeColor="text1"/>
        </w:rPr>
      </w:pPr>
    </w:p>
    <w:sectPr w:rsidR="00921AE6" w:rsidRPr="006A301C" w:rsidSect="008A684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51F4" w14:textId="77777777" w:rsidR="001A2AE7" w:rsidRDefault="001A2AE7" w:rsidP="008A6843">
      <w:pPr>
        <w:spacing w:after="0" w:line="240" w:lineRule="auto"/>
      </w:pPr>
      <w:r>
        <w:separator/>
      </w:r>
    </w:p>
  </w:endnote>
  <w:endnote w:type="continuationSeparator" w:id="0">
    <w:p w14:paraId="6B83997C" w14:textId="77777777" w:rsidR="001A2AE7" w:rsidRDefault="001A2AE7" w:rsidP="008A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E0D5" w14:textId="77777777" w:rsidR="001A2AE7" w:rsidRDefault="001A2AE7" w:rsidP="008A6843">
      <w:pPr>
        <w:spacing w:after="0" w:line="240" w:lineRule="auto"/>
      </w:pPr>
      <w:r>
        <w:separator/>
      </w:r>
    </w:p>
  </w:footnote>
  <w:footnote w:type="continuationSeparator" w:id="0">
    <w:p w14:paraId="3E777C6D" w14:textId="77777777" w:rsidR="001A2AE7" w:rsidRDefault="001A2AE7" w:rsidP="008A6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032591"/>
      <w:docPartObj>
        <w:docPartGallery w:val="Page Numbers (Top of Page)"/>
        <w:docPartUnique/>
      </w:docPartObj>
    </w:sdtPr>
    <w:sdtContent>
      <w:p w14:paraId="793A52CB" w14:textId="419268E7" w:rsidR="008A6843" w:rsidRDefault="008A6843">
        <w:pPr>
          <w:pStyle w:val="a6"/>
          <w:jc w:val="center"/>
        </w:pPr>
        <w:r w:rsidRPr="008A6843">
          <w:rPr>
            <w:rFonts w:ascii="Times New Roman" w:hAnsi="Times New Roman" w:cs="Times New Roman"/>
          </w:rPr>
          <w:fldChar w:fldCharType="begin"/>
        </w:r>
        <w:r w:rsidRPr="008A6843">
          <w:rPr>
            <w:rFonts w:ascii="Times New Roman" w:hAnsi="Times New Roman" w:cs="Times New Roman"/>
          </w:rPr>
          <w:instrText>PAGE   \* MERGEFORMAT</w:instrText>
        </w:r>
        <w:r w:rsidRPr="008A6843">
          <w:rPr>
            <w:rFonts w:ascii="Times New Roman" w:hAnsi="Times New Roman" w:cs="Times New Roman"/>
          </w:rPr>
          <w:fldChar w:fldCharType="separate"/>
        </w:r>
        <w:r w:rsidR="00BA5BED">
          <w:rPr>
            <w:rFonts w:ascii="Times New Roman" w:hAnsi="Times New Roman" w:cs="Times New Roman"/>
            <w:noProof/>
          </w:rPr>
          <w:t>4</w:t>
        </w:r>
        <w:r w:rsidRPr="008A6843">
          <w:rPr>
            <w:rFonts w:ascii="Times New Roman" w:hAnsi="Times New Roman" w:cs="Times New Roman"/>
          </w:rPr>
          <w:fldChar w:fldCharType="end"/>
        </w:r>
      </w:p>
    </w:sdtContent>
  </w:sdt>
  <w:p w14:paraId="69CCBEF9" w14:textId="77777777" w:rsidR="008A6843" w:rsidRDefault="008A684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32"/>
    <w:rsid w:val="00011A04"/>
    <w:rsid w:val="00012190"/>
    <w:rsid w:val="000229B5"/>
    <w:rsid w:val="000643BC"/>
    <w:rsid w:val="00094EFF"/>
    <w:rsid w:val="000B0560"/>
    <w:rsid w:val="000B129D"/>
    <w:rsid w:val="000F5823"/>
    <w:rsid w:val="00110E45"/>
    <w:rsid w:val="00123B07"/>
    <w:rsid w:val="001800E1"/>
    <w:rsid w:val="001A2AE7"/>
    <w:rsid w:val="001A40E5"/>
    <w:rsid w:val="001B5226"/>
    <w:rsid w:val="001E24AF"/>
    <w:rsid w:val="001E5F7A"/>
    <w:rsid w:val="0020648B"/>
    <w:rsid w:val="002201D2"/>
    <w:rsid w:val="0022637D"/>
    <w:rsid w:val="00230C47"/>
    <w:rsid w:val="00232C82"/>
    <w:rsid w:val="0025630A"/>
    <w:rsid w:val="00272CE2"/>
    <w:rsid w:val="00293F83"/>
    <w:rsid w:val="002B01BF"/>
    <w:rsid w:val="002D69C5"/>
    <w:rsid w:val="002E6032"/>
    <w:rsid w:val="002E6AD8"/>
    <w:rsid w:val="003038A4"/>
    <w:rsid w:val="00330E33"/>
    <w:rsid w:val="00337A60"/>
    <w:rsid w:val="003930F1"/>
    <w:rsid w:val="00396954"/>
    <w:rsid w:val="003E2F32"/>
    <w:rsid w:val="003F26FC"/>
    <w:rsid w:val="00412DD2"/>
    <w:rsid w:val="004252F8"/>
    <w:rsid w:val="0043271B"/>
    <w:rsid w:val="00451D0E"/>
    <w:rsid w:val="00453221"/>
    <w:rsid w:val="00461567"/>
    <w:rsid w:val="004E1204"/>
    <w:rsid w:val="004E50DE"/>
    <w:rsid w:val="00506648"/>
    <w:rsid w:val="005358E3"/>
    <w:rsid w:val="00591939"/>
    <w:rsid w:val="005A4C37"/>
    <w:rsid w:val="005D4DD4"/>
    <w:rsid w:val="005F2BB8"/>
    <w:rsid w:val="006018DA"/>
    <w:rsid w:val="00611B48"/>
    <w:rsid w:val="00615F5D"/>
    <w:rsid w:val="006750ED"/>
    <w:rsid w:val="006817FC"/>
    <w:rsid w:val="006A301C"/>
    <w:rsid w:val="0070721C"/>
    <w:rsid w:val="00744643"/>
    <w:rsid w:val="00751993"/>
    <w:rsid w:val="00752E17"/>
    <w:rsid w:val="007652CB"/>
    <w:rsid w:val="007C6FB2"/>
    <w:rsid w:val="007E643A"/>
    <w:rsid w:val="007E7CFF"/>
    <w:rsid w:val="00803FCD"/>
    <w:rsid w:val="00814692"/>
    <w:rsid w:val="00824B05"/>
    <w:rsid w:val="0084586B"/>
    <w:rsid w:val="00852100"/>
    <w:rsid w:val="008620E9"/>
    <w:rsid w:val="008A6843"/>
    <w:rsid w:val="008A7BF9"/>
    <w:rsid w:val="008C2E03"/>
    <w:rsid w:val="00903808"/>
    <w:rsid w:val="00921AE6"/>
    <w:rsid w:val="00934997"/>
    <w:rsid w:val="009743DE"/>
    <w:rsid w:val="00995326"/>
    <w:rsid w:val="009D651B"/>
    <w:rsid w:val="00A33D4E"/>
    <w:rsid w:val="00A42869"/>
    <w:rsid w:val="00A42D0C"/>
    <w:rsid w:val="00A7283B"/>
    <w:rsid w:val="00A76C46"/>
    <w:rsid w:val="00AA7578"/>
    <w:rsid w:val="00AB4E3C"/>
    <w:rsid w:val="00B21A54"/>
    <w:rsid w:val="00B25A81"/>
    <w:rsid w:val="00B64B0A"/>
    <w:rsid w:val="00B958D3"/>
    <w:rsid w:val="00BA5BED"/>
    <w:rsid w:val="00BB4C61"/>
    <w:rsid w:val="00BB63A6"/>
    <w:rsid w:val="00BF26B8"/>
    <w:rsid w:val="00C03099"/>
    <w:rsid w:val="00C10D2A"/>
    <w:rsid w:val="00C10FA9"/>
    <w:rsid w:val="00C47803"/>
    <w:rsid w:val="00C613E0"/>
    <w:rsid w:val="00C74703"/>
    <w:rsid w:val="00D105F1"/>
    <w:rsid w:val="00D40FBC"/>
    <w:rsid w:val="00D85840"/>
    <w:rsid w:val="00D87F55"/>
    <w:rsid w:val="00DC5957"/>
    <w:rsid w:val="00DE2CEB"/>
    <w:rsid w:val="00E23097"/>
    <w:rsid w:val="00E364B1"/>
    <w:rsid w:val="00E6097C"/>
    <w:rsid w:val="00E96234"/>
    <w:rsid w:val="00EE799C"/>
    <w:rsid w:val="00EF2535"/>
    <w:rsid w:val="00F22C54"/>
    <w:rsid w:val="00F32E9A"/>
    <w:rsid w:val="00F42925"/>
    <w:rsid w:val="00F6260C"/>
    <w:rsid w:val="00FA2690"/>
    <w:rsid w:val="00FA4545"/>
    <w:rsid w:val="00FB0940"/>
    <w:rsid w:val="00FB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7C0"/>
  <w15:chartTrackingRefBased/>
  <w15:docId w15:val="{303D3734-0E91-4CCA-BAFC-A5CF17C9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E60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F5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A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6843"/>
  </w:style>
  <w:style w:type="paragraph" w:styleId="a8">
    <w:name w:val="footer"/>
    <w:basedOn w:val="a"/>
    <w:link w:val="a9"/>
    <w:uiPriority w:val="99"/>
    <w:unhideWhenUsed/>
    <w:rsid w:val="008A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6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1757&amp;dst=100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757&amp;dst=10021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Груднева Альбина Леонидовна</dc:creator>
  <cp:keywords/>
  <dc:description/>
  <cp:lastModifiedBy>Огрин Сергей Сергеевич</cp:lastModifiedBy>
  <cp:revision>22</cp:revision>
  <cp:lastPrinted>2026-09-01T04:35:00Z</cp:lastPrinted>
  <dcterms:created xsi:type="dcterms:W3CDTF">2026-09-01T10:07:00Z</dcterms:created>
  <dcterms:modified xsi:type="dcterms:W3CDTF">2026-09-04T11:31:00Z</dcterms:modified>
</cp:coreProperties>
</file>