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5F" w:rsidRPr="008C4006" w:rsidRDefault="00454D5F" w:rsidP="00454D5F">
      <w:pPr>
        <w:pStyle w:val="ConsPlusTitle"/>
        <w:widowControl/>
        <w:jc w:val="right"/>
        <w:rPr>
          <w:b w:val="0"/>
        </w:rPr>
      </w:pPr>
      <w:r w:rsidRPr="008C4006">
        <w:rPr>
          <w:b w:val="0"/>
        </w:rPr>
        <w:t>Проект</w:t>
      </w:r>
    </w:p>
    <w:p w:rsidR="00454D5F" w:rsidRPr="008C4006" w:rsidRDefault="00454D5F" w:rsidP="00454D5F">
      <w:pPr>
        <w:pStyle w:val="ConsPlusTitle"/>
        <w:widowControl/>
        <w:jc w:val="center"/>
        <w:rPr>
          <w:b w:val="0"/>
          <w:sz w:val="72"/>
          <w:szCs w:val="72"/>
        </w:rPr>
      </w:pPr>
    </w:p>
    <w:p w:rsidR="00454D5F" w:rsidRPr="008C4006" w:rsidRDefault="00454D5F" w:rsidP="00454D5F">
      <w:pPr>
        <w:pStyle w:val="ConsPlusTitle"/>
        <w:widowControl/>
        <w:jc w:val="center"/>
        <w:rPr>
          <w:b w:val="0"/>
        </w:rPr>
      </w:pPr>
      <w:r w:rsidRPr="008C4006">
        <w:rPr>
          <w:b w:val="0"/>
        </w:rPr>
        <w:t>ПОСТАНОВЛЕНИЕ</w:t>
      </w:r>
    </w:p>
    <w:p w:rsidR="00454D5F" w:rsidRPr="008C4006" w:rsidRDefault="00454D5F" w:rsidP="00454D5F">
      <w:pPr>
        <w:pStyle w:val="ConsPlusTitle"/>
        <w:widowControl/>
        <w:jc w:val="center"/>
        <w:rPr>
          <w:b w:val="0"/>
          <w:sz w:val="48"/>
          <w:szCs w:val="48"/>
        </w:rPr>
      </w:pPr>
    </w:p>
    <w:p w:rsidR="00454D5F" w:rsidRPr="008C4006" w:rsidRDefault="00454D5F" w:rsidP="00454D5F">
      <w:pPr>
        <w:pStyle w:val="ConsPlusTitle"/>
        <w:widowControl/>
        <w:jc w:val="center"/>
        <w:rPr>
          <w:b w:val="0"/>
        </w:rPr>
      </w:pPr>
      <w:r w:rsidRPr="008C4006">
        <w:rPr>
          <w:b w:val="0"/>
          <w:u w:val="single"/>
        </w:rPr>
        <w:t xml:space="preserve">                       №</w:t>
      </w:r>
      <w:r w:rsidRPr="008C4006">
        <w:rPr>
          <w:b w:val="0"/>
          <w:u w:val="single"/>
        </w:rPr>
        <w:tab/>
      </w:r>
      <w:r w:rsidRPr="008C4006">
        <w:rPr>
          <w:b w:val="0"/>
          <w:u w:val="single"/>
        </w:rPr>
        <w:tab/>
      </w:r>
      <w:r w:rsidRPr="008C4006">
        <w:rPr>
          <w:b w:val="0"/>
          <w:u w:val="single"/>
        </w:rPr>
        <w:tab/>
      </w:r>
    </w:p>
    <w:p w:rsidR="00454D5F" w:rsidRPr="008C4006" w:rsidRDefault="00454D5F" w:rsidP="00454D5F">
      <w:pPr>
        <w:pStyle w:val="ConsPlusTitle"/>
        <w:widowControl/>
        <w:jc w:val="center"/>
        <w:rPr>
          <w:b w:val="0"/>
          <w:sz w:val="48"/>
          <w:szCs w:val="48"/>
        </w:rPr>
      </w:pPr>
    </w:p>
    <w:p w:rsidR="00454D5F" w:rsidRPr="008C4006" w:rsidRDefault="002F28EC" w:rsidP="00454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4006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городского округа Тольятти от 29.12.2025 №2839-п/1 «</w:t>
      </w:r>
      <w:r w:rsidR="00454D5F" w:rsidRPr="008C4006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44A41" w:rsidRPr="008C4006">
        <w:rPr>
          <w:rFonts w:ascii="Times New Roman" w:hAnsi="Times New Roman" w:cs="Times New Roman"/>
          <w:bCs/>
          <w:sz w:val="28"/>
          <w:szCs w:val="28"/>
        </w:rPr>
        <w:t xml:space="preserve">Предоставление компенсационной денежной выплаты отдельным категориям граждан в целях оснащения </w:t>
      </w:r>
      <w:r w:rsidR="00773A6F" w:rsidRPr="008C4006">
        <w:rPr>
          <w:rFonts w:ascii="Times New Roman" w:hAnsi="Times New Roman" w:cs="Times New Roman"/>
          <w:bCs/>
          <w:sz w:val="28"/>
          <w:szCs w:val="28"/>
        </w:rPr>
        <w:t>жилых помещений</w:t>
      </w:r>
      <w:r w:rsidR="00E44A41" w:rsidRPr="008C4006">
        <w:rPr>
          <w:rFonts w:ascii="Times New Roman" w:hAnsi="Times New Roman" w:cs="Times New Roman"/>
          <w:bCs/>
          <w:sz w:val="28"/>
          <w:szCs w:val="28"/>
        </w:rPr>
        <w:t xml:space="preserve"> автономными дымовыми пожарными извещателями</w:t>
      </w:r>
      <w:r w:rsidR="00454D5F" w:rsidRPr="008C4006">
        <w:rPr>
          <w:rFonts w:ascii="Times New Roman" w:hAnsi="Times New Roman" w:cs="Times New Roman"/>
          <w:bCs/>
          <w:sz w:val="28"/>
          <w:szCs w:val="28"/>
        </w:rPr>
        <w:t>»</w:t>
      </w:r>
    </w:p>
    <w:p w:rsidR="00454D5F" w:rsidRPr="008C4006" w:rsidRDefault="00454D5F" w:rsidP="00454D5F">
      <w:pPr>
        <w:pStyle w:val="ab"/>
        <w:spacing w:line="360" w:lineRule="auto"/>
        <w:ind w:firstLine="709"/>
        <w:rPr>
          <w:sz w:val="48"/>
          <w:szCs w:val="48"/>
          <w:lang w:val="ru-RU"/>
        </w:rPr>
      </w:pPr>
    </w:p>
    <w:p w:rsidR="001025E3" w:rsidRPr="008C4006" w:rsidRDefault="00773A6F" w:rsidP="001025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совершенствования муниципального правового акта, руководствуясь </w:t>
      </w:r>
      <w:hyperlink r:id="rId8" w:history="1">
        <w:r w:rsidRPr="008C40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Тольятти, администрация городского округа Тольятти ПОСТАНОВЛЯЕТ</w:t>
      </w:r>
      <w:r w:rsidR="001025E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25E3" w:rsidRPr="008C4006" w:rsidRDefault="00E461E0" w:rsidP="001A1E14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Тольятти от 29.12.2025 №2839-п/1 «Об утверждении </w:t>
      </w:r>
      <w:r w:rsidR="001025E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025E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025E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</w:t>
      </w:r>
      <w:r w:rsidR="00E44A41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компенсационной денежной выплаты отдельным категориям граждан в целях оснащения </w:t>
      </w:r>
      <w:r w:rsidR="00773A6F" w:rsidRPr="008C4006">
        <w:rPr>
          <w:rFonts w:ascii="Times New Roman" w:hAnsi="Times New Roman" w:cs="Times New Roman"/>
          <w:bCs/>
          <w:sz w:val="28"/>
          <w:szCs w:val="28"/>
        </w:rPr>
        <w:t>жилых помещений</w:t>
      </w:r>
      <w:r w:rsidR="003C6E5E" w:rsidRPr="008C40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A41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автономными дымовыми пожарными извещателями</w:t>
      </w:r>
      <w:r w:rsidR="001025E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F58C4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EF58C4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(газета «Городские ведомости» 2025, </w:t>
      </w:r>
      <w:r w:rsidR="0030071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декабря)</w:t>
      </w:r>
      <w:r w:rsidR="00C8352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0071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EB4ED8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4ED8" w:rsidRPr="008C4006" w:rsidRDefault="00461E0D" w:rsidP="00EB4ED8">
      <w:pPr>
        <w:pStyle w:val="a3"/>
        <w:numPr>
          <w:ilvl w:val="1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 Постановления слова «жилых помещений» заменить словами «их мест проживания».</w:t>
      </w:r>
    </w:p>
    <w:p w:rsidR="00461E0D" w:rsidRPr="008C4006" w:rsidRDefault="00461E0D" w:rsidP="00EB4ED8">
      <w:pPr>
        <w:pStyle w:val="a3"/>
        <w:numPr>
          <w:ilvl w:val="1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Постановления изложить в следующей редакции:</w:t>
      </w:r>
    </w:p>
    <w:p w:rsidR="00E32740" w:rsidRPr="008C4006" w:rsidRDefault="00E32740" w:rsidP="00E327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«1. Утвердить прилагаемый административный регламент предоставления муниципальной услуги «Предоставление компенсационной денежной выплаты отдельным категориям граждан в целях оснащения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мест проживания автономными дымовыми пожарными извещателями» (далее – административный регламент).».</w:t>
      </w:r>
    </w:p>
    <w:p w:rsidR="00461E0D" w:rsidRPr="008C4006" w:rsidRDefault="00461E0D" w:rsidP="00EB4ED8">
      <w:pPr>
        <w:pStyle w:val="a3"/>
        <w:numPr>
          <w:ilvl w:val="1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 2 Постановления изложить в следующей редакции:</w:t>
      </w:r>
    </w:p>
    <w:p w:rsidR="00E32740" w:rsidRPr="008C4006" w:rsidRDefault="00E32740" w:rsidP="00E327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 Департаменту общественной безопасности и противодействия коррупции администрации городского округа Тольятти, муниципальному автономному учреждению городского округа Тольятти «Многофункциональный центр предоставления государственных </w:t>
      </w:r>
      <w:r w:rsidR="00896ED1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услуг» (далее – МАУ «МФЦ») при предоставлении муниципальной услуги «Предоставление компенсационной денежной выплаты отдельным категориям граждан в целях оснащения их мест проживания автономными дымовыми пожарными извещателями» руководствоваться в работе административным регламентом, утвержденным пунктом 1 настоящего постановления.».</w:t>
      </w:r>
    </w:p>
    <w:p w:rsidR="00461E0D" w:rsidRPr="008C4006" w:rsidRDefault="00461E0D" w:rsidP="00EB4ED8">
      <w:pPr>
        <w:pStyle w:val="a3"/>
        <w:numPr>
          <w:ilvl w:val="1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 Постановления изложить в следующей редакции:</w:t>
      </w:r>
    </w:p>
    <w:p w:rsidR="00E32740" w:rsidRPr="008C4006" w:rsidRDefault="00E32740" w:rsidP="00E327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 Заместителя главы городского округа – руководителя департамента общественной безопасности и противодействия коррупции администрации городского округа Тольятти определить ответственным за качество предоставления муниципальной услуги «Предоставление компенсационной денежной выплаты отдельным категориям граждан в целях оснащения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мест проживания автономными дымовыми пожарными извещателями»,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за исполнение административного регламента, утвержденного пунктом 1 настоящего постановления, в пределах полномочий департамента общественной безопасности и противодействия коррупции администрации городского округа Тольятти.».</w:t>
      </w:r>
    </w:p>
    <w:p w:rsidR="00461E0D" w:rsidRPr="008C4006" w:rsidRDefault="00461E0D" w:rsidP="00EB4ED8">
      <w:pPr>
        <w:pStyle w:val="a3"/>
        <w:numPr>
          <w:ilvl w:val="1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Постановления изложить в следующей редакции:</w:t>
      </w:r>
    </w:p>
    <w:p w:rsidR="00E32740" w:rsidRPr="008C4006" w:rsidRDefault="00E32740" w:rsidP="00E327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Директора МАУ «МФЦ» определить ответственным за исполнение административного регламента, утвержденного пунктом 1 настоящего постановления, в пределах полномочий МАУ «МФЦ».».</w:t>
      </w:r>
    </w:p>
    <w:p w:rsidR="00125F8A" w:rsidRPr="008C4006" w:rsidRDefault="00125F8A" w:rsidP="00E327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пункте 6 Постановления слова «жилых помещений» заменить словами «их мест проживания»</w:t>
      </w:r>
      <w:r w:rsidR="00F67CC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1E0D" w:rsidRPr="008C4006" w:rsidRDefault="00E32740" w:rsidP="009E3A95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в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 предоставления муниципальной услуги «Предоставление компенсационной денежной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выплаты отдельным категориям граждан в целях оснащения </w:t>
      </w:r>
      <w:r w:rsidR="00571A0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автономными дымовыми пожарными извещателями», утверждённ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  <w:r w:rsidR="00125F8A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Регламент)</w:t>
      </w:r>
      <w:r w:rsidR="00C8352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6652" w:rsidRPr="008C4006" w:rsidRDefault="00EE6652" w:rsidP="009E3A95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352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</w:t>
      </w:r>
      <w:r w:rsidR="00125F8A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1A0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EB6DE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</w:t>
      </w:r>
      <w:r w:rsidR="00EB6DE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, 2.1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слова «жилых помещений» заменить словами «их мест проживания».</w:t>
      </w:r>
    </w:p>
    <w:p w:rsidR="00A47741" w:rsidRPr="008C4006" w:rsidRDefault="00A47741" w:rsidP="00D24040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2.2.4 пункта 2.2 Регламента дополнить абзацем пятым следующего содержания:</w:t>
      </w:r>
    </w:p>
    <w:p w:rsidR="00A47741" w:rsidRPr="008C4006" w:rsidRDefault="00A47741" w:rsidP="00A4774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«- Фонд пенсионного и социального страхования Российской Федерации (далее – СФР), адрес в  информационно-телекоммуникационной сети «Интернет»: </w:t>
      </w:r>
      <w:hyperlink r:id="rId9" w:history="1">
        <w:r w:rsidRPr="008C4006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https://sfr.gov.ru/</w:t>
        </w:r>
      </w:hyperlink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A34A70" w:rsidRPr="008C4006" w:rsidRDefault="00A34A70" w:rsidP="009E3A95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2.3 Регламента:</w:t>
      </w:r>
    </w:p>
    <w:p w:rsidR="00A34A70" w:rsidRPr="008C4006" w:rsidRDefault="00A34A70" w:rsidP="00A34A70">
      <w:pPr>
        <w:pStyle w:val="a3"/>
        <w:tabs>
          <w:tab w:val="left" w:pos="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2404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Подпункт 2.3.2 изложить в следующей редакции:</w:t>
      </w:r>
    </w:p>
    <w:p w:rsidR="00A34A70" w:rsidRPr="008C4006" w:rsidRDefault="00A34A70" w:rsidP="00A34A70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«2.3.2. Должностным лицом, уполномоченным принимать решение о предоставлении муниципальной услуги (об отказе в предоставлении муниципальной услуги), является глава городского округа Тольятти, либо уполномоченное лицо (при наличии соответствующих полномочий).».</w:t>
      </w:r>
    </w:p>
    <w:p w:rsidR="00A34A70" w:rsidRPr="008C4006" w:rsidRDefault="00A34A70" w:rsidP="00A34A70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2404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784AC1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2.3.3 изложить в следующей редакции:</w:t>
      </w:r>
    </w:p>
    <w:p w:rsidR="00784AC1" w:rsidRPr="008C4006" w:rsidRDefault="00784AC1" w:rsidP="00A34A70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«2.3.3. Решение о предоставлении муниципальной услуги (об отказе в предоставлении муниципальной услуги)</w:t>
      </w:r>
      <w:r w:rsidR="00A47741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которого заявителю предоставляется результат муниципальной услуги, оформляется в форме постановления администрации городского округа Тольятти или распоряжения заместителя главы городского округа – руководителя департамента общественной безопасности и противодействия коррупции (далее – постановление (распоряжение) о предоставлении (об отказе в предоставлении) денежной выплаты.».</w:t>
      </w:r>
    </w:p>
    <w:p w:rsidR="00A47741" w:rsidRPr="008C4006" w:rsidRDefault="00A47741" w:rsidP="00A34A70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2404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подпункте 2.3.4 слово «Распоряжение» заменить словами «Постановление (распоряжение)».</w:t>
      </w:r>
    </w:p>
    <w:p w:rsidR="00F518F8" w:rsidRPr="008C4006" w:rsidRDefault="00DA2CF5" w:rsidP="009E3A95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7615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3A9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</w:t>
      </w:r>
      <w:r w:rsidR="00F7615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2CF5" w:rsidRPr="008C4006" w:rsidRDefault="00D24040" w:rsidP="00D240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2.4.1. </w:t>
      </w:r>
      <w:r w:rsidR="00125F8A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</w:t>
      </w:r>
      <w:r w:rsidR="00125F8A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актами для предоставления муниципальной услуги </w:t>
      </w:r>
      <w:r w:rsidR="00DA2CF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125F8A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A2CF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DA2CF5" w:rsidRPr="008C4006" w:rsidRDefault="00F76157" w:rsidP="00F35F0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d"/>
        <w:tblW w:w="0" w:type="auto"/>
        <w:tblLayout w:type="fixed"/>
        <w:tblLook w:val="06A0" w:firstRow="1" w:lastRow="0" w:firstColumn="1" w:lastColumn="0" w:noHBand="1" w:noVBand="1"/>
      </w:tblPr>
      <w:tblGrid>
        <w:gridCol w:w="534"/>
        <w:gridCol w:w="1003"/>
        <w:gridCol w:w="1973"/>
        <w:gridCol w:w="976"/>
        <w:gridCol w:w="971"/>
        <w:gridCol w:w="1627"/>
        <w:gridCol w:w="826"/>
        <w:gridCol w:w="1554"/>
      </w:tblGrid>
      <w:tr w:rsidR="00DA62B4" w:rsidRPr="008C4006" w:rsidTr="00D24040">
        <w:tc>
          <w:tcPr>
            <w:tcW w:w="534" w:type="dxa"/>
          </w:tcPr>
          <w:p w:rsidR="00DA2CF5" w:rsidRPr="008C4006" w:rsidRDefault="00D24040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DA2CF5" w:rsidRPr="008C40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03" w:type="dxa"/>
          </w:tcPr>
          <w:p w:rsidR="00DA2CF5" w:rsidRPr="008C4006" w:rsidRDefault="00DA62B4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</w:t>
            </w:r>
            <w:r w:rsidR="00DA2CF5" w:rsidRPr="008C4006"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</w:p>
          <w:p w:rsidR="00DA2CF5" w:rsidRPr="008C4006" w:rsidRDefault="00DA2CF5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3" w:type="dxa"/>
          </w:tcPr>
          <w:p w:rsidR="00C25CAD" w:rsidRPr="008C4006" w:rsidRDefault="00C25CAD" w:rsidP="00C25C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Сведения о СНИЛС,</w:t>
            </w:r>
          </w:p>
          <w:p w:rsidR="00DA2CF5" w:rsidRPr="008C4006" w:rsidRDefault="00C25CAD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сведения</w:t>
            </w:r>
            <w:r w:rsidR="00DA62B4" w:rsidRPr="008C4006">
              <w:rPr>
                <w:rFonts w:ascii="Times New Roman" w:hAnsi="Times New Roman" w:cs="Times New Roman"/>
                <w:sz w:val="18"/>
                <w:szCs w:val="18"/>
              </w:rPr>
              <w:t xml:space="preserve"> о регистрации в системе индивидуального (персонифицированного) учета в системе обязательного пенсионного страхования либо страховое свидетельство обязательного пенсионного страхования</w:t>
            </w: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 (ФЛ)</w:t>
            </w:r>
          </w:p>
        </w:tc>
        <w:tc>
          <w:tcPr>
            <w:tcW w:w="976" w:type="dxa"/>
          </w:tcPr>
          <w:p w:rsidR="00DA2CF5" w:rsidRPr="008C4006" w:rsidRDefault="00DA2CF5" w:rsidP="004B4A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 xml:space="preserve">Оригинал / копия, </w:t>
            </w:r>
          </w:p>
          <w:p w:rsidR="00DA2CF5" w:rsidRPr="008C4006" w:rsidRDefault="00DA2CF5" w:rsidP="004B4A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1 экз.</w:t>
            </w:r>
          </w:p>
          <w:p w:rsidR="00DA2CF5" w:rsidRPr="008C4006" w:rsidRDefault="00DA2CF5" w:rsidP="004B4A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971" w:type="dxa"/>
          </w:tcPr>
          <w:p w:rsidR="00DA2CF5" w:rsidRPr="008C4006" w:rsidRDefault="00DA2CF5" w:rsidP="004B4A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Только для просмотра (снятия копии) в начале оказания услуги</w:t>
            </w:r>
          </w:p>
        </w:tc>
        <w:tc>
          <w:tcPr>
            <w:tcW w:w="1627" w:type="dxa"/>
          </w:tcPr>
          <w:p w:rsidR="00DA2CF5" w:rsidRPr="008C4006" w:rsidRDefault="00C25CAD" w:rsidP="009B69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РФ от 29.12.2023 № 2386</w:t>
            </w:r>
            <w:r w:rsidR="009B7ED3" w:rsidRPr="008C4006">
              <w:rPr>
                <w:rFonts w:ascii="Times New Roman" w:hAnsi="Times New Roman" w:cs="Times New Roman"/>
                <w:sz w:val="18"/>
                <w:szCs w:val="18"/>
              </w:rPr>
              <w:t xml:space="preserve"> «О государственной информационной системе </w:t>
            </w:r>
            <w:r w:rsidR="009B6997" w:rsidRPr="008C400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9B7ED3" w:rsidRPr="008C4006">
              <w:rPr>
                <w:rFonts w:ascii="Times New Roman" w:hAnsi="Times New Roman" w:cs="Times New Roman"/>
                <w:sz w:val="18"/>
                <w:szCs w:val="18"/>
              </w:rPr>
              <w:t>Единая централизованная цифровая платформа в социальной сфере»</w:t>
            </w:r>
          </w:p>
        </w:tc>
        <w:tc>
          <w:tcPr>
            <w:tcW w:w="826" w:type="dxa"/>
          </w:tcPr>
          <w:p w:rsidR="0088190D" w:rsidRPr="008C4006" w:rsidRDefault="00204A5F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СФР</w:t>
            </w:r>
          </w:p>
          <w:p w:rsidR="00DA2CF5" w:rsidRPr="008C4006" w:rsidRDefault="00DA2CF5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&lt;*****&gt;</w:t>
            </w:r>
          </w:p>
        </w:tc>
        <w:tc>
          <w:tcPr>
            <w:tcW w:w="1554" w:type="dxa"/>
          </w:tcPr>
          <w:p w:rsidR="00DA2CF5" w:rsidRPr="008C4006" w:rsidRDefault="00DA62B4" w:rsidP="004B4A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006">
              <w:rPr>
                <w:rFonts w:ascii="Times New Roman" w:hAnsi="Times New Roman" w:cs="Times New Roman"/>
                <w:sz w:val="18"/>
                <w:szCs w:val="18"/>
              </w:rPr>
              <w:t>В порядке межведомственного взаимодействия или заявитель по собственной инициативе</w:t>
            </w:r>
          </w:p>
        </w:tc>
      </w:tr>
    </w:tbl>
    <w:p w:rsidR="00F76157" w:rsidRPr="008C4006" w:rsidRDefault="0088190D" w:rsidP="0088190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615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0B87" w:rsidRPr="008C4006" w:rsidRDefault="00D24040" w:rsidP="00D240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</w:t>
      </w:r>
      <w:r w:rsidR="00DA2CF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Примечания к таблице </w:t>
      </w:r>
      <w:r w:rsidR="00AB53C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перечня документов </w:t>
      </w:r>
      <w:r w:rsidR="00DA2CF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абзацем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десятым</w:t>
      </w:r>
      <w:r w:rsidR="00AB53C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CF5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930B8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679F" w:rsidRPr="008C4006" w:rsidRDefault="007D679F" w:rsidP="007D679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«&lt;*****&gt;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ПФР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органом, уполномоченным выдавать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страховое свидетельство обязательного пенсионного страхования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вступления в силу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4.2019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8190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="009B699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Федеральный закон «Об индивидуальном (персонифицированном) учете в системе обязательного пенсионного страхования» и отдельные законодательные акты Российской Федерации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778" w:rsidRPr="008C4006" w:rsidRDefault="00F63778" w:rsidP="00AB53C3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2.6.1 пункта 2.6 Регламента изложить в следующей редакции:</w:t>
      </w:r>
    </w:p>
    <w:p w:rsidR="00F63778" w:rsidRPr="008C4006" w:rsidRDefault="00F63778" w:rsidP="00F6377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«2.6.1. Отсутствие полного комплекта документов, необходим</w:t>
      </w:r>
      <w:r w:rsidR="009B6997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муниципальной услуги, в соответствии с пунктом 2.5 настоящего административного регламента, обязанность по предоставлению которых возложена на заявителя.».</w:t>
      </w:r>
    </w:p>
    <w:p w:rsidR="00F63778" w:rsidRPr="008C4006" w:rsidRDefault="00CB3DDD" w:rsidP="00F63778">
      <w:pPr>
        <w:pStyle w:val="a3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63778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 2.7.2 пункта 2.7 Регламента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F63778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«2.7.2. Основания для отказа в предоставлении муниципальной услуги: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несоответствие лица, обратившегося за предоставлением муниципальной услуги, требованиям, установленным пунктом 1.3 настоящего административного регламента;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денежной выплаты в отношении лица, обратившегося за предоставлением денежной выплаты, или члена его семьи уже осуществлялось;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денежной выплаты в отношении соответствующего места проживания уже осуществлялось;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лица, обратившегося за предоставлением денежной выплаты, от предоставления муниципальной услуги;</w:t>
      </w:r>
    </w:p>
    <w:p w:rsidR="00CB3DDD" w:rsidRPr="008C4006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смерть лица, обратившегося за предоставлением денежной выплаты, или признание его судом безвестно отсутствующим либо умершим.</w:t>
      </w:r>
    </w:p>
    <w:p w:rsidR="00930B87" w:rsidRDefault="00CB3DDD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 не является препятствием для повторного обращения после устранения причин, послуживших основанием для отказа.»</w:t>
      </w:r>
      <w:r w:rsidR="00AF68D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3D85" w:rsidRPr="00223D85" w:rsidRDefault="00223D85" w:rsidP="00223D8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8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подпункте 2.11.2 п</w:t>
      </w:r>
      <w:r w:rsidR="000C37D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ункта 2.11 Р</w:t>
      </w:r>
      <w:r w:rsidRPr="00223D8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слова «от 02.12.2020 № 40 «Об утверждении санитарных правил СП 2.2.3670-20 «Санитарно-эпидемиологические требования к условиям труда»» заменить словами «от 02.06.2026 № 15 «Об утверждении санитарных правил СП 2.2.4285-26 «Санитарно-эпидемиологические требования к условиям труда»».</w:t>
      </w:r>
      <w:bookmarkStart w:id="0" w:name="_GoBack"/>
      <w:bookmarkEnd w:id="0"/>
    </w:p>
    <w:p w:rsidR="00C21AAD" w:rsidRPr="008C4006" w:rsidRDefault="00223D85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пункте 2.13 Регламента:</w:t>
      </w:r>
    </w:p>
    <w:p w:rsidR="00C21AAD" w:rsidRPr="008C4006" w:rsidRDefault="00223D85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подпункте 2.13.2.4 слово «распоряжения» заменить словами «</w:t>
      </w:r>
      <w:r w:rsidR="0024419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4419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)».</w:t>
      </w:r>
    </w:p>
    <w:p w:rsidR="00C21AAD" w:rsidRPr="008C4006" w:rsidRDefault="00223D85" w:rsidP="00CB3DD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244190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второй подпункта 2.13.2.5 изложить в следующей редакции:</w:t>
      </w:r>
    </w:p>
    <w:p w:rsidR="00244190" w:rsidRPr="008C4006" w:rsidRDefault="00244190" w:rsidP="0024419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«МАУ «МФЦ» на основании постановления (распоряжения) о предоставлении денежной выплаты в течение 7 рабочих дней с даты поступления указанного постановления (распоряжения) осуществляет перечисление денежной выплаты на лицевой счет заявителя или через отделение почтовой связи (заявитель указывает в заявлении).».</w:t>
      </w:r>
    </w:p>
    <w:p w:rsidR="00F67CCE" w:rsidRPr="008C4006" w:rsidRDefault="00223D85" w:rsidP="00C21AAD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2.9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CC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352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нумерационном заголовке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CC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67CCE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к Регламенту 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1D1F3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«жилых помещений» заменить словами «их мест проживания».</w:t>
      </w:r>
    </w:p>
    <w:p w:rsidR="0012082C" w:rsidRPr="008C4006" w:rsidRDefault="00223D85" w:rsidP="00C21AAD">
      <w:pPr>
        <w:pStyle w:val="a3"/>
        <w:tabs>
          <w:tab w:val="left" w:pos="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608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№2 </w:t>
      </w:r>
      <w:r w:rsidR="00AB53C3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Регламенту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082C" w:rsidRPr="008C4006" w:rsidRDefault="00223D85" w:rsidP="00C21AAD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83522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нумерационном заголовке 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слова «жилых помещений» заменить словами «их мест проживания»</w:t>
      </w:r>
    </w:p>
    <w:p w:rsidR="00AF68D2" w:rsidRPr="008C4006" w:rsidRDefault="00223D85" w:rsidP="00C21AAD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C21AAD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12082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4608C"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аблицу операторов персональных данных дополнить строкой следующего содержания:</w:t>
      </w:r>
    </w:p>
    <w:p w:rsidR="00BA5AC4" w:rsidRPr="008C4006" w:rsidRDefault="00A4608C" w:rsidP="00BA5AC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7054"/>
        <w:gridCol w:w="2410"/>
      </w:tblGrid>
      <w:tr w:rsidR="00BA5AC4" w:rsidRPr="008C4006" w:rsidTr="00BA5AC4">
        <w:tc>
          <w:tcPr>
            <w:tcW w:w="7054" w:type="dxa"/>
          </w:tcPr>
          <w:p w:rsidR="00BA5AC4" w:rsidRPr="008C4006" w:rsidRDefault="00BA5AC4" w:rsidP="00BA5AC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006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Самарской области «Главное управление социальной защиты населения Центрального округа» (далее – ГКУ СО «ГУСЗН Центрального округа»</w:t>
            </w:r>
          </w:p>
        </w:tc>
        <w:tc>
          <w:tcPr>
            <w:tcW w:w="2410" w:type="dxa"/>
          </w:tcPr>
          <w:p w:rsidR="00BA5AC4" w:rsidRPr="008C4006" w:rsidRDefault="00BA5AC4" w:rsidP="00BA5AC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006">
              <w:rPr>
                <w:rFonts w:ascii="Times New Roman" w:hAnsi="Times New Roman" w:cs="Times New Roman"/>
                <w:sz w:val="24"/>
                <w:szCs w:val="24"/>
              </w:rPr>
              <w:t>445010, Самарская область, г.</w:t>
            </w:r>
            <w:r w:rsidR="0092273E" w:rsidRPr="008C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006">
              <w:rPr>
                <w:rFonts w:ascii="Times New Roman" w:hAnsi="Times New Roman" w:cs="Times New Roman"/>
                <w:sz w:val="24"/>
                <w:szCs w:val="24"/>
              </w:rPr>
              <w:t>Тольятти, ул.</w:t>
            </w:r>
            <w:r w:rsidR="0092273E" w:rsidRPr="008C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4006">
              <w:rPr>
                <w:rFonts w:ascii="Times New Roman" w:hAnsi="Times New Roman" w:cs="Times New Roman"/>
                <w:sz w:val="24"/>
                <w:szCs w:val="24"/>
              </w:rPr>
              <w:t>Мира, 43,</w:t>
            </w:r>
          </w:p>
          <w:p w:rsidR="00BA5AC4" w:rsidRPr="008C4006" w:rsidRDefault="0092273E" w:rsidP="00BA5AC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0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A5AC4" w:rsidRPr="008C4006">
              <w:rPr>
                <w:rFonts w:ascii="Times New Roman" w:hAnsi="Times New Roman" w:cs="Times New Roman"/>
                <w:sz w:val="24"/>
                <w:szCs w:val="24"/>
              </w:rPr>
              <w:t>ел. 79-05-60</w:t>
            </w:r>
          </w:p>
        </w:tc>
      </w:tr>
    </w:tbl>
    <w:p w:rsidR="00A4608C" w:rsidRPr="008C4006" w:rsidRDefault="0012082C" w:rsidP="0012082C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96ED1" w:rsidRPr="008C4006" w:rsidRDefault="00896ED1" w:rsidP="00896ED1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:rsidR="00EB6DE7" w:rsidRPr="008C4006" w:rsidRDefault="00EB6DE7" w:rsidP="00896ED1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Департаменту информационных технологий и связи администрации городского округа Тольятти разместить сведения о муниципальной услуге «Предоставление компенсационной денежной выплаты отдельным категориям граждан в целях оснащения их мест проживания автономными дымовыми пожарными извещателями» в соответствии с настоящим постановлением в региональной информационной системе «Реестр государственных и муниципальных услуг (функций) Самарской области».</w:t>
      </w:r>
    </w:p>
    <w:p w:rsidR="00896ED1" w:rsidRPr="008C4006" w:rsidRDefault="00896ED1" w:rsidP="00896ED1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дня его официального опубликования.</w:t>
      </w:r>
    </w:p>
    <w:p w:rsidR="00896ED1" w:rsidRPr="008C4006" w:rsidRDefault="00896ED1" w:rsidP="00896ED1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заместителя главы городского округа – руководителя департамента общественной безопасности и противодействия коррупции.</w:t>
      </w:r>
    </w:p>
    <w:p w:rsidR="001025E3" w:rsidRPr="008C4006" w:rsidRDefault="001025E3" w:rsidP="001025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5E3" w:rsidRPr="008C4006" w:rsidRDefault="001025E3" w:rsidP="001025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5E3" w:rsidRPr="008264CC" w:rsidRDefault="001025E3" w:rsidP="001025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0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               И.Г. Сухих</w:t>
      </w:r>
    </w:p>
    <w:sectPr w:rsidR="001025E3" w:rsidRPr="008264CC" w:rsidSect="008264C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EF3" w:rsidRDefault="00FA0EF3" w:rsidP="00B15F5E">
      <w:pPr>
        <w:spacing w:after="0" w:line="240" w:lineRule="auto"/>
      </w:pPr>
      <w:r>
        <w:separator/>
      </w:r>
    </w:p>
  </w:endnote>
  <w:endnote w:type="continuationSeparator" w:id="0">
    <w:p w:rsidR="00FA0EF3" w:rsidRDefault="00FA0EF3" w:rsidP="00B1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EF3" w:rsidRDefault="00FA0EF3" w:rsidP="00B15F5E">
      <w:pPr>
        <w:spacing w:after="0" w:line="240" w:lineRule="auto"/>
      </w:pPr>
      <w:r>
        <w:separator/>
      </w:r>
    </w:p>
  </w:footnote>
  <w:footnote w:type="continuationSeparator" w:id="0">
    <w:p w:rsidR="00FA0EF3" w:rsidRDefault="00FA0EF3" w:rsidP="00B15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015601400"/>
      <w:docPartObj>
        <w:docPartGallery w:val="Page Numbers (Top of Page)"/>
        <w:docPartUnique/>
      </w:docPartObj>
    </w:sdtPr>
    <w:sdtEndPr/>
    <w:sdtContent>
      <w:p w:rsidR="0092273E" w:rsidRPr="008264CC" w:rsidRDefault="0092273E">
        <w:pPr>
          <w:pStyle w:val="a7"/>
          <w:jc w:val="center"/>
          <w:rPr>
            <w:rFonts w:ascii="Times New Roman" w:hAnsi="Times New Roman" w:cs="Times New Roman"/>
          </w:rPr>
        </w:pPr>
        <w:r w:rsidRPr="008264CC">
          <w:rPr>
            <w:rFonts w:ascii="Times New Roman" w:hAnsi="Times New Roman" w:cs="Times New Roman"/>
          </w:rPr>
          <w:fldChar w:fldCharType="begin"/>
        </w:r>
        <w:r w:rsidRPr="008264CC">
          <w:rPr>
            <w:rFonts w:ascii="Times New Roman" w:hAnsi="Times New Roman" w:cs="Times New Roman"/>
          </w:rPr>
          <w:instrText>PAGE   \* MERGEFORMAT</w:instrText>
        </w:r>
        <w:r w:rsidRPr="008264CC">
          <w:rPr>
            <w:rFonts w:ascii="Times New Roman" w:hAnsi="Times New Roman" w:cs="Times New Roman"/>
          </w:rPr>
          <w:fldChar w:fldCharType="separate"/>
        </w:r>
        <w:r w:rsidR="006176E3">
          <w:rPr>
            <w:rFonts w:ascii="Times New Roman" w:hAnsi="Times New Roman" w:cs="Times New Roman"/>
            <w:noProof/>
          </w:rPr>
          <w:t>5</w:t>
        </w:r>
        <w:r w:rsidRPr="008264CC">
          <w:rPr>
            <w:rFonts w:ascii="Times New Roman" w:hAnsi="Times New Roman" w:cs="Times New Roman"/>
          </w:rPr>
          <w:fldChar w:fldCharType="end"/>
        </w:r>
      </w:p>
    </w:sdtContent>
  </w:sdt>
  <w:p w:rsidR="0092273E" w:rsidRDefault="009227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6351"/>
    <w:multiLevelType w:val="hybridMultilevel"/>
    <w:tmpl w:val="BBA43CD6"/>
    <w:lvl w:ilvl="0" w:tplc="B172164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10FCE"/>
    <w:multiLevelType w:val="hybridMultilevel"/>
    <w:tmpl w:val="22FECF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172493"/>
    <w:multiLevelType w:val="hybridMultilevel"/>
    <w:tmpl w:val="15E8B75C"/>
    <w:lvl w:ilvl="0" w:tplc="46243ED0">
      <w:start w:val="1"/>
      <w:numFmt w:val="decimal"/>
      <w:lvlText w:val="2.7.%1."/>
      <w:lvlJc w:val="left"/>
      <w:pPr>
        <w:ind w:left="2149" w:hanging="360"/>
      </w:pPr>
      <w:rPr>
        <w:rFonts w:hint="default"/>
      </w:rPr>
    </w:lvl>
    <w:lvl w:ilvl="1" w:tplc="5504F90E">
      <w:start w:val="1"/>
      <w:numFmt w:val="decimal"/>
      <w:lvlText w:val="2.3.%2."/>
      <w:lvlJc w:val="left"/>
      <w:pPr>
        <w:ind w:left="286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146A673F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2983301D"/>
    <w:multiLevelType w:val="hybridMultilevel"/>
    <w:tmpl w:val="EB1298DC"/>
    <w:lvl w:ilvl="0" w:tplc="C0C4C6B2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5504F90E">
      <w:start w:val="1"/>
      <w:numFmt w:val="decimal"/>
      <w:lvlText w:val="2.3.%2."/>
      <w:lvlJc w:val="left"/>
      <w:pPr>
        <w:ind w:left="286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3F3E69CA"/>
    <w:multiLevelType w:val="hybridMultilevel"/>
    <w:tmpl w:val="C4DCE7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E72DF46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BCC09238">
      <w:start w:val="1"/>
      <w:numFmt w:val="decimal"/>
      <w:lvlText w:val="1.7.%3."/>
      <w:lvlJc w:val="left"/>
      <w:pPr>
        <w:ind w:left="2869" w:hanging="180"/>
      </w:pPr>
      <w:rPr>
        <w:rFonts w:hint="default"/>
      </w:rPr>
    </w:lvl>
    <w:lvl w:ilvl="3" w:tplc="6BB8D0F8">
      <w:start w:val="1"/>
      <w:numFmt w:val="decimal"/>
      <w:lvlText w:val="1.7.2.%4."/>
      <w:lvlJc w:val="left"/>
      <w:pPr>
        <w:ind w:left="3589" w:hanging="360"/>
      </w:pPr>
      <w:rPr>
        <w:rFonts w:hint="default"/>
      </w:rPr>
    </w:lvl>
    <w:lvl w:ilvl="4" w:tplc="EA44D51A">
      <w:start w:val="1"/>
      <w:numFmt w:val="decimal"/>
      <w:lvlText w:val="1.7.2.1.%5."/>
      <w:lvlJc w:val="left"/>
      <w:pPr>
        <w:ind w:left="4309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1C73604"/>
    <w:multiLevelType w:val="hybridMultilevel"/>
    <w:tmpl w:val="6CB60AD8"/>
    <w:lvl w:ilvl="0" w:tplc="2FA8B236">
      <w:start w:val="1"/>
      <w:numFmt w:val="decimal"/>
      <w:lvlText w:val="2.5.%1."/>
      <w:lvlJc w:val="left"/>
      <w:pPr>
        <w:ind w:left="2149" w:hanging="360"/>
      </w:pPr>
      <w:rPr>
        <w:rFonts w:hint="default"/>
      </w:rPr>
    </w:lvl>
    <w:lvl w:ilvl="1" w:tplc="9200A22C">
      <w:start w:val="1"/>
      <w:numFmt w:val="decimal"/>
      <w:lvlText w:val="2.2.%2."/>
      <w:lvlJc w:val="left"/>
      <w:pPr>
        <w:ind w:left="286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448B5DE9"/>
    <w:multiLevelType w:val="hybridMultilevel"/>
    <w:tmpl w:val="02B65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795CE8"/>
    <w:multiLevelType w:val="multilevel"/>
    <w:tmpl w:val="7A08F0B2"/>
    <w:lvl w:ilvl="0">
      <w:start w:val="1"/>
      <w:numFmt w:val="upperRoman"/>
      <w:lvlText w:val="%1."/>
      <w:lvlJc w:val="right"/>
      <w:pPr>
        <w:ind w:left="1353" w:hanging="360"/>
      </w:pPr>
      <w:rPr>
        <w:rFonts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1695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1800"/>
      </w:pPr>
      <w:rPr>
        <w:rFonts w:cs="Times New Roman" w:hint="default"/>
      </w:rPr>
    </w:lvl>
  </w:abstractNum>
  <w:abstractNum w:abstractNumId="9" w15:restartNumberingAfterBreak="0">
    <w:nsid w:val="71883DFE"/>
    <w:multiLevelType w:val="multilevel"/>
    <w:tmpl w:val="F6445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0" w15:restartNumberingAfterBreak="0">
    <w:nsid w:val="7D5B6E54"/>
    <w:multiLevelType w:val="multilevel"/>
    <w:tmpl w:val="04A8F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76"/>
    <w:rsid w:val="00004BD8"/>
    <w:rsid w:val="00021DA5"/>
    <w:rsid w:val="00035331"/>
    <w:rsid w:val="0003551E"/>
    <w:rsid w:val="0004486C"/>
    <w:rsid w:val="00090840"/>
    <w:rsid w:val="000952F3"/>
    <w:rsid w:val="000C3668"/>
    <w:rsid w:val="000C37DF"/>
    <w:rsid w:val="000D05BC"/>
    <w:rsid w:val="000D3BE7"/>
    <w:rsid w:val="001025E3"/>
    <w:rsid w:val="00105DA9"/>
    <w:rsid w:val="0012082C"/>
    <w:rsid w:val="00125F8A"/>
    <w:rsid w:val="00130996"/>
    <w:rsid w:val="00140556"/>
    <w:rsid w:val="00143935"/>
    <w:rsid w:val="0014430C"/>
    <w:rsid w:val="00144B3A"/>
    <w:rsid w:val="0014754F"/>
    <w:rsid w:val="00191CDF"/>
    <w:rsid w:val="001921F7"/>
    <w:rsid w:val="00197C04"/>
    <w:rsid w:val="001A1E14"/>
    <w:rsid w:val="001A4AD2"/>
    <w:rsid w:val="001B4DC1"/>
    <w:rsid w:val="001D0DCD"/>
    <w:rsid w:val="001D1F33"/>
    <w:rsid w:val="001F1CA5"/>
    <w:rsid w:val="00203420"/>
    <w:rsid w:val="00204A5F"/>
    <w:rsid w:val="002061A3"/>
    <w:rsid w:val="00217944"/>
    <w:rsid w:val="00223D85"/>
    <w:rsid w:val="002273D7"/>
    <w:rsid w:val="00237B90"/>
    <w:rsid w:val="00240D3A"/>
    <w:rsid w:val="00244190"/>
    <w:rsid w:val="002507E6"/>
    <w:rsid w:val="00252CA5"/>
    <w:rsid w:val="0027186F"/>
    <w:rsid w:val="00272420"/>
    <w:rsid w:val="002738CA"/>
    <w:rsid w:val="00284387"/>
    <w:rsid w:val="002955B9"/>
    <w:rsid w:val="002B3178"/>
    <w:rsid w:val="002B7F9D"/>
    <w:rsid w:val="002C0A4B"/>
    <w:rsid w:val="002C404D"/>
    <w:rsid w:val="002C4780"/>
    <w:rsid w:val="002C4C40"/>
    <w:rsid w:val="002E08C9"/>
    <w:rsid w:val="002E250F"/>
    <w:rsid w:val="002F1537"/>
    <w:rsid w:val="002F28EC"/>
    <w:rsid w:val="003001FB"/>
    <w:rsid w:val="00300715"/>
    <w:rsid w:val="0032713C"/>
    <w:rsid w:val="003327B7"/>
    <w:rsid w:val="003635FF"/>
    <w:rsid w:val="0037114D"/>
    <w:rsid w:val="00376721"/>
    <w:rsid w:val="003A4EBB"/>
    <w:rsid w:val="003B08E5"/>
    <w:rsid w:val="003C41A9"/>
    <w:rsid w:val="003C6E5E"/>
    <w:rsid w:val="003F585B"/>
    <w:rsid w:val="004019FE"/>
    <w:rsid w:val="004168C0"/>
    <w:rsid w:val="00431828"/>
    <w:rsid w:val="004329D6"/>
    <w:rsid w:val="00454D5F"/>
    <w:rsid w:val="00461E0D"/>
    <w:rsid w:val="004660DC"/>
    <w:rsid w:val="00472A12"/>
    <w:rsid w:val="004B04E4"/>
    <w:rsid w:val="004C52F0"/>
    <w:rsid w:val="004C6709"/>
    <w:rsid w:val="004D6A73"/>
    <w:rsid w:val="00505F41"/>
    <w:rsid w:val="005106A4"/>
    <w:rsid w:val="005477A6"/>
    <w:rsid w:val="00563786"/>
    <w:rsid w:val="00571A0E"/>
    <w:rsid w:val="0057741C"/>
    <w:rsid w:val="00586B29"/>
    <w:rsid w:val="0059765D"/>
    <w:rsid w:val="005A22C7"/>
    <w:rsid w:val="005A521D"/>
    <w:rsid w:val="005B3F92"/>
    <w:rsid w:val="005C1ED8"/>
    <w:rsid w:val="005E79BD"/>
    <w:rsid w:val="005F0C8C"/>
    <w:rsid w:val="005F5DC5"/>
    <w:rsid w:val="006134E6"/>
    <w:rsid w:val="006176E3"/>
    <w:rsid w:val="0063305F"/>
    <w:rsid w:val="00635687"/>
    <w:rsid w:val="00637B82"/>
    <w:rsid w:val="00643799"/>
    <w:rsid w:val="006470B0"/>
    <w:rsid w:val="00662805"/>
    <w:rsid w:val="006632A0"/>
    <w:rsid w:val="0068308C"/>
    <w:rsid w:val="006849E1"/>
    <w:rsid w:val="006861D2"/>
    <w:rsid w:val="00686284"/>
    <w:rsid w:val="00696085"/>
    <w:rsid w:val="006B7C2E"/>
    <w:rsid w:val="006C6F84"/>
    <w:rsid w:val="006E143A"/>
    <w:rsid w:val="006E6E2A"/>
    <w:rsid w:val="00725CDB"/>
    <w:rsid w:val="00726071"/>
    <w:rsid w:val="0073427B"/>
    <w:rsid w:val="0073540D"/>
    <w:rsid w:val="007454B2"/>
    <w:rsid w:val="0075611A"/>
    <w:rsid w:val="00767D4A"/>
    <w:rsid w:val="00771986"/>
    <w:rsid w:val="007733AB"/>
    <w:rsid w:val="00773A6F"/>
    <w:rsid w:val="00784AC1"/>
    <w:rsid w:val="00795E2A"/>
    <w:rsid w:val="007B5C9E"/>
    <w:rsid w:val="007D679F"/>
    <w:rsid w:val="007E459F"/>
    <w:rsid w:val="007F5C77"/>
    <w:rsid w:val="008179D5"/>
    <w:rsid w:val="008264CC"/>
    <w:rsid w:val="00832210"/>
    <w:rsid w:val="00845660"/>
    <w:rsid w:val="00863964"/>
    <w:rsid w:val="00866FD8"/>
    <w:rsid w:val="0088190D"/>
    <w:rsid w:val="008838F9"/>
    <w:rsid w:val="00896ED1"/>
    <w:rsid w:val="008A2AF0"/>
    <w:rsid w:val="008A4715"/>
    <w:rsid w:val="008A4F67"/>
    <w:rsid w:val="008C4006"/>
    <w:rsid w:val="008C74F1"/>
    <w:rsid w:val="008D05F5"/>
    <w:rsid w:val="008E1D2E"/>
    <w:rsid w:val="008E4E20"/>
    <w:rsid w:val="008F42E6"/>
    <w:rsid w:val="009015E5"/>
    <w:rsid w:val="00903CCA"/>
    <w:rsid w:val="00917659"/>
    <w:rsid w:val="0092273E"/>
    <w:rsid w:val="00930B87"/>
    <w:rsid w:val="00940D5B"/>
    <w:rsid w:val="00941940"/>
    <w:rsid w:val="00960BFD"/>
    <w:rsid w:val="00964D23"/>
    <w:rsid w:val="00971CCB"/>
    <w:rsid w:val="00997321"/>
    <w:rsid w:val="009A6586"/>
    <w:rsid w:val="009B6997"/>
    <w:rsid w:val="009B7ED3"/>
    <w:rsid w:val="009C0C8E"/>
    <w:rsid w:val="009D0AEC"/>
    <w:rsid w:val="009E1A6D"/>
    <w:rsid w:val="009E3A95"/>
    <w:rsid w:val="009F2103"/>
    <w:rsid w:val="009F35A5"/>
    <w:rsid w:val="009F4D9D"/>
    <w:rsid w:val="009F6A83"/>
    <w:rsid w:val="00A07F41"/>
    <w:rsid w:val="00A14B32"/>
    <w:rsid w:val="00A312BC"/>
    <w:rsid w:val="00A34A70"/>
    <w:rsid w:val="00A37AD1"/>
    <w:rsid w:val="00A410D6"/>
    <w:rsid w:val="00A42359"/>
    <w:rsid w:val="00A4608C"/>
    <w:rsid w:val="00A47741"/>
    <w:rsid w:val="00A602E2"/>
    <w:rsid w:val="00A740A3"/>
    <w:rsid w:val="00A7563C"/>
    <w:rsid w:val="00AA4741"/>
    <w:rsid w:val="00AB53C3"/>
    <w:rsid w:val="00AC3A7A"/>
    <w:rsid w:val="00AC40C9"/>
    <w:rsid w:val="00AF5776"/>
    <w:rsid w:val="00AF68D2"/>
    <w:rsid w:val="00B15F5E"/>
    <w:rsid w:val="00B33911"/>
    <w:rsid w:val="00B41F41"/>
    <w:rsid w:val="00B46444"/>
    <w:rsid w:val="00B47886"/>
    <w:rsid w:val="00B516E2"/>
    <w:rsid w:val="00B814BE"/>
    <w:rsid w:val="00B91ABB"/>
    <w:rsid w:val="00BA2F36"/>
    <w:rsid w:val="00BA5AC4"/>
    <w:rsid w:val="00BC3924"/>
    <w:rsid w:val="00BC53CB"/>
    <w:rsid w:val="00BC7409"/>
    <w:rsid w:val="00BC7FF9"/>
    <w:rsid w:val="00BD79DB"/>
    <w:rsid w:val="00BF2482"/>
    <w:rsid w:val="00C20341"/>
    <w:rsid w:val="00C21AAD"/>
    <w:rsid w:val="00C23DAA"/>
    <w:rsid w:val="00C247DB"/>
    <w:rsid w:val="00C25CAD"/>
    <w:rsid w:val="00C44DDB"/>
    <w:rsid w:val="00C50302"/>
    <w:rsid w:val="00C57D81"/>
    <w:rsid w:val="00C676DD"/>
    <w:rsid w:val="00C74F95"/>
    <w:rsid w:val="00C77B9D"/>
    <w:rsid w:val="00C83522"/>
    <w:rsid w:val="00C9538E"/>
    <w:rsid w:val="00CA16DC"/>
    <w:rsid w:val="00CA789D"/>
    <w:rsid w:val="00CB3DDD"/>
    <w:rsid w:val="00CB4AD6"/>
    <w:rsid w:val="00CC5E05"/>
    <w:rsid w:val="00CD6E04"/>
    <w:rsid w:val="00CE07B4"/>
    <w:rsid w:val="00CE68C9"/>
    <w:rsid w:val="00D06FF3"/>
    <w:rsid w:val="00D07A2B"/>
    <w:rsid w:val="00D14124"/>
    <w:rsid w:val="00D1752D"/>
    <w:rsid w:val="00D20E82"/>
    <w:rsid w:val="00D2255D"/>
    <w:rsid w:val="00D24040"/>
    <w:rsid w:val="00D24661"/>
    <w:rsid w:val="00D27AE9"/>
    <w:rsid w:val="00D324C4"/>
    <w:rsid w:val="00D352D8"/>
    <w:rsid w:val="00D36639"/>
    <w:rsid w:val="00D529EF"/>
    <w:rsid w:val="00D827AE"/>
    <w:rsid w:val="00D840E2"/>
    <w:rsid w:val="00D9104D"/>
    <w:rsid w:val="00DA2839"/>
    <w:rsid w:val="00DA28B6"/>
    <w:rsid w:val="00DA2CF5"/>
    <w:rsid w:val="00DA62B4"/>
    <w:rsid w:val="00DB10DA"/>
    <w:rsid w:val="00DB2272"/>
    <w:rsid w:val="00DC3575"/>
    <w:rsid w:val="00DD1096"/>
    <w:rsid w:val="00DD1285"/>
    <w:rsid w:val="00DD658E"/>
    <w:rsid w:val="00DE34F8"/>
    <w:rsid w:val="00DF3B06"/>
    <w:rsid w:val="00DF7415"/>
    <w:rsid w:val="00E14C0F"/>
    <w:rsid w:val="00E21380"/>
    <w:rsid w:val="00E32740"/>
    <w:rsid w:val="00E44A41"/>
    <w:rsid w:val="00E461E0"/>
    <w:rsid w:val="00E5093E"/>
    <w:rsid w:val="00E656D3"/>
    <w:rsid w:val="00E7373B"/>
    <w:rsid w:val="00E76960"/>
    <w:rsid w:val="00E84A22"/>
    <w:rsid w:val="00E90BB3"/>
    <w:rsid w:val="00EA462F"/>
    <w:rsid w:val="00EB4ED8"/>
    <w:rsid w:val="00EB6DE7"/>
    <w:rsid w:val="00EC3B8F"/>
    <w:rsid w:val="00EC5C46"/>
    <w:rsid w:val="00ED5566"/>
    <w:rsid w:val="00EE61A2"/>
    <w:rsid w:val="00EE6652"/>
    <w:rsid w:val="00EE7543"/>
    <w:rsid w:val="00EF1F5F"/>
    <w:rsid w:val="00EF58C4"/>
    <w:rsid w:val="00F00435"/>
    <w:rsid w:val="00F17951"/>
    <w:rsid w:val="00F31131"/>
    <w:rsid w:val="00F32C28"/>
    <w:rsid w:val="00F35D0B"/>
    <w:rsid w:val="00F35F0A"/>
    <w:rsid w:val="00F43430"/>
    <w:rsid w:val="00F518F8"/>
    <w:rsid w:val="00F57EA2"/>
    <w:rsid w:val="00F63778"/>
    <w:rsid w:val="00F67CCE"/>
    <w:rsid w:val="00F70806"/>
    <w:rsid w:val="00F72716"/>
    <w:rsid w:val="00F76157"/>
    <w:rsid w:val="00F80DA2"/>
    <w:rsid w:val="00F85878"/>
    <w:rsid w:val="00FA0EF3"/>
    <w:rsid w:val="00FA77AF"/>
    <w:rsid w:val="00FC26D7"/>
    <w:rsid w:val="00FD3788"/>
    <w:rsid w:val="00FD604A"/>
    <w:rsid w:val="00FE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1796A-BECF-4596-AF68-5CC87B32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435"/>
  </w:style>
  <w:style w:type="paragraph" w:styleId="1">
    <w:name w:val="heading 1"/>
    <w:basedOn w:val="a"/>
    <w:next w:val="a"/>
    <w:link w:val="10"/>
    <w:uiPriority w:val="99"/>
    <w:qFormat/>
    <w:rsid w:val="00AF5776"/>
    <w:pPr>
      <w:keepNext/>
      <w:numPr>
        <w:numId w:val="3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AF5776"/>
    <w:pPr>
      <w:keepNext/>
      <w:numPr>
        <w:ilvl w:val="1"/>
        <w:numId w:val="3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AF5776"/>
    <w:pPr>
      <w:keepNext/>
      <w:numPr>
        <w:ilvl w:val="2"/>
        <w:numId w:val="3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AF5776"/>
    <w:pPr>
      <w:keepNext/>
      <w:numPr>
        <w:ilvl w:val="3"/>
        <w:numId w:val="3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AF5776"/>
    <w:pPr>
      <w:numPr>
        <w:ilvl w:val="4"/>
        <w:numId w:val="3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AF5776"/>
    <w:pPr>
      <w:numPr>
        <w:ilvl w:val="5"/>
        <w:numId w:val="3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AF5776"/>
    <w:pPr>
      <w:numPr>
        <w:ilvl w:val="6"/>
        <w:numId w:val="3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AF5776"/>
    <w:pPr>
      <w:numPr>
        <w:ilvl w:val="7"/>
        <w:numId w:val="3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AF5776"/>
    <w:pPr>
      <w:numPr>
        <w:ilvl w:val="8"/>
        <w:numId w:val="3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7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F5776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AF5776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AF5776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rsid w:val="00AF577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AF5776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AF577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AF57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AF577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AF5776"/>
    <w:rPr>
      <w:rFonts w:ascii="Arial" w:eastAsia="Times New Roman" w:hAnsi="Arial" w:cs="Times New Roman"/>
      <w:lang w:eastAsia="ar-SA"/>
    </w:rPr>
  </w:style>
  <w:style w:type="paragraph" w:customStyle="1" w:styleId="ConsTitle">
    <w:name w:val="ConsTitle"/>
    <w:link w:val="ConsTitle0"/>
    <w:uiPriority w:val="99"/>
    <w:rsid w:val="00AF57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onsTitle0">
    <w:name w:val="ConsTitle Знак"/>
    <w:link w:val="ConsTitle"/>
    <w:uiPriority w:val="99"/>
    <w:rsid w:val="00AF5776"/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686284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EA462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Стиль1"/>
    <w:basedOn w:val="a"/>
    <w:link w:val="13"/>
    <w:qFormat/>
    <w:rsid w:val="00EA462F"/>
    <w:pPr>
      <w:widowControl w:val="0"/>
      <w:autoSpaceDE w:val="0"/>
      <w:autoSpaceDN w:val="0"/>
      <w:adjustRightInd w:val="0"/>
      <w:spacing w:after="0" w:line="360" w:lineRule="auto"/>
      <w:ind w:left="360" w:hanging="36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3">
    <w:name w:val="Стиль1 Знак"/>
    <w:link w:val="12"/>
    <w:rsid w:val="00EA462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14B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14B3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F3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1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F5E"/>
  </w:style>
  <w:style w:type="paragraph" w:styleId="a9">
    <w:name w:val="footer"/>
    <w:basedOn w:val="a"/>
    <w:link w:val="aa"/>
    <w:uiPriority w:val="99"/>
    <w:unhideWhenUsed/>
    <w:rsid w:val="00B15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F5E"/>
  </w:style>
  <w:style w:type="paragraph" w:customStyle="1" w:styleId="ConsPlusTitle">
    <w:name w:val="ConsPlusTitle"/>
    <w:rsid w:val="00454D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rsid w:val="00454D5F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c">
    <w:name w:val="Основной текст с отступом Знак"/>
    <w:basedOn w:val="a0"/>
    <w:link w:val="ab"/>
    <w:rsid w:val="00454D5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table" w:styleId="ad">
    <w:name w:val="Table Grid"/>
    <w:basedOn w:val="a1"/>
    <w:uiPriority w:val="39"/>
    <w:rsid w:val="005A5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BA5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47D453A736F1325067DF3E1331CC137A63AE6307200BC1D7F888E3A487F85A193CBC859500D327F75BE768C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EA9E6-479C-430F-BA55-2943DB8E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Табакова Юлия Андреевна</dc:creator>
  <cp:lastModifiedBy>Рузанов Александр Викторович</cp:lastModifiedBy>
  <cp:revision>2</cp:revision>
  <cp:lastPrinted>2025-12-11T11:24:00Z</cp:lastPrinted>
  <dcterms:created xsi:type="dcterms:W3CDTF">2026-08-27T05:27:00Z</dcterms:created>
  <dcterms:modified xsi:type="dcterms:W3CDTF">2026-08-27T05:27:00Z</dcterms:modified>
</cp:coreProperties>
</file>