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D932FB" w:rsidRDefault="00D932FB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ПРАВИТЕЛЬСТВО САМАРСКОЙ ОБЛАСТИ</w:t>
      </w:r>
    </w:p>
    <w:p w:rsidR="00D932FB" w:rsidRDefault="00D932FB">
      <w:pPr>
        <w:pStyle w:val="ConsPlusTitle"/>
        <w:jc w:val="center"/>
        <w:rPr>
          <w:sz w:val="20"/>
          <w:szCs w:val="20"/>
        </w:rPr>
      </w:pPr>
    </w:p>
    <w:p w:rsidR="00D932FB" w:rsidRDefault="00D932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D932FB" w:rsidRDefault="00D932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21 октября 2010 г. N 501</w:t>
      </w:r>
    </w:p>
    <w:p w:rsidR="00D932FB" w:rsidRDefault="00D932FB">
      <w:pPr>
        <w:pStyle w:val="ConsPlusTitle"/>
        <w:jc w:val="center"/>
        <w:rPr>
          <w:sz w:val="20"/>
          <w:szCs w:val="20"/>
        </w:rPr>
      </w:pPr>
    </w:p>
    <w:p w:rsidR="00D932FB" w:rsidRDefault="00D932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РЕГИОНАЛЬНЫХ ИНФОРМАЦИОННЫХ СИСТЕМАХ</w:t>
      </w:r>
    </w:p>
    <w:p w:rsidR="00D932FB" w:rsidRDefault="00D932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"РЕЕСТР ГОСУДАРСТВЕННЫХ И МУНИЦИПАЛЬНЫХ УСЛУГ</w:t>
      </w:r>
    </w:p>
    <w:p w:rsidR="00D932FB" w:rsidRDefault="00D932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(ФУНКЦИЙ) САМАРСКОЙ ОБЛАСТИ" И "ПОРТАЛ ГОСУДАРСТВЕННЫХ</w:t>
      </w:r>
    </w:p>
    <w:p w:rsidR="00D932FB" w:rsidRDefault="00D932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МУНИЦИПАЛЬНЫХ УСЛУГ (ФУНКЦИЙ) САМАРСКОЙ ОБЛАСТИ"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17.02.2011 </w:t>
      </w:r>
      <w:hyperlink r:id="rId5" w:history="1">
        <w:r>
          <w:rPr>
            <w:rFonts w:ascii="Calibri" w:hAnsi="Calibri" w:cs="Calibri"/>
            <w:color w:val="0000FF"/>
          </w:rPr>
          <w:t>N 42</w:t>
        </w:r>
      </w:hyperlink>
      <w:r>
        <w:rPr>
          <w:rFonts w:ascii="Calibri" w:hAnsi="Calibri" w:cs="Calibri"/>
        </w:rPr>
        <w:t xml:space="preserve">, от 10.09.2012 </w:t>
      </w:r>
      <w:hyperlink r:id="rId6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>)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15.06.2009 N 478 "О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Интернет" в целях повышения информационной открытости деятельности органов исполнительной власти Самарской области и органов местного самоуправления муниципальных образований в Самарской области Правительство Самарской области постановляет:</w:t>
      </w:r>
      <w:proofErr w:type="gramEnd"/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Ввести в эксплуатацию региональные информационные системы "Реестр государственных и муниципальных услуг (функций) Самарской области" (далее - региональный реестр) и "Портал государственных и муниципальных услуг (функций) Самарской области" (далее - региональный портал).</w:t>
      </w:r>
      <w:proofErr w:type="gramEnd"/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прилагаемый </w:t>
      </w:r>
      <w:hyperlink w:anchor="Par61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формирования и ведения региональных информационных систем "Реестр государственных и муниципальных услуг (функций) Самарской области" и "Портал государственных и муниципальных услуг (функций) Самарской области".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Определить департамент информационных технологий и связи Самарской области уполномоченным органом: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17.02.2011 N 42)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ведению информационного ресурса регионального реестра и регионального портала;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информационному взаимодействию с уполномоченным органом по ведению информационного ресурса федеральной государственной информационной системы "Федеральный реестр государственных и муниципальных услуг (функций)" (далее, соответственно, - уполномоченный орган, уполномоченный федеральный орган, федеральный реестр).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10.09.2012 N 423)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Уполномоченному органу: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организовать информационное взаимодействие с уполномоченным федеральным органом по размещению в федеральном реестре сведений о государственных и муниципальных услугах (функциях), предоставляемых (исполняемых) органами исполнительной власти Самарской области и органами местного самоуправления муниципальных образований в Самарской области;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10.09.2012 N 423)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оказание методической и консультационной поддержки органам исполнительной власти Самарской области и органам местного самоуправления муниципальных образований в Самарской области по размещению сведений о государственных и муниципальных услугах (функциях) в региональном реестре;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организовать формально-логическую проверку размещаемых сведений о государственных и муниципальных услугах (функциях) в региональном реестре;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бесперебойную работу программных и технических сре</w:t>
      </w:r>
      <w:proofErr w:type="gramStart"/>
      <w:r>
        <w:rPr>
          <w:rFonts w:ascii="Calibri" w:hAnsi="Calibri" w:cs="Calibri"/>
        </w:rPr>
        <w:t>дств дл</w:t>
      </w:r>
      <w:proofErr w:type="gramEnd"/>
      <w:r>
        <w:rPr>
          <w:rFonts w:ascii="Calibri" w:hAnsi="Calibri" w:cs="Calibri"/>
        </w:rPr>
        <w:t>я функционирования регионального реестра и регионального портала;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регламентированный доступ к региональному реестру и региональному порталу ответственных лиц органов исполнительной власти Самарской области и органов местного самоуправления муниципальных образований в Самарской области;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определить ответственного за размещение в федеральном реестре сведений о государственных и муниципальных услугах (функциях), оказываемых в Самарской области, а также его заместителя;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10.09.2012 N 423)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организовать получение лицами, ответственными за размещение в федеральном реестре сведений о государственных и муниципальных услугах (функциях), оказываемых в Самарской области, сертификатов ключей подписей и средств электронной цифровой подписи.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10.09.2012 N 423)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Органам исполнительной власти Самарской области назначить лиц, ответственных за размещение в региональном реестре сведений об оказываемых ими услугах (функциях), а также организовать информационное взаимодействие с уполномоченным органом по размещению в региональном реестре указанных сведений.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Рекомендовать органам местного самоуправления муниципальных образований в Самарской области: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определить лиц, ответственных за размещение в региональном реестре сведений о муниципальных услугах (функциях);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организовать информационное взаимодействие с уполномоченным органом по размещению в региональном реестре сведений о муниципальных услугах (функциях).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департамент информационных технологий и связи Самарской области (Казарина).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 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17.02.2011 N 42)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Опубликовать настоящее Постановление в средствах массовой информации.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Настоящее Постановление вступает в силу со дня его официального опубликования.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- председатель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В.В.АРТЯКОВ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октября 2010 г. N 501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32FB" w:rsidRDefault="00D932FB">
      <w:pPr>
        <w:pStyle w:val="ConsPlusTitle"/>
        <w:jc w:val="center"/>
        <w:rPr>
          <w:sz w:val="20"/>
          <w:szCs w:val="20"/>
        </w:rPr>
      </w:pPr>
      <w:bookmarkStart w:id="0" w:name="Par61"/>
      <w:bookmarkEnd w:id="0"/>
      <w:r>
        <w:rPr>
          <w:sz w:val="20"/>
          <w:szCs w:val="20"/>
        </w:rPr>
        <w:t>ПОРЯДОК</w:t>
      </w:r>
    </w:p>
    <w:p w:rsidR="00D932FB" w:rsidRDefault="00D932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ФОРМИРОВАНИЯ И ВЕДЕНИЯ РЕГИОНАЛЬНЫХ ИНФОРМАЦИОННЫХ СИСТЕМ</w:t>
      </w:r>
    </w:p>
    <w:p w:rsidR="00D932FB" w:rsidRDefault="00D932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"РЕЕСТР ГОСУДАРСТВЕННЫХ И МУНИЦИПАЛЬНЫХ УСЛУГ (ФУНКЦИЙ)</w:t>
      </w:r>
    </w:p>
    <w:p w:rsidR="00D932FB" w:rsidRDefault="00D932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САМАРСКОЙ ОБЛАСТИ" И "ПОРТАЛ </w:t>
      </w:r>
      <w:proofErr w:type="gramStart"/>
      <w:r>
        <w:rPr>
          <w:sz w:val="20"/>
          <w:szCs w:val="20"/>
        </w:rPr>
        <w:t>ГОСУДАРСТВЕННЫХ</w:t>
      </w:r>
      <w:proofErr w:type="gramEnd"/>
    </w:p>
    <w:p w:rsidR="00D932FB" w:rsidRDefault="00D932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МУНИЦИПАЛЬНЫХ УСЛУГ (ФУНКЦИЙ) САМАРСКОЙ ОБЛАСТИ"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</w:t>
      </w:r>
      <w:proofErr w:type="gramEnd"/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10.09.2012 N 423)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Общие положения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Настоящий Порядок устанавливает правила размещения сведений о государственных и муниципальных услугах (функциях), оказываемых в Самарской области, в региональных информационных системах "Реестр государственных и муниципальных услуг (функций)" (далее - региональный реестр) и "Портал государственных и муниципальных услуг (функций)" (далее - региональный портал), а также правила ведения регионального реестра и регионального портала.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Сведения о государственных и муниципальных услугах (функциях), размещенные в </w:t>
      </w:r>
      <w:r>
        <w:rPr>
          <w:rFonts w:ascii="Calibri" w:hAnsi="Calibri" w:cs="Calibri"/>
        </w:rPr>
        <w:lastRenderedPageBreak/>
        <w:t>региональном реестре и на региональном портале, образуют информационный ресурс регионального реестра и регионального портала.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</w:t>
      </w:r>
      <w:proofErr w:type="gramStart"/>
      <w:r>
        <w:rPr>
          <w:rFonts w:ascii="Calibri" w:hAnsi="Calibri" w:cs="Calibri"/>
        </w:rPr>
        <w:t>Уполномоченный орган по ведению информационного ресурса регионального реестра и регионального портала (далее - уполномоченный орган) организует регламентированный доступ к региональному реестру и региональному порталу, определяет порядок работы с региональным реестром, а также осуществляет проверку полноты и правильности заполнения участниками информационного взаимодействия электронных форм регионального реестра, ежеквартально проводит анализ размещенных в региональном реестре сведений о государственных и муниципальных услугах (функциях) в целях</w:t>
      </w:r>
      <w:proofErr w:type="gramEnd"/>
      <w:r>
        <w:rPr>
          <w:rFonts w:ascii="Calibri" w:hAnsi="Calibri" w:cs="Calibri"/>
        </w:rPr>
        <w:t xml:space="preserve"> мониторинга создания информационного ресурса, поддержания его в актуальном состоянии.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2. Размещение сведений об услугах (функциях)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региональном реестре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Органы исполнительной власти Самарской области и органы местного самоуправления муниципальных образований в Самарской области размещают сведения о государственных и муниципальных услугах (функциях) в региональном реестре самостоятельно.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Сведения о государственных и муниципальных услугах (функциях), размещаемые в региональном реестре, должны быть актуальными, полными и достоверными.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Перечень сведений о государственных и муниципальных услугах (функциях), подлежащих размещению в региональном реестре, определяется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2.3 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10.09.2012 N 423)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В случае если в предоставлении услуги участвует несколько органов исполнительной власти Самарской области, представление в региональный реестр сведений об услугах (функциях) осуществляется органом исполнительной власти Самарской области, ответственным за конечный результат предоставления услуги заинтересованному гражданину или организации.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Размещение сведений о государственных и муниципальных услугах (функциях) в региональном реестре осуществляется в течение четырнадцати календарных дней со дня вступления в силу правовых актов, определяющих орган, на который возложено полномочие по предоставлению соответствующей услуги (исполнению функции), и (или) устанавливающих порядок предоставления услуги (исполнения функции).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10.09.2012 N 423)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Размещение сведений о государственных и муниципальных услугах (функциях) осуществляется путем заполнения электронных форм регионального реестра.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Для выполнения операций по заполнению электронных форм регионального реестра в органах исполнительной власти Самарской области и органах местного самоуправления муниципальных образований в Самарской области назначаются ответственные лица.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При отсутствии в органе исполнительной власти Самарской области ответственных лиц, имеющих сертификаты ключей подписей и средства электронной цифровой подписи, идентификация органа исполнительной власти Самарской области может осуществляться на основании идентификационных данных (имя и пароль), предоставляемых уполномоченным органом.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Руководители и ответственные лица органов исполнительной власти Самарской области и органов местного самоуправления муниципальных образований в Самарской области несут ответственность за актуальность, полноту и достоверность сведений о государственных и муниципальных услугах (функциях), размещаемых в региональном реестре, а также за соблюдение порядка и сроков их размещения.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2.9. При размещении сведений о государственных и муниципальных услугах (функциях) уполномоченный орган фиксирует и хранит сведения о фактах доступа к региональному реестру, а также об ответственных лицах участников информационного взаимодействия, осуществивших размещение сведений об услугах (функциях) в региональном реестре.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Ведение регионального реестра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В региональном реестре отражается дата внесения сведений о государственной и муниципальной услуге (функции) в реестр и даты их последующих изменений.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7"/>
      <w:bookmarkEnd w:id="2"/>
      <w:r>
        <w:rPr>
          <w:rFonts w:ascii="Calibri" w:hAnsi="Calibri" w:cs="Calibri"/>
        </w:rPr>
        <w:t>3.2. Сведения о государственных и муниципальных услугах (функциях), размещенные органами исполнительной власти Самарской области и органами местного самоуправления муниципальных образований в Самарской области в региональном реестре, проходят формально-логическую проверку. Формально-логическая проверка включает в себя проверку правильности заполнения сведений о государственных и муниципальных услугах (функциях) в полях электронных форм регионального реестра согласно требованиям уполномоченного органа.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государственных и муниципальных услугах (функциях), предоставление (исполнение) которых регламентируется административными регламентами, проверяются в течение семи календарных дней со дня их размещения, в случае отсутствия утвержденных административных регламентов - в течение 15 календарных дней.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9"/>
      <w:bookmarkEnd w:id="3"/>
      <w:r>
        <w:rPr>
          <w:rFonts w:ascii="Calibri" w:hAnsi="Calibri" w:cs="Calibri"/>
        </w:rPr>
        <w:t xml:space="preserve">3.3. </w:t>
      </w:r>
      <w:proofErr w:type="gramStart"/>
      <w:r>
        <w:rPr>
          <w:rFonts w:ascii="Calibri" w:hAnsi="Calibri" w:cs="Calibri"/>
        </w:rPr>
        <w:t xml:space="preserve">Если по результатам проверки, указанной в </w:t>
      </w:r>
      <w:hyperlink w:anchor="Par97" w:history="1">
        <w:r>
          <w:rPr>
            <w:rFonts w:ascii="Calibri" w:hAnsi="Calibri" w:cs="Calibri"/>
            <w:color w:val="0000FF"/>
          </w:rPr>
          <w:t>пункте 3.2</w:t>
        </w:r>
      </w:hyperlink>
      <w:r>
        <w:rPr>
          <w:rFonts w:ascii="Calibri" w:hAnsi="Calibri" w:cs="Calibri"/>
        </w:rPr>
        <w:t xml:space="preserve"> настоящего Порядка, нарушений не выявлено, сведения о государственных и муниципальных услугах (функциях) размещаются на региональном портале, а также передаются в Федеральный реестр государственных и муниципальных услуг (функций) и на Единый портал государственных и муниципальных услуг (функций) (далее, соответственно, - федеральный реестр и единый портал) уполномоченным органом.</w:t>
      </w:r>
      <w:proofErr w:type="gramEnd"/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10.09.2012 N 423)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 </w:t>
      </w:r>
      <w:proofErr w:type="gramStart"/>
      <w:r>
        <w:rPr>
          <w:rFonts w:ascii="Calibri" w:hAnsi="Calibri" w:cs="Calibri"/>
        </w:rPr>
        <w:t xml:space="preserve">В случае если по результатам проверки, указанной в </w:t>
      </w:r>
      <w:hyperlink w:anchor="Par97" w:history="1">
        <w:r>
          <w:rPr>
            <w:rFonts w:ascii="Calibri" w:hAnsi="Calibri" w:cs="Calibri"/>
            <w:color w:val="0000FF"/>
          </w:rPr>
          <w:t>пункте 3.2</w:t>
        </w:r>
      </w:hyperlink>
      <w:r>
        <w:rPr>
          <w:rFonts w:ascii="Calibri" w:hAnsi="Calibri" w:cs="Calibri"/>
        </w:rPr>
        <w:t xml:space="preserve"> настоящего Порядка, выявлены нарушения, сведения о государственных и муниципальных услугах (функциях) на региональном портале, в федеральном реестре и на едином портале не размещаются, а уполномоченный орган направляет соответствующему органу исполнительной власти Самарской области или органу местного самоуправления муниципального образования в Самарской области в письменной форме или в форме электронного документа</w:t>
      </w:r>
      <w:proofErr w:type="gramEnd"/>
      <w:r>
        <w:rPr>
          <w:rFonts w:ascii="Calibri" w:hAnsi="Calibri" w:cs="Calibri"/>
        </w:rPr>
        <w:t xml:space="preserve"> уведомление о допущенных нарушениях с предложением об их устранении и повторном размещении сведений об услугах (функциях).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10.09.2012 N 423)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3.5. </w:t>
      </w:r>
      <w:proofErr w:type="gramStart"/>
      <w:r>
        <w:rPr>
          <w:rFonts w:ascii="Calibri" w:hAnsi="Calibri" w:cs="Calibri"/>
        </w:rPr>
        <w:t xml:space="preserve">Внесение изменений в сведения о государственных и муниципальных услугах (функциях), размещенные в региональном реестре, а также исключение сведений из регионального реестра осуществляются тем органом исполнительной власти Самарской области или органом местного самоуправления муниципального образования в Самарской области, который осуществил их размещение в региональном реестре в соответствии с требованиями, установленными в </w:t>
      </w:r>
      <w:hyperlink w:anchor="Par76" w:history="1">
        <w:r>
          <w:rPr>
            <w:rFonts w:ascii="Calibri" w:hAnsi="Calibri" w:cs="Calibri"/>
            <w:color w:val="0000FF"/>
          </w:rPr>
          <w:t>разделе 2</w:t>
        </w:r>
      </w:hyperlink>
      <w:r>
        <w:rPr>
          <w:rFonts w:ascii="Calibri" w:hAnsi="Calibri" w:cs="Calibri"/>
        </w:rPr>
        <w:t xml:space="preserve"> настоящего Порядка.</w:t>
      </w:r>
      <w:proofErr w:type="gramEnd"/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3.6. </w:t>
      </w:r>
      <w:proofErr w:type="gramStart"/>
      <w:r>
        <w:rPr>
          <w:rFonts w:ascii="Calibri" w:hAnsi="Calibri" w:cs="Calibri"/>
        </w:rPr>
        <w:t>Уполномоченный орган в течение пяти календарных дней со дня обнаружения сведений, подлежащих изменению или исключению из регионального реестра, направляет соответствующему органу исполнительной власти Самарской области или органу местного самоуправления муниципального образования в Самарской области в письменной форме или форме электронного документа уведомление о необходимости изменения или исключения сведений о государственных или муниципальных услугах (функциях) из регионального реестра.</w:t>
      </w:r>
      <w:proofErr w:type="gramEnd"/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3.7. Основаниями для исключения сведений о государственных и муниципальных услугах (функциях) из регионального реестра являются следующие обстоятельства: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вступление в силу федеральных законов и иных федеральных нормативных правовых актов, законов и иных нормативных правовых актов Самарской области, нормативных правовых актов органов местного самоуправления муниципальных образований в Самарской области по вопросам упразднения предоставления услуги (исполнения функции);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несоответствие сведений о государственных и муниципальных услугах (функциях), размещенных в региональном реестре, требованиям, установленным </w:t>
      </w:r>
      <w:hyperlink w:anchor="Par76" w:history="1">
        <w:r>
          <w:rPr>
            <w:rFonts w:ascii="Calibri" w:hAnsi="Calibri" w:cs="Calibri"/>
            <w:color w:val="0000FF"/>
          </w:rPr>
          <w:t>разделом 2</w:t>
        </w:r>
      </w:hyperlink>
      <w:r>
        <w:rPr>
          <w:rFonts w:ascii="Calibri" w:hAnsi="Calibri" w:cs="Calibri"/>
        </w:rPr>
        <w:t xml:space="preserve"> настоящего Порядка, при условии, что это несоответствие не может быть устранено путем внесения изменений в сведения о государственных и муниципальных услугах (функциях).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Размещение сведений </w:t>
      </w:r>
      <w:proofErr w:type="gramStart"/>
      <w:r>
        <w:rPr>
          <w:rFonts w:ascii="Calibri" w:hAnsi="Calibri" w:cs="Calibri"/>
        </w:rPr>
        <w:t>о</w:t>
      </w:r>
      <w:proofErr w:type="gramEnd"/>
      <w:r>
        <w:rPr>
          <w:rFonts w:ascii="Calibri" w:hAnsi="Calibri" w:cs="Calibri"/>
        </w:rPr>
        <w:t xml:space="preserve"> государственных и муниципальных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услугах</w:t>
      </w:r>
      <w:proofErr w:type="gramEnd"/>
      <w:r>
        <w:rPr>
          <w:rFonts w:ascii="Calibri" w:hAnsi="Calibri" w:cs="Calibri"/>
        </w:rPr>
        <w:t xml:space="preserve"> (функциях) на региональном портале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Размещение на региональном портале сведений о государственных и муниципальных услугах (функциях), размещенных в региональном реестре, осуществляется уполномоченным органом в электронном виде.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Региональный портал располагается в сети Интернет по адресу: www.pgu.samregion.ru.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4.2 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10.09.2012 N 423)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Уполномоченный орган осуществляет размещение сведений о государственных и муниципальных услугах (функциях) на региональном портале в соответствии с </w:t>
      </w:r>
      <w:hyperlink w:anchor="Par99" w:history="1">
        <w:r>
          <w:rPr>
            <w:rFonts w:ascii="Calibri" w:hAnsi="Calibri" w:cs="Calibri"/>
            <w:color w:val="0000FF"/>
          </w:rPr>
          <w:t>пунктом 3.3</w:t>
        </w:r>
      </w:hyperlink>
      <w:r>
        <w:rPr>
          <w:rFonts w:ascii="Calibri" w:hAnsi="Calibri" w:cs="Calibri"/>
        </w:rPr>
        <w:t xml:space="preserve"> в течение одного рабочего дня со дня их формально-логической проверки.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Помимо сведений об услугах (функциях), подлежащих обязательному размещению на региональном портале, уполномоченный орган вправе разместить на региональном портале иные сведения.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Внесение изменений в сведения о государственных и муниципальных услугах (функциях), размещенные на региональном портале, осуществляется уполномоченным органом по мере внесения изменений в региональный реестр.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Уполномоченный орган обеспечивает защиту информации, размещаемой в региональном реестре и на региональном портале, от неправомерного доступа, копирования, модификации и уничтожения.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Уполномоченный орган обеспечивает круглосуточный доступ граждан и организаций к информационному ресурсу регионального портала через сеть Интернет.</w:t>
      </w: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932FB" w:rsidRDefault="00D932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932FB" w:rsidRDefault="00D932F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8505D" w:rsidRDefault="0018505D">
      <w:bookmarkStart w:id="4" w:name="_GoBack"/>
      <w:bookmarkEnd w:id="4"/>
    </w:p>
    <w:sectPr w:rsidR="0018505D" w:rsidSect="0046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FB"/>
    <w:rsid w:val="00031D7B"/>
    <w:rsid w:val="0018505D"/>
    <w:rsid w:val="00254914"/>
    <w:rsid w:val="0026716A"/>
    <w:rsid w:val="004263A9"/>
    <w:rsid w:val="007B08E3"/>
    <w:rsid w:val="008D5EF5"/>
    <w:rsid w:val="00C3531C"/>
    <w:rsid w:val="00D932FB"/>
    <w:rsid w:val="00F7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932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932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0911081081092B1FB6CCB2D7C241E8B176103DC5D34EA8FFA676DCFEAEEFBE11C8C9EED21990E8F3ECB7Dq1G" TargetMode="External"/><Relationship Id="rId13" Type="http://schemas.openxmlformats.org/officeDocument/2006/relationships/hyperlink" Target="consultantplus://offline/ref=2D20911081081092B1FB6CCB2D7C241E8B176103DC5D34EA8FFA676DCFEAEEFBE11C8C9EED21990E8F3ECB7Dq7G" TargetMode="External"/><Relationship Id="rId18" Type="http://schemas.openxmlformats.org/officeDocument/2006/relationships/hyperlink" Target="consultantplus://offline/ref=2D20911081081092B1FB6CCB2D7C241E8B176103DB5B35E18BFA676DCFEAEEFBE11C8C9EED21990E8F3EC87Dq1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D20911081081092B1FB72C63B1078168C1C3E08DC5F36B4D4A53C3098E3E4ACA653D5DCA92C980C78qCG" TargetMode="External"/><Relationship Id="rId12" Type="http://schemas.openxmlformats.org/officeDocument/2006/relationships/hyperlink" Target="consultantplus://offline/ref=2D20911081081092B1FB6CCB2D7C241E8B176103DB5B35E18BFA676DCFEAEEFBE11C8C9EED21990E8F3EC97Dq4G" TargetMode="External"/><Relationship Id="rId17" Type="http://schemas.openxmlformats.org/officeDocument/2006/relationships/hyperlink" Target="consultantplus://offline/ref=2D20911081081092B1FB6CCB2D7C241E8B176103DB5B35E18BFA676DCFEAEEFBE11C8C9EED21990E8F3EC87Dq2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20911081081092B1FB6CCB2D7C241E8B176103DB5B35E18BFA676DCFEAEEFBE11C8C9EED21990E8F3EC97DqAG" TargetMode="External"/><Relationship Id="rId20" Type="http://schemas.openxmlformats.org/officeDocument/2006/relationships/hyperlink" Target="consultantplus://offline/ref=2D20911081081092B1FB6CCB2D7C241E8B176103DB5B35E18BFA676DCFEAEEFBE11C8C9EED21990E8F3EC87Dq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20911081081092B1FB6CCB2D7C241E8B176103DB5B35E18BFA676DCFEAEEFBE11C8C9EED21990E8F3EC97Dq6G" TargetMode="External"/><Relationship Id="rId11" Type="http://schemas.openxmlformats.org/officeDocument/2006/relationships/hyperlink" Target="consultantplus://offline/ref=2D20911081081092B1FB6CCB2D7C241E8B176103DB5B35E18BFA676DCFEAEEFBE11C8C9EED21990E8F3EC97Dq4G" TargetMode="External"/><Relationship Id="rId5" Type="http://schemas.openxmlformats.org/officeDocument/2006/relationships/hyperlink" Target="consultantplus://offline/ref=2D20911081081092B1FB6CCB2D7C241E8B176103DC5D34EA8FFA676DCFEAEEFBE11C8C9EED21990E8F3ECB7Dq2G" TargetMode="External"/><Relationship Id="rId15" Type="http://schemas.openxmlformats.org/officeDocument/2006/relationships/hyperlink" Target="consultantplus://offline/ref=2D20911081081092B1FB72C63B1078168C1E3D0BDF5736B4D4A53C30987Eq3G" TargetMode="External"/><Relationship Id="rId10" Type="http://schemas.openxmlformats.org/officeDocument/2006/relationships/hyperlink" Target="consultantplus://offline/ref=2D20911081081092B1FB6CCB2D7C241E8B176103DB5B35E18BFA676DCFEAEEFBE11C8C9EED21990E8F3EC97Dq4G" TargetMode="External"/><Relationship Id="rId19" Type="http://schemas.openxmlformats.org/officeDocument/2006/relationships/hyperlink" Target="consultantplus://offline/ref=2D20911081081092B1FB6CCB2D7C241E8B176103DB5B35E18BFA676DCFEAEEFBE11C8C9EED21990E8F3EC87Dq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20911081081092B1FB6CCB2D7C241E8B176103DB5B35E18BFA676DCFEAEEFBE11C8C9EED21990E8F3EC97Dq5G" TargetMode="External"/><Relationship Id="rId14" Type="http://schemas.openxmlformats.org/officeDocument/2006/relationships/hyperlink" Target="consultantplus://offline/ref=2D20911081081092B1FB6CCB2D7C241E8B176103DB5B35E18BFA676DCFEAEEFBE11C8C9EED21990E8F3EC97DqB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Гуля</cp:lastModifiedBy>
  <cp:revision>1</cp:revision>
  <dcterms:created xsi:type="dcterms:W3CDTF">2013-02-12T06:42:00Z</dcterms:created>
  <dcterms:modified xsi:type="dcterms:W3CDTF">2013-02-12T06:45:00Z</dcterms:modified>
</cp:coreProperties>
</file>