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САМАРСКОЙ ОБЛАСТИ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января 2005 г. N 4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МЕРАХ ПО РЕАЛИЗАЦИИ ЗАКОНА САМАРСКОЙ ОБЛАСТИ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СОЦИАЛЬНОЙ ПОДДЕРЖКЕ ВЕТЕРАНОВ ВЕЛИКОЙ ОТЕЧЕСТВЕННОЙ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ВОЙНЫ - ТРУЖЕНИКОВ ТЫЛА, ВЕТЕРАНОВ ТРУДА, ГРАЖДАН,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ПРИРАВНЕННЫХ К ВЕТЕРАНАМ ТРУДА, РЕАБИЛИТИРОВАННЫХ ЛИЦ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ЛИЦ, ПРИЗНАННЫХ ПОСТРАДАВШИМИ ОТ ПОЛИТИЧЕСКИХ РЕПРЕССИЙ"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Самарской области</w:t>
      </w:r>
      <w:proofErr w:type="gramEnd"/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21.12.2005 </w:t>
      </w:r>
      <w:hyperlink r:id="rId5" w:history="1">
        <w:r>
          <w:rPr>
            <w:rFonts w:ascii="Calibri" w:hAnsi="Calibri" w:cs="Calibri"/>
            <w:color w:val="0000FF"/>
          </w:rPr>
          <w:t>N 163</w:t>
        </w:r>
      </w:hyperlink>
      <w:r>
        <w:rPr>
          <w:rFonts w:ascii="Calibri" w:hAnsi="Calibri" w:cs="Calibri"/>
        </w:rPr>
        <w:t xml:space="preserve">, от 08.11.2006 </w:t>
      </w:r>
      <w:hyperlink r:id="rId6" w:history="1">
        <w:r>
          <w:rPr>
            <w:rFonts w:ascii="Calibri" w:hAnsi="Calibri" w:cs="Calibri"/>
            <w:color w:val="0000FF"/>
          </w:rPr>
          <w:t>N 147</w:t>
        </w:r>
      </w:hyperlink>
      <w:r>
        <w:rPr>
          <w:rFonts w:ascii="Calibri" w:hAnsi="Calibri" w:cs="Calibri"/>
        </w:rPr>
        <w:t>,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01.10.2008 </w:t>
      </w:r>
      <w:hyperlink r:id="rId7" w:history="1">
        <w:r>
          <w:rPr>
            <w:rFonts w:ascii="Calibri" w:hAnsi="Calibri" w:cs="Calibri"/>
            <w:color w:val="0000FF"/>
          </w:rPr>
          <w:t>N 389</w:t>
        </w:r>
      </w:hyperlink>
      <w:r>
        <w:rPr>
          <w:rFonts w:ascii="Calibri" w:hAnsi="Calibri" w:cs="Calibri"/>
        </w:rPr>
        <w:t xml:space="preserve">, от 06.10.2009 </w:t>
      </w:r>
      <w:hyperlink r:id="rId8" w:history="1">
        <w:r>
          <w:rPr>
            <w:rFonts w:ascii="Calibri" w:hAnsi="Calibri" w:cs="Calibri"/>
            <w:color w:val="0000FF"/>
          </w:rPr>
          <w:t>N 474</w:t>
        </w:r>
      </w:hyperlink>
      <w:r>
        <w:rPr>
          <w:rFonts w:ascii="Calibri" w:hAnsi="Calibri" w:cs="Calibri"/>
        </w:rPr>
        <w:t>,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12.05.2011 </w:t>
      </w:r>
      <w:hyperlink r:id="rId9" w:history="1">
        <w:r>
          <w:rPr>
            <w:rFonts w:ascii="Calibri" w:hAnsi="Calibri" w:cs="Calibri"/>
            <w:color w:val="0000FF"/>
          </w:rPr>
          <w:t>N 171</w:t>
        </w:r>
      </w:hyperlink>
      <w:r>
        <w:rPr>
          <w:rFonts w:ascii="Calibri" w:hAnsi="Calibri" w:cs="Calibri"/>
        </w:rPr>
        <w:t>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"О социальной поддержке ветеранов Великой Отечественной войны - тружеников тыла, ветеранов труда, граждан, приравненных к ветеранам труда, реабилитированных лиц и лиц, признанных пострадавшими от политических репрессий" Правительство Самарской области постановляет: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3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назначения и выплаты ежемесячной денежной выплаты ветеранам Великой Отечественной войны - труженикам тыла, ветеранам труда, гражданам, приравненным к ветеранам труда по состоянию на 31 декабря 2004 года, реабилитированным лицам и лицам, признанным пострадавшими от политических репрессий;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0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организации назначения и выплаты реабилитированным лицам денежной компенсации расходов на установку квартирного телефона;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53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возмещения затрат на погребение реабилитированных лиц;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1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Самарской области от 06.10.2009 N 474.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9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обеспечения ветеранов Великой Отечественной войны - тружеников тыла и реабилитированных лиц (пенсионеров, не являющихся инвалидами) протезно-ортопедическими изделиями;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1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Самарской области от 01.10.2008 N 389.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Постановления возложить на министерство здравоохранения и социального развития Самарской области (Гридасова).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 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12.05.2011 N 171)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Опубликовать настоящее Постановление в средствах массовой информации.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Настоящее Постановление </w:t>
      </w:r>
      <w:proofErr w:type="gramStart"/>
      <w:r>
        <w:rPr>
          <w:rFonts w:ascii="Calibri" w:hAnsi="Calibri" w:cs="Calibri"/>
        </w:rPr>
        <w:t>вступает в силу по истечении 10 дней со дня его официального опубликования и распространяется</w:t>
      </w:r>
      <w:proofErr w:type="gramEnd"/>
      <w:r>
        <w:rPr>
          <w:rFonts w:ascii="Calibri" w:hAnsi="Calibri" w:cs="Calibri"/>
        </w:rPr>
        <w:t xml:space="preserve"> на отношения, возникшие с 1 января 2005 года.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председателя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Г.Р.ХАСАЕВ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8"/>
      <w:bookmarkEnd w:id="1"/>
      <w:r>
        <w:rPr>
          <w:rFonts w:ascii="Calibri" w:hAnsi="Calibri" w:cs="Calibri"/>
        </w:rPr>
        <w:t>Утвержден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января 2005 г. N 4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3"/>
      <w:bookmarkEnd w:id="2"/>
      <w:r>
        <w:rPr>
          <w:rFonts w:ascii="Calibri" w:hAnsi="Calibri" w:cs="Calibri"/>
          <w:b/>
          <w:bCs/>
        </w:rPr>
        <w:lastRenderedPageBreak/>
        <w:t>ПОРЯДОК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НАЗНАЧЕНИЯ И ВЫПЛАТЫ ЕЖЕМЕСЯЧНОЙ ДЕНЕЖНОЙ ВЫПЛАТЫ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ВЕТЕРАНАМ ВЕЛИКОЙ ОТЕЧЕСТВЕННОЙ ВОЙНЫ - ТРУЖЕНИКАМ ТЫЛА,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ВЕТЕРАНАМ ТРУДА, ГРАЖДАНАМ, ПРИРАВНЕННЫМ К ВЕТЕРАНАМ ТРУДА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СОСТОЯНИЮ НА 31 ДЕКАБРЯ 2004 ГОДА, РЕАБИЛИТИРОВАННЫМ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ЛИЦАМ И ЛИЦАМ, ПРИЗНАННЫМ ПОСТРАДАВШИМИ ОТ ПОЛИТИЧЕСКИХ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РЕПРЕССИЙ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</w:t>
      </w:r>
      <w:proofErr w:type="gramEnd"/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12.05.2011 N 171)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54"/>
      <w:bookmarkEnd w:id="3"/>
      <w:r>
        <w:rPr>
          <w:rFonts w:ascii="Calibri" w:hAnsi="Calibri" w:cs="Calibri"/>
        </w:rPr>
        <w:t>1. Общие положения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 xml:space="preserve">Настоящий Порядок разработан в соответствии с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"О социальной поддержке ветеранов Великой Отечественной войны - тружеников тыла, ветеранов труда, граждан, приравненных к ветеранам труда, реабилитированных лиц и лиц, признанных пострадавшими от политических репрессий" и определяет механизм назначения и выплаты ежемесячной денежной выплаты (далее - ЕДВ) ветеранам Великой Отечественной войны - труженикам тыла, ветеранам труда, гражданам, приравненным к ветеранам труда по состоянию</w:t>
      </w:r>
      <w:proofErr w:type="gramEnd"/>
      <w:r>
        <w:rPr>
          <w:rFonts w:ascii="Calibri" w:hAnsi="Calibri" w:cs="Calibri"/>
        </w:rPr>
        <w:t xml:space="preserve"> на 31 декабря 2004 года, реабилитированным лицам и лицам, признанным пострадавшими от политических репрессий.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Органами, осуществляющими назначение ЕДВ, являются министерство здравоохранения и социального развития Самарской области (далее - Министерство) или органы местного самоуправления, наделенные соответствующими полномочиями законом Самарской области (далее - уполномоченные органы).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12.05.2011 N 171)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Организация учета и регистрация лиц, обратившихся за назначением ЕДВ, формирование и ведение базы данных по назначению ЕДВ возлагаются на уполномоченные органы,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61"/>
      <w:bookmarkEnd w:id="4"/>
      <w:r>
        <w:rPr>
          <w:rFonts w:ascii="Calibri" w:hAnsi="Calibri" w:cs="Calibri"/>
        </w:rPr>
        <w:t>2. Назначение ЕДВ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По общему правилу назначение ЕДВ осуществляется со дня подачи гражданином самостоятельно или через законных или уполномоченных представителей (при наличии документов, подтверждающих их полномочия) заявления по месту жительства в уполномоченные органы, но не ранее возникновения права на ее получение.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12.05.2011 N 171)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первичном обращении назначение ЕДВ производится с месяца установления гражданину пенсии при условии его обращения в уполномоченные органы в течение 15 дней со дня выдачи ему пенсионного удостоверения.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(абзац введен Постановлением Правительства Самарской области от 08.11.2006 N 147)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заявлению о назначении ЕДВ должны быть приложены документы и их копии: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паспорт или иное удостоверение личности заявителя;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подтверждающий статус лица, имеющего право на получение ЕДВ;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 органа, выплачивающего пенсию (пожизненное содержание за работу (службу)), о назначении пенсии (содержания).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предоставленных документов заверяются уполномоченными органами.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При наличии права на получение ЕДВ по иным основаниям в соответствии с федеральным или областным законодательством выплата ЕДВ в соответствии с настоящим Порядком производится в случае отказа гражданина от реализации права на получение ЕДВ из федерального бюджета или областного бюджета по иным основаниям.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Рассмотрение заявления о назначении ЕДВ осуществляется уполномоченным органом в течение 15 рабочих дней со дня подачи заявления со всеми необходимыми документами.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Гражданам, имеющим фактические основания для обращения за получением ЕДВ на </w:t>
      </w:r>
      <w:r>
        <w:rPr>
          <w:rFonts w:ascii="Calibri" w:hAnsi="Calibri" w:cs="Calibri"/>
        </w:rPr>
        <w:lastRenderedPageBreak/>
        <w:t>01.01.2005, назначение ЕДВ осуществляется с 01.01.2005 без их заявлений при наличии всех необходимых для назначения сведений (в электронном виде или на бумажных носителях).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В отношении граждан, имеющих на 01.01.2005 фактические основания для обращения за назначением ЕДВ, но не включенных в списки получателей ЕДВ с 01.01.2005, решение о назначении ЕДВ с 01.01.2005 принимается уполномоченными органами на основании заявления гражданина, если обращение за ЕДВ последовало не позднее 30.06.2005.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 При смене гражданином места жительства в пределах Самарской области учет и производство выплат ЕДВ осуществляются по новому адресу заявителя на основании представленных заявителем документов, подтверждающих это обстоятельство. Предоставление ЕДВ </w:t>
      </w:r>
      <w:proofErr w:type="gramStart"/>
      <w:r>
        <w:rPr>
          <w:rFonts w:ascii="Calibri" w:hAnsi="Calibri" w:cs="Calibri"/>
        </w:rPr>
        <w:t>осуществляется по новому адресу заявителя начиная</w:t>
      </w:r>
      <w:proofErr w:type="gramEnd"/>
      <w:r>
        <w:rPr>
          <w:rFonts w:ascii="Calibri" w:hAnsi="Calibri" w:cs="Calibri"/>
        </w:rPr>
        <w:t xml:space="preserve"> с первого числа месяца, следующего за месяцем, за который выплата ЕДВ была произведена.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12.05.2011 N 171)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2.7. </w:t>
      </w:r>
      <w:proofErr w:type="gramStart"/>
      <w:r>
        <w:rPr>
          <w:rFonts w:ascii="Calibri" w:hAnsi="Calibri" w:cs="Calibri"/>
        </w:rPr>
        <w:t>Право на получение ЕДВ прекращается с первого числа месяца, следующего за месяцем, в котором наступили следующие обстоятельства: смерть заявителя (в т.ч. признание его умершим решением суда), признание заявителя безвестно отсутствующим решением суда, реализация заявителем права на получение ЕДВ (подача заявления с необходимыми документами в соответствующий орган) из федерального бюджета или из областного бюджета по иным основаниям, при выезде на</w:t>
      </w:r>
      <w:proofErr w:type="gramEnd"/>
      <w:r>
        <w:rPr>
          <w:rFonts w:ascii="Calibri" w:hAnsi="Calibri" w:cs="Calibri"/>
        </w:rPr>
        <w:t xml:space="preserve"> постоянное место жительство за пределы Самарской области, в случае подачи заявителем либо его законным или уполномоченным представителем (при наличии документов, подтверждающих их полномочия) заявления об отказе в получении ЕДВ.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12.05.2011 N 171)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Гражданин обязан извещать уполномоченный орган о наступлении или предстоящих изменениях обстоятельств, влияющих на право получения им ЕДВ, в течение 10 дней со дня наступления или возможного наступления указанных обстоятельств.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2.9. Неполученная заявителем сумма ЕДВ по вине уполномоченного органа выплачивается за прошлое время без ограничения срока, но не более чем за три года с возникновения права на получение ЕДВ.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2.10. Сумма ЕДВ, излишне выплаченная вследствие предоставления заявителем документов, содержащих заведомо неверные сведения, несвоевременного сообщения им сведений, влияющих на право получения гражданином ЕДВ, удерживается в порядке, установленном действующим законодательством, по решению уполномоченного органа или по решению суда.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12.05.2011 N 171)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2.11. Споры по вопросам назначения ЕДВ рассматриваются Министерством в течение 15 дней с момента обращения заявителя в Министерство или судом в установленном действующим законодательством порядке.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2.12. Суммы ежемесячной денежной выплаты, причитающиеся гражданину и не полученные им при жизни по какой-либо причине, </w:t>
      </w:r>
      <w:proofErr w:type="gramStart"/>
      <w:r>
        <w:rPr>
          <w:rFonts w:ascii="Calibri" w:hAnsi="Calibri" w:cs="Calibri"/>
        </w:rPr>
        <w:t>включаются в состав наследства и наследуются</w:t>
      </w:r>
      <w:proofErr w:type="gramEnd"/>
      <w:r>
        <w:rPr>
          <w:rFonts w:ascii="Calibri" w:hAnsi="Calibri" w:cs="Calibri"/>
        </w:rPr>
        <w:t xml:space="preserve"> на общих основаниях, установленных законодательством Российской Федерации, по месяц смерти гражданина включительно.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2.13. Правительство Самарской области принимает решение об индексации ЕДВ с учетом повышения уровня инфляции, роста цен на товары и услуги.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88"/>
      <w:bookmarkEnd w:id="5"/>
      <w:r>
        <w:rPr>
          <w:rFonts w:ascii="Calibri" w:hAnsi="Calibri" w:cs="Calibri"/>
        </w:rPr>
        <w:t>3. Организация выплаты ЕДВ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Выплата ЕДВ организуется с 5 по 25-е число учетного месяца через отделения связи по месту жительства гражданина либо кредитные организации с учетом выбора заявителем способа получения ЕДВ. При отсутствии личного заявления способ выплаты ЕДВ определяется способом выплаты пенсии или иных сумм социальных выплат.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Финансирование расходов на доставку и пересылку ежемесячной денежной выплаты осуществляется за счет средств областного бюджета.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Министерство управления финансами Самарской области обеспечивает своевременность зачисления средств, необходимых для осуществления ежемесячных денежных выплат, на лицевой счет Министерства, открытый в управлении по казначейскому исполнению областного бюджета.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12.05.2011 N 171)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3.4. Министерство ежемесячно до 11-го числа месяца, следующего за отчетным, представляет в министерство управления финансами Самарской области отчет о численности получателей ЕДВ в разрезе муниципальных образований и категорий </w:t>
      </w:r>
      <w:proofErr w:type="gramStart"/>
      <w:r>
        <w:rPr>
          <w:rFonts w:ascii="Calibri" w:hAnsi="Calibri" w:cs="Calibri"/>
        </w:rPr>
        <w:t>получателей</w:t>
      </w:r>
      <w:proofErr w:type="gramEnd"/>
      <w:r>
        <w:rPr>
          <w:rFonts w:ascii="Calibri" w:hAnsi="Calibri" w:cs="Calibri"/>
        </w:rPr>
        <w:t xml:space="preserve"> с указанием фактически произведенных расходов за отчетный месяц и нарастающим итогом за год.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100"/>
      <w:bookmarkEnd w:id="6"/>
      <w:r>
        <w:rPr>
          <w:rFonts w:ascii="Calibri" w:hAnsi="Calibri" w:cs="Calibri"/>
        </w:rPr>
        <w:t>Утвержден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января 2005 г. N 4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" w:name="Par105"/>
      <w:bookmarkEnd w:id="7"/>
      <w:r>
        <w:rPr>
          <w:rFonts w:ascii="Calibri" w:hAnsi="Calibri" w:cs="Calibri"/>
          <w:b/>
          <w:bCs/>
        </w:rPr>
        <w:t>ПОРЯДОК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ОРГАНИЗАЦИИ НАЗНАЧЕНИЯ И ВЫПЛАТЫ РЕАБИЛИТИРОВАННЫМ ЛИЦАМ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ДЕНЕЖНОЙ КОМПЕНСАЦИИ РАСХОДОВ НА УСТАНОВКУ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КВАРТИРНОГО ТЕЛЕФОНА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</w:t>
      </w:r>
      <w:proofErr w:type="gramEnd"/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12.05.2011 N 171)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13"/>
      <w:bookmarkEnd w:id="8"/>
      <w:r>
        <w:rPr>
          <w:rFonts w:ascii="Calibri" w:hAnsi="Calibri" w:cs="Calibri"/>
        </w:rPr>
        <w:t>1. Общие положения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 xml:space="preserve">Настоящий Порядок разработан в соответствии с </w:t>
      </w:r>
      <w:hyperlink r:id="rId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"О социальной поддержке ветеранов Великой Отечественной войны - тружеников тыла, ветеранов труда, граждан, приравненных к ветеранам труда, реабилитированных лиц и лиц, признанных пострадавшими от политических репрессий" и определяет назначение и выплату единовременной денежной компенсации расходов на установку телефона (далее - компенсация) реабилитированным лицам, являющимся на момент обращения пенсионерами (далее - заявитель).</w:t>
      </w:r>
      <w:proofErr w:type="gramEnd"/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Органами, осуществляющими назначение компенсации, являются министерство здравоохранения и социального развития Самарской области (далее - Министерство) или органы местного самоуправления, наделенные соответствующими полномочиями законом Самарской области (далее - уполномоченные органы).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12.05.2011 N 171)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Организация учета и регистрация реабилитированных лиц, обратившихся за назначением компенсации, формирование и ведение базы данных по назначению компенсации возлагаются на уполномоченные органы.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20"/>
      <w:bookmarkEnd w:id="9"/>
      <w:r>
        <w:rPr>
          <w:rFonts w:ascii="Calibri" w:hAnsi="Calibri" w:cs="Calibri"/>
        </w:rPr>
        <w:t>2. Назначение компенсации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Компенсация назначается реабилитированным лицам, статус которых установлен в соответствии с законами Российской Федерации "</w:t>
      </w:r>
      <w:hyperlink r:id="rId25" w:history="1">
        <w:r>
          <w:rPr>
            <w:rFonts w:ascii="Calibri" w:hAnsi="Calibri" w:cs="Calibri"/>
            <w:color w:val="0000FF"/>
          </w:rPr>
          <w:t>О реабилитации репрессированных народов</w:t>
        </w:r>
      </w:hyperlink>
      <w:r>
        <w:rPr>
          <w:rFonts w:ascii="Calibri" w:hAnsi="Calibri" w:cs="Calibri"/>
        </w:rPr>
        <w:t>" и "</w:t>
      </w:r>
      <w:hyperlink r:id="rId26" w:history="1">
        <w:r>
          <w:rPr>
            <w:rFonts w:ascii="Calibri" w:hAnsi="Calibri" w:cs="Calibri"/>
            <w:color w:val="0000FF"/>
          </w:rPr>
          <w:t>О реабилитации жертв политических репрессий</w:t>
        </w:r>
      </w:hyperlink>
      <w:r>
        <w:rPr>
          <w:rFonts w:ascii="Calibri" w:hAnsi="Calibri" w:cs="Calibri"/>
        </w:rPr>
        <w:t>".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Компенсация назначается на основании личного заявления. К заявлению прилагаются документы и их копии: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паспорт или иное удостоверение личности заявителя;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подтверждающий статус заявителя;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квитанция об оплате установки телефона;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лиц, имеющих регистрацию по месту пребывания, - справка с места постоянного жительства о том, что указанная компенсация не была ранее получена заявителем.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предоставленных документов заверяются уполномоченными органами.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2.3. Заявление о назначении компенсации рассматривается уполномоченными органами в течение 10 дней со дня его подачи со всеми необходимыми документами.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Уведомление об отказе в назначении компенсации направляется в письменной форме заявителю.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Компенсация осуществляется в размере, не превышающем тариф на установку телефона, утвержденный Федеральной службой по тарифам.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133"/>
      <w:bookmarkEnd w:id="10"/>
      <w:r>
        <w:rPr>
          <w:rFonts w:ascii="Calibri" w:hAnsi="Calibri" w:cs="Calibri"/>
        </w:rPr>
        <w:t>3. Организация выплаты компенсации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Выплата компенсации производится Министерством путем зачисления денежных средств на счета получателей в кредитных организациях либо в отделениях связи по месту жительства (регистрации) заявителя.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Финансирование расходов, связанных с пересылкой и доставкой компенсации, осуществляется за счет средств областного бюджета.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Назначенная компенсация, не полученная заявителем в случае его смерти, выплачивается наследникам в установленном порядке.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139"/>
      <w:bookmarkEnd w:id="11"/>
      <w:r>
        <w:rPr>
          <w:rFonts w:ascii="Calibri" w:hAnsi="Calibri" w:cs="Calibri"/>
        </w:rPr>
        <w:t>4. Финансирование выплаты компенсации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Министерство управления финансами Самарское области осуществляет финансирование расходов для выплаты компенсации за счет средств областного бюджета в соответствии с утвержденной сводной бюджетной росписью.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Министерство ежемесячно в срок до 11-го числа месяца, следующего за отчетным, представляет отчет о финансировании расходов на установку телефонов реабилитированным лицам.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2" w:name="Par148"/>
      <w:bookmarkEnd w:id="12"/>
      <w:r>
        <w:rPr>
          <w:rFonts w:ascii="Calibri" w:hAnsi="Calibri" w:cs="Calibri"/>
        </w:rPr>
        <w:t>Утвержден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января 2005 г. N 4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3" w:name="Par153"/>
      <w:bookmarkEnd w:id="13"/>
      <w:r>
        <w:rPr>
          <w:rFonts w:ascii="Calibri" w:hAnsi="Calibri" w:cs="Calibri"/>
          <w:b/>
          <w:bCs/>
        </w:rPr>
        <w:t>ПОРЯДОК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ВОЗМЕЩЕНИЯ ЗАТРАТ НА ПОГРЕБЕНИЕ РЕАБИЛИТИРОВАННЫХ ЛИЦ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</w:t>
      </w:r>
      <w:proofErr w:type="gramEnd"/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12.05.2011 N 171)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Порядок разработан во исполнение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"О социальной поддержке ветеранов Великой Отечественной войны - тружеников тыла, ветеранов труда, граждан, приравненных к ветеранам труда, реабилитированных лиц и лиц, признанных пострадавшими от политических репрессий".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60"/>
      <w:bookmarkEnd w:id="14"/>
      <w:r>
        <w:rPr>
          <w:rFonts w:ascii="Calibri" w:hAnsi="Calibri" w:cs="Calibri"/>
        </w:rPr>
        <w:t>1. Супругу, близким родственникам, иным родственникам, законному представителю или иному лицу, взявшему на себя обязанность осуществления организации погребения реабилитированных лиц, либо специализированным службам по вопросам похоронного дела производится возмещение затрат, связанных с погребением реабилитированных лиц, в объеме, необходимом для оплаты следующих видов услуг: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оформление документов, необходимых для погребения умершего;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и доставка гроба и других предметов, необходимых для погребения;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перевозка тела (останков) умершего на кладбище (в крематорий);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погребение (кремация с последующей выдачей урны с прахом).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 </w:t>
      </w:r>
      <w:proofErr w:type="gramStart"/>
      <w:r>
        <w:rPr>
          <w:rFonts w:ascii="Calibri" w:hAnsi="Calibri" w:cs="Calibri"/>
        </w:rPr>
        <w:t>Затраты, связанные с погребением реабилитированных лиц, возмещаются министерством здравоохранения и социального развития Самарской области за счет средств областного бюджета, за вычетом выплачиваемого в соответствии с действующим законодательством социального пособия на погребение (в порядке, определенном для выплаты социального пособия на погребение), исходя из минимальных цен и тарифов на услуги по погребению, определенных органами местного самоуправления и действующих на момент смерти реабилитированного</w:t>
      </w:r>
      <w:proofErr w:type="gramEnd"/>
      <w:r>
        <w:rPr>
          <w:rFonts w:ascii="Calibri" w:hAnsi="Calibri" w:cs="Calibri"/>
        </w:rPr>
        <w:t xml:space="preserve"> лица, в пределах перечня ритуальных услуг, указанных в </w:t>
      </w:r>
      <w:hyperlink w:anchor="Par160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12.05.2011 N 171)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Расчет затрат производится по каждому виду услуг отдельно. Суммирование стоимости затрат для возмещения расходов на погребение осуществляется после ограничения этих расходов минимальными ценами и тарифами на данные услуги.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Основанием для возмещения указанных затрат являются платежные документы, подтверждающие факт и размер произведенных затрат, копия документа о реабилитации, справка о смерти реабилитированного лица (либо копия), а также справка органа местного самоуправления о минимальных ценах и тарифах на услуги по погребению на момент смерти реабилитированного лица.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Возмещение затраченных средств на погребение реабилитированных лиц производится в 10-дневный </w:t>
      </w:r>
      <w:proofErr w:type="gramStart"/>
      <w:r>
        <w:rPr>
          <w:rFonts w:ascii="Calibri" w:hAnsi="Calibri" w:cs="Calibri"/>
        </w:rPr>
        <w:t>срок</w:t>
      </w:r>
      <w:proofErr w:type="gramEnd"/>
      <w:r>
        <w:rPr>
          <w:rFonts w:ascii="Calibri" w:hAnsi="Calibri" w:cs="Calibri"/>
        </w:rPr>
        <w:t xml:space="preserve"> начиная с даты представления соответствующих документов при условии, что обращение за ним последовало не позднее шести месяцев со дня смерти реабилитированного лица.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Министерство здравоохранения и социального развития Самарской области ежемесячно в срок до 11-го числа представляет отчет о финансировании расходов на погребение реабилитированных лиц в министерство управления финансами Самарской области.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12.05.2011 N 171)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5" w:name="Par177"/>
      <w:bookmarkEnd w:id="15"/>
      <w:r>
        <w:rPr>
          <w:rFonts w:ascii="Calibri" w:hAnsi="Calibri" w:cs="Calibri"/>
        </w:rPr>
        <w:t>Утвержден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января 2005 г. N 4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ПОРЯДОК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ОБЕСПЕЧЕНИЯ ТРАНСПОРТНЫМИ СРЕДСТВАМИ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РЕАБИЛИТИРОВАННЫХ ЛИЦ, ИМЕЮЩИХ МЕДИЦИНСКИЕ ПОКАЗАНИЯ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силу. - </w:t>
      </w:r>
      <w:hyperlink r:id="rId3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Самарской области от 06.10.2009 N 474.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6" w:name="Par192"/>
      <w:bookmarkEnd w:id="16"/>
      <w:r>
        <w:rPr>
          <w:rFonts w:ascii="Calibri" w:hAnsi="Calibri" w:cs="Calibri"/>
        </w:rPr>
        <w:t>Утвержден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января 2005 г. N 4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7" w:name="Par197"/>
      <w:bookmarkEnd w:id="17"/>
      <w:r>
        <w:rPr>
          <w:rFonts w:ascii="Calibri" w:hAnsi="Calibri" w:cs="Calibri"/>
          <w:b/>
          <w:bCs/>
        </w:rPr>
        <w:t>ПОРЯДОК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ОБЕСПЕЧЕНИЯ ВЕТЕРАНОВ </w:t>
      </w:r>
      <w:proofErr w:type="gramStart"/>
      <w:r>
        <w:rPr>
          <w:rFonts w:ascii="Calibri" w:hAnsi="Calibri" w:cs="Calibri"/>
          <w:b/>
          <w:bCs/>
        </w:rPr>
        <w:t>ВЕЛИКОЙ</w:t>
      </w:r>
      <w:proofErr w:type="gramEnd"/>
      <w:r>
        <w:rPr>
          <w:rFonts w:ascii="Calibri" w:hAnsi="Calibri" w:cs="Calibri"/>
          <w:b/>
          <w:bCs/>
        </w:rPr>
        <w:t xml:space="preserve"> ОТЕЧЕСТВЕННОЙ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ВОЙНЫ - ТРУЖЕНИКОВ ТЫЛА И РЕАБИЛИТИРОВАННЫХ ЛИЦ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(ПЕНСИОНЕРОВ, НЕ ЯВЛЯЮЩИХСЯ ИНВАЛИДАМИ)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ПРОТЕЗНО-ОРТОПЕДИЧЕСКИМИ ИЗДЕЛИЯМИ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3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</w:t>
      </w:r>
      <w:proofErr w:type="gramEnd"/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12.05.2011 N 171)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8" w:name="Par206"/>
      <w:bookmarkEnd w:id="18"/>
      <w:r>
        <w:rPr>
          <w:rFonts w:ascii="Calibri" w:hAnsi="Calibri" w:cs="Calibri"/>
        </w:rPr>
        <w:t>1. Общие положения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Настоящий Порядок разработан в соответствии с </w:t>
      </w:r>
      <w:hyperlink r:id="rId3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"О социальной поддержке ветеранов Великой Отечественной войны - тружеников тыла, ветеранов труда, граждан приравненных к ветеранам труда, реабилитированных лиц и лиц, признанных пострадавшими от политических репрессий".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proofErr w:type="gramStart"/>
      <w:r>
        <w:rPr>
          <w:rFonts w:ascii="Calibri" w:hAnsi="Calibri" w:cs="Calibri"/>
        </w:rPr>
        <w:t>Порядок определяет механизм обеспечения за счет средств областного бюджета протезно-ортопедическими изделиями на основании медицинских показаний ветеранов Великой Отечественной войны - тружеников тыла и реабилитированных лиц, получающих пенсию и не являющихся инвалидами (далее - заявитель), министерством здравоохранения и социального развития Самарской области {далее - Министерство).</w:t>
      </w:r>
      <w:proofErr w:type="gramEnd"/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12.05.2011 N 171)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Министерство непосредственно или через уполномоченную организацию, являющуюся победителем открытого конкурса на выполнение услуг по изготовлению (ремонту) и поставке протезно-ортопедических изделий (далее - уполномоченная организация), осуществляет следующие функции: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приема заявителей, нуждающихся в протезно-ортопедических изделиях по медицинским показаниям;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разъяснение порядка обеспечения протезно-ортопедическими изделиями;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учет и регистрация заявителей;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прием необходимых документов для открытия заказа на изготовление или поставку протезно-ортопедических изделий;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выдача протезно-ортопедических изделий.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Министерство обеспечивает своевременную оплату оказанных услуг по изготовлению, поставке и ремонту протезно-ортопедических изделий, контроль за своевременным и правильным выполнением услуг по изготовлению и поставке протезно-ортопедических изделий и их ремонту, а также осуществлением уполномоченной организацией переданных функций.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9" w:name="Par219"/>
      <w:bookmarkEnd w:id="19"/>
      <w:r>
        <w:rPr>
          <w:rFonts w:ascii="Calibri" w:hAnsi="Calibri" w:cs="Calibri"/>
        </w:rPr>
        <w:t>2. Выдача протезно-ортопедических изделий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Выдаются бесплатно по медицинским показаниям за счет средств областного бюджета сроком на один год следующие протезно-ортопедические изделия: ортезы и ортопедические приспособления (головодержатели, корсеты, пояса ортопедические, реклинаторы, туторы, ортопедические аппараты, шины ЦИТО), протезы грудных желез, бандажные изделия, </w:t>
      </w:r>
      <w:proofErr w:type="gramStart"/>
      <w:r>
        <w:rPr>
          <w:rFonts w:ascii="Calibri" w:hAnsi="Calibri" w:cs="Calibri"/>
        </w:rPr>
        <w:t>стельки</w:t>
      </w:r>
      <w:proofErr w:type="gramEnd"/>
      <w:r>
        <w:rPr>
          <w:rFonts w:ascii="Calibri" w:hAnsi="Calibri" w:cs="Calibri"/>
        </w:rPr>
        <w:t xml:space="preserve"> корригирующие супинаторные, одна пара сложной ортопедической обуви (в том числе на диабетическую стопу) и другие изделия.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Заявителям, получающим протезы грудных желез, ежегодно выдается бесплатно три лифа-крепления к протезу независимо от заказа нового протеза.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Протезно-ортопедические изделия, находящиеся в пользовании, досрочно заменяются по мере необходимости по решению Министерства на основании заключения уполномоченной организации в зависимости от медицинских показаний или технического состояния изделий независимо от срока их изготовления или наличия у заявителя изделий различного социально-бытового назначения.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Ремонт протезно-ортопедических изделий, выданных Министерством бесплатно, производится без оплаты по мере необходимости. Объем и сроки выполнения ремонта определяются Министерством или уполномоченной организацией с учетом пожеланий заявителя.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Для получения протезно-ортопедических изделий заявителю необходимо предъявить Министерству или уполномоченной организации: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паспорт или иное удостоверение личности;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удостоверение ветерана Великой Отечественной войны - труженика тыла или </w:t>
      </w:r>
      <w:r>
        <w:rPr>
          <w:rFonts w:ascii="Calibri" w:hAnsi="Calibri" w:cs="Calibri"/>
        </w:rPr>
        <w:lastRenderedPageBreak/>
        <w:t xml:space="preserve">свидетельство, выданное в соответствии с </w:t>
      </w:r>
      <w:hyperlink r:id="rId3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реабилитации жертв политических репрессий";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 от лечебно-профилактического учреждения о нуждаемости в протезно-ортопедическом изделии;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справку о неполучении протезно-ортопедических изделий от органов, осуществляющих выдачу протезно-ортопедических изделий за счет средств федерального бюджета.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Заявители обеспечиваются протезно-ортопедическими изделиями только при условии примерки и индивидуальной подгонки. Готовое изделие выдается при непосредственном обращении заявителя за его получением. Бесплатное обучение заявителя пользованием протезно-ортопедическим изделием осуществляется уполномоченной организацией.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0" w:name="Par232"/>
      <w:bookmarkEnd w:id="20"/>
      <w:r>
        <w:rPr>
          <w:rFonts w:ascii="Calibri" w:hAnsi="Calibri" w:cs="Calibri"/>
        </w:rPr>
        <w:t>3. Финансирование и отчетность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Обеспечение заявителей протезно-ортопедическими изделиями осуществляется Министерством за счет средств областного бюджета.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Отчеты о фактическом использовании финансовых средств предоставляются ежемесячно до 11-го числа месяца, следующего за </w:t>
      </w:r>
      <w:proofErr w:type="gramStart"/>
      <w:r>
        <w:rPr>
          <w:rFonts w:ascii="Calibri" w:hAnsi="Calibri" w:cs="Calibri"/>
        </w:rPr>
        <w:t>отчетным</w:t>
      </w:r>
      <w:proofErr w:type="gramEnd"/>
      <w:r>
        <w:rPr>
          <w:rFonts w:ascii="Calibri" w:hAnsi="Calibri" w:cs="Calibri"/>
        </w:rPr>
        <w:t>, в министерство управления финансами Самарской области.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Сведения о количестве лиц, обеспеченных протезно-ортопедическими изделиями, ежемесячно </w:t>
      </w:r>
      <w:proofErr w:type="gramStart"/>
      <w:r>
        <w:rPr>
          <w:rFonts w:ascii="Calibri" w:hAnsi="Calibri" w:cs="Calibri"/>
        </w:rPr>
        <w:t>анализируются и учитываются</w:t>
      </w:r>
      <w:proofErr w:type="gramEnd"/>
      <w:r>
        <w:rPr>
          <w:rFonts w:ascii="Calibri" w:hAnsi="Calibri" w:cs="Calibri"/>
        </w:rPr>
        <w:t xml:space="preserve"> Министерством для осуществления организации дальнейшей работы по обеспечению вышеуказанной категории лиц протезно-ортопедическими изделиями.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1" w:name="Par242"/>
      <w:bookmarkEnd w:id="21"/>
      <w:r>
        <w:rPr>
          <w:rFonts w:ascii="Calibri" w:hAnsi="Calibri" w:cs="Calibri"/>
        </w:rPr>
        <w:t>Утвержден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2005 г. N 163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ПОРЯДОК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ЕЖЕМЕСЯЧНЫХ ДЕНЕЖНЫХ ВЫПЛАТ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 ЧАСТИЧНУЮ ОПЛАТУ ЗАНИМАЕМОЙ ОБЩЕЙ ПЛОЩАДИ </w:t>
      </w:r>
      <w:proofErr w:type="gramStart"/>
      <w:r>
        <w:rPr>
          <w:rFonts w:ascii="Calibri" w:hAnsi="Calibri" w:cs="Calibri"/>
          <w:b/>
          <w:bCs/>
        </w:rPr>
        <w:t>ЖИЛЫХ</w:t>
      </w:r>
      <w:proofErr w:type="gramEnd"/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ПОМЕЩЕНИЙ ВЕТЕРАНАМ ТРУДА, ГРАЖДАНАМ, ПРИРАВНЕННЫМ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ВЕТЕРАНАМ ТРУДА ПО СОСТОЯНИЮ НА 31 ДЕКАБРЯ 2004 ГОДА,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РЕАБИЛИТИРОВАННЫМ ЛИЦАМ И ЛИЦАМ, ПРИЗНАННЫМ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ПОСТРАДАВШИМИ ОТ ПОЛИТИЧЕСКИХ РЕПРЕССИЙ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силу. - </w:t>
      </w:r>
      <w:hyperlink r:id="rId3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01.10.2008 N 389.</w:t>
      </w: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36442" w:rsidRDefault="00C364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36442" w:rsidRDefault="00C3644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E4288" w:rsidRDefault="00EE4288">
      <w:bookmarkStart w:id="22" w:name="_GoBack"/>
      <w:bookmarkEnd w:id="22"/>
    </w:p>
    <w:sectPr w:rsidR="00EE4288" w:rsidSect="00B27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42"/>
    <w:rsid w:val="00C36442"/>
    <w:rsid w:val="00E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6AB53CC7B9914AA01D788768629433689D13BD4A531A36E2BD0B8516065F976EDBA124B44A5544ABBC70N54EO" TargetMode="External"/><Relationship Id="rId13" Type="http://schemas.openxmlformats.org/officeDocument/2006/relationships/hyperlink" Target="consultantplus://offline/ref=C56AB53CC7B9914AA01D788768629433689D13BD4B551B34EEBD0B8516065F976EDBA124B44A5544ABBC71N549O" TargetMode="External"/><Relationship Id="rId18" Type="http://schemas.openxmlformats.org/officeDocument/2006/relationships/hyperlink" Target="consultantplus://offline/ref=C56AB53CC7B9914AA01D788768629433689D13BD4B551B34EEBD0B8516065F976EDBA124B44A5544ABBC70N54EO" TargetMode="External"/><Relationship Id="rId26" Type="http://schemas.openxmlformats.org/officeDocument/2006/relationships/hyperlink" Target="consultantplus://offline/ref=C56AB53CC7B9914AA01D668A7E0EC83B6F944FB441571666BBE250D841N04F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56AB53CC7B9914AA01D788768629433689D13BD4B551B34EEBD0B8516065F976EDBA124B44A5544ABBC70N54AO" TargetMode="External"/><Relationship Id="rId34" Type="http://schemas.openxmlformats.org/officeDocument/2006/relationships/hyperlink" Target="consultantplus://offline/ref=C56AB53CC7B9914AA01D788768629433689D13BD4B551B34EEBD0B8516065F976EDBA124B44A5544ABBC70N549O" TargetMode="External"/><Relationship Id="rId7" Type="http://schemas.openxmlformats.org/officeDocument/2006/relationships/hyperlink" Target="consultantplus://offline/ref=C56AB53CC7B9914AA01D788768629433689D13BD49591F34E4BD0B8516065F976EDBA124B44A5544ABBC71N54AO" TargetMode="External"/><Relationship Id="rId12" Type="http://schemas.openxmlformats.org/officeDocument/2006/relationships/hyperlink" Target="consultantplus://offline/ref=C56AB53CC7B9914AA01D788768629433689D13BD49591F34E4BD0B8516065F976EDBA124B44A5544ABBC71N549O" TargetMode="External"/><Relationship Id="rId17" Type="http://schemas.openxmlformats.org/officeDocument/2006/relationships/hyperlink" Target="consultantplus://offline/ref=C56AB53CC7B9914AA01D788768629433689D13BD4B551B34EEBD0B8516065F976EDBA124B44A5544ABBC70N54FO" TargetMode="External"/><Relationship Id="rId25" Type="http://schemas.openxmlformats.org/officeDocument/2006/relationships/hyperlink" Target="consultantplus://offline/ref=C56AB53CC7B9914AA01D668A7E0EC83B6A924EB443074164EAB75END4DO" TargetMode="External"/><Relationship Id="rId33" Type="http://schemas.openxmlformats.org/officeDocument/2006/relationships/hyperlink" Target="consultantplus://offline/ref=C56AB53CC7B9914AA01D788768629433689D13BD4D511F31E2BD0B8516065F97N64EO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56AB53CC7B9914AA01D788768629433689D13BD4B551B34EEBD0B8516065F976EDBA124B44A5544ABBC71N546O" TargetMode="External"/><Relationship Id="rId20" Type="http://schemas.openxmlformats.org/officeDocument/2006/relationships/hyperlink" Target="consultantplus://offline/ref=C56AB53CC7B9914AA01D788768629433689D13BD4B551B34EEBD0B8516065F976EDBA124B44A5544ABBC70N54BO" TargetMode="External"/><Relationship Id="rId29" Type="http://schemas.openxmlformats.org/officeDocument/2006/relationships/hyperlink" Target="consultantplus://offline/ref=C56AB53CC7B9914AA01D788768629433689D13BD4B551B34EEBD0B8516065F976EDBA124B44A5544ABBC70N549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6AB53CC7B9914AA01D788768629433689D13BD49521D38E6BD0B8516065F976EDBA124B44A5544ABBC71N54AO" TargetMode="External"/><Relationship Id="rId11" Type="http://schemas.openxmlformats.org/officeDocument/2006/relationships/hyperlink" Target="consultantplus://offline/ref=C56AB53CC7B9914AA01D788768629433689D13BD4A531A36E2BD0B8516065F976EDBA124B44A5544ABBC70N54EO" TargetMode="External"/><Relationship Id="rId24" Type="http://schemas.openxmlformats.org/officeDocument/2006/relationships/hyperlink" Target="consultantplus://offline/ref=C56AB53CC7B9914AA01D788768629433689D13BD4B551B34EEBD0B8516065F976EDBA124B44A5544ABBC70N549O" TargetMode="External"/><Relationship Id="rId32" Type="http://schemas.openxmlformats.org/officeDocument/2006/relationships/hyperlink" Target="consultantplus://offline/ref=C56AB53CC7B9914AA01D788768629433689D13BD4B551B34EEBD0B8516065F976EDBA124B44A5544ABBC70N549O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C56AB53CC7B9914AA01D788768629433689D13BD49511533E1BD0B8516065F976EDBA124B44A5544ABBC71N54AO" TargetMode="External"/><Relationship Id="rId15" Type="http://schemas.openxmlformats.org/officeDocument/2006/relationships/hyperlink" Target="consultantplus://offline/ref=C56AB53CC7B9914AA01D788768629433689D13BD4D511F31E2BD0B8516065F97N64EO" TargetMode="External"/><Relationship Id="rId23" Type="http://schemas.openxmlformats.org/officeDocument/2006/relationships/hyperlink" Target="consultantplus://offline/ref=C56AB53CC7B9914AA01D788768629433689D13BD4D511F31E2BD0B8516065F97N64EO" TargetMode="External"/><Relationship Id="rId28" Type="http://schemas.openxmlformats.org/officeDocument/2006/relationships/hyperlink" Target="consultantplus://offline/ref=C56AB53CC7B9914AA01D788768629433689D13BD4D511F31E2BD0B8516065F97N64EO" TargetMode="External"/><Relationship Id="rId36" Type="http://schemas.openxmlformats.org/officeDocument/2006/relationships/hyperlink" Target="consultantplus://offline/ref=C56AB53CC7B9914AA01D788768629433689D13BD49591F34E4BD0B8516065F976EDBA124B44A5544ABBC71N549O" TargetMode="External"/><Relationship Id="rId10" Type="http://schemas.openxmlformats.org/officeDocument/2006/relationships/hyperlink" Target="consultantplus://offline/ref=C56AB53CC7B9914AA01D788768629433689D13BD4D511F31E2BD0B8516065F97N64EO" TargetMode="External"/><Relationship Id="rId19" Type="http://schemas.openxmlformats.org/officeDocument/2006/relationships/hyperlink" Target="consultantplus://offline/ref=C56AB53CC7B9914AA01D788768629433689D13BD4B551B34EEBD0B8516065F976EDBA124B44A5544ABBC70N54CO" TargetMode="External"/><Relationship Id="rId31" Type="http://schemas.openxmlformats.org/officeDocument/2006/relationships/hyperlink" Target="consultantplus://offline/ref=C56AB53CC7B9914AA01D788768629433689D13BD4A531A36E2BD0B8516065F976EDBA124B44A5544ABBC70N54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6AB53CC7B9914AA01D788768629433689D13BD4B551B34EEBD0B8516065F976EDBA124B44A5544ABBC71N54AO" TargetMode="External"/><Relationship Id="rId14" Type="http://schemas.openxmlformats.org/officeDocument/2006/relationships/hyperlink" Target="consultantplus://offline/ref=C56AB53CC7B9914AA01D788768629433689D13BD4B551B34EEBD0B8516065F976EDBA124B44A5544ABBC71N547O" TargetMode="External"/><Relationship Id="rId22" Type="http://schemas.openxmlformats.org/officeDocument/2006/relationships/hyperlink" Target="consultantplus://offline/ref=C56AB53CC7B9914AA01D788768629433689D13BD4B551B34EEBD0B8516065F976EDBA124B44A5544ABBC70N549O" TargetMode="External"/><Relationship Id="rId27" Type="http://schemas.openxmlformats.org/officeDocument/2006/relationships/hyperlink" Target="consultantplus://offline/ref=C56AB53CC7B9914AA01D788768629433689D13BD4B551B34EEBD0B8516065F976EDBA124B44A5544ABBC70N549O" TargetMode="External"/><Relationship Id="rId30" Type="http://schemas.openxmlformats.org/officeDocument/2006/relationships/hyperlink" Target="consultantplus://offline/ref=C56AB53CC7B9914AA01D788768629433689D13BD4B551B34EEBD0B8516065F976EDBA124B44A5544ABBC70N549O" TargetMode="External"/><Relationship Id="rId35" Type="http://schemas.openxmlformats.org/officeDocument/2006/relationships/hyperlink" Target="consultantplus://offline/ref=C56AB53CC7B9914AA01D668A7E0EC83B6F944FB441571666BBE250D841N04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3883</Words>
  <Characters>22138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2013-10-17T14:56:00Z</dcterms:created>
  <dcterms:modified xsi:type="dcterms:W3CDTF">2013-10-17T14:56:00Z</dcterms:modified>
</cp:coreProperties>
</file>