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1D24A" w14:textId="77777777" w:rsidR="00C818A7" w:rsidRPr="00435125" w:rsidRDefault="00C818A7" w:rsidP="006610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0E975135" w14:textId="1CD2AE7B" w:rsidR="00012A65" w:rsidRPr="00012A65" w:rsidRDefault="00C818A7" w:rsidP="00012A65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A65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  <w:r w:rsidR="0031046F" w:rsidRPr="00012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7C86" w:rsidRPr="00012A65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городского округа Тольятти </w:t>
      </w:r>
      <w:r w:rsidR="00012A65" w:rsidRPr="00012A6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городского округа Тольятти от 31.12.2019 №3741-П/1 «Об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городского округа Тольятти)»</w:t>
      </w:r>
    </w:p>
    <w:p w14:paraId="15E14966" w14:textId="77777777" w:rsidR="009D1202" w:rsidRDefault="009D1202" w:rsidP="00CD7C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FB2CE4C" w14:textId="77777777" w:rsidR="00012A65" w:rsidRDefault="00C818A7" w:rsidP="009D120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00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943000">
        <w:rPr>
          <w:rFonts w:ascii="Times New Roman" w:hAnsi="Times New Roman" w:cs="Times New Roman"/>
          <w:sz w:val="28"/>
          <w:szCs w:val="28"/>
        </w:rPr>
        <w:t>а</w:t>
      </w:r>
      <w:r w:rsidRPr="00943000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8C3571" w:rsidRPr="00943000">
        <w:rPr>
          <w:rFonts w:ascii="Times New Roman" w:hAnsi="Times New Roman" w:cs="Times New Roman"/>
          <w:sz w:val="28"/>
          <w:szCs w:val="28"/>
        </w:rPr>
        <w:t xml:space="preserve">о </w:t>
      </w:r>
      <w:r w:rsidR="00CC2437" w:rsidRPr="00943000">
        <w:rPr>
          <w:rFonts w:ascii="Times New Roman" w:hAnsi="Times New Roman" w:cs="Times New Roman"/>
          <w:sz w:val="28"/>
          <w:szCs w:val="28"/>
        </w:rPr>
        <w:t>соответствии антимонопольному законодательству</w:t>
      </w:r>
      <w:r w:rsidR="004F77F3" w:rsidRPr="00943000">
        <w:rPr>
          <w:rFonts w:ascii="Times New Roman" w:hAnsi="Times New Roman" w:cs="Times New Roman"/>
          <w:sz w:val="28"/>
          <w:szCs w:val="28"/>
        </w:rPr>
        <w:t xml:space="preserve"> проекта постановления администрации городского округа Тольятти</w:t>
      </w:r>
      <w:r w:rsidR="00661071" w:rsidRPr="00943000">
        <w:rPr>
          <w:rFonts w:ascii="Times New Roman" w:hAnsi="Times New Roman" w:cs="Times New Roman"/>
          <w:sz w:val="28"/>
          <w:szCs w:val="28"/>
        </w:rPr>
        <w:t xml:space="preserve"> </w:t>
      </w:r>
      <w:r w:rsidR="00012A65" w:rsidRPr="00012A65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городского округа Тольятти от 31.12.2019 №3741-П/1 «Об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городского округа Тольятти)»</w:t>
      </w:r>
      <w:r w:rsidR="00012A65">
        <w:rPr>
          <w:rFonts w:ascii="Times New Roman" w:hAnsi="Times New Roman" w:cs="Times New Roman"/>
          <w:sz w:val="28"/>
          <w:szCs w:val="28"/>
        </w:rPr>
        <w:t>.</w:t>
      </w:r>
    </w:p>
    <w:p w14:paraId="3F92C0A0" w14:textId="0D292D12" w:rsidR="006836DA" w:rsidRPr="00943000" w:rsidRDefault="00C818A7" w:rsidP="009D120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000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r w:rsidR="009B14CE" w:rsidRPr="00943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passek.ao@tgl.ru</w:t>
      </w:r>
    </w:p>
    <w:p w14:paraId="6DF79DC4" w14:textId="2A9C6B92" w:rsidR="00C818A7" w:rsidRPr="00943000" w:rsidRDefault="00C818A7" w:rsidP="009D1202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000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CD7C86">
        <w:rPr>
          <w:rFonts w:ascii="Times New Roman" w:hAnsi="Times New Roman" w:cs="Times New Roman"/>
          <w:sz w:val="28"/>
          <w:szCs w:val="28"/>
        </w:rPr>
        <w:t>1</w:t>
      </w:r>
      <w:r w:rsidR="00012A65">
        <w:rPr>
          <w:rFonts w:ascii="Times New Roman" w:hAnsi="Times New Roman" w:cs="Times New Roman"/>
          <w:sz w:val="28"/>
          <w:szCs w:val="28"/>
        </w:rPr>
        <w:t>6.09</w:t>
      </w:r>
      <w:r w:rsidR="00943000" w:rsidRPr="00943000">
        <w:rPr>
          <w:rFonts w:ascii="Times New Roman" w:hAnsi="Times New Roman" w:cs="Times New Roman"/>
          <w:sz w:val="28"/>
          <w:szCs w:val="28"/>
        </w:rPr>
        <w:t>.</w:t>
      </w:r>
      <w:r w:rsidR="00E501BD" w:rsidRPr="00943000">
        <w:rPr>
          <w:rFonts w:ascii="Times New Roman" w:hAnsi="Times New Roman" w:cs="Times New Roman"/>
          <w:sz w:val="28"/>
          <w:szCs w:val="28"/>
        </w:rPr>
        <w:t>202</w:t>
      </w:r>
      <w:r w:rsidR="009D1202">
        <w:rPr>
          <w:rFonts w:ascii="Times New Roman" w:hAnsi="Times New Roman" w:cs="Times New Roman"/>
          <w:sz w:val="28"/>
          <w:szCs w:val="28"/>
        </w:rPr>
        <w:t>6</w:t>
      </w:r>
      <w:r w:rsidR="00C75EE3" w:rsidRPr="00943000">
        <w:rPr>
          <w:rFonts w:ascii="Times New Roman" w:hAnsi="Times New Roman" w:cs="Times New Roman"/>
          <w:sz w:val="28"/>
          <w:szCs w:val="28"/>
        </w:rPr>
        <w:t xml:space="preserve"> </w:t>
      </w:r>
      <w:r w:rsidRPr="00943000">
        <w:rPr>
          <w:rFonts w:ascii="Times New Roman" w:hAnsi="Times New Roman" w:cs="Times New Roman"/>
          <w:sz w:val="28"/>
          <w:szCs w:val="28"/>
        </w:rPr>
        <w:t xml:space="preserve">по </w:t>
      </w:r>
      <w:r w:rsidR="00012A65">
        <w:rPr>
          <w:rFonts w:ascii="Times New Roman" w:hAnsi="Times New Roman" w:cs="Times New Roman"/>
          <w:sz w:val="28"/>
          <w:szCs w:val="28"/>
        </w:rPr>
        <w:t>20.09</w:t>
      </w:r>
      <w:r w:rsidR="009B14CE" w:rsidRPr="00943000">
        <w:rPr>
          <w:rFonts w:ascii="Times New Roman" w:hAnsi="Times New Roman" w:cs="Times New Roman"/>
          <w:sz w:val="28"/>
          <w:szCs w:val="28"/>
        </w:rPr>
        <w:t>.</w:t>
      </w:r>
      <w:r w:rsidR="00E501BD" w:rsidRPr="00943000">
        <w:rPr>
          <w:rFonts w:ascii="Times New Roman" w:hAnsi="Times New Roman" w:cs="Times New Roman"/>
          <w:sz w:val="28"/>
          <w:szCs w:val="28"/>
        </w:rPr>
        <w:t>202</w:t>
      </w:r>
      <w:r w:rsidR="009D1202">
        <w:rPr>
          <w:rFonts w:ascii="Times New Roman" w:hAnsi="Times New Roman" w:cs="Times New Roman"/>
          <w:sz w:val="28"/>
          <w:szCs w:val="28"/>
        </w:rPr>
        <w:t>6</w:t>
      </w:r>
    </w:p>
    <w:p w14:paraId="6339FE47" w14:textId="77777777" w:rsidR="00012A65" w:rsidRDefault="00012A65" w:rsidP="009D12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C5D04" w14:textId="4DD799F4" w:rsidR="00C818A7" w:rsidRDefault="00C818A7" w:rsidP="009D12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14:paraId="2ED34F05" w14:textId="79C2E020" w:rsidR="007A5542" w:rsidRPr="007529E0" w:rsidRDefault="007529E0" w:rsidP="009D1202">
      <w:pPr>
        <w:pStyle w:val="ConsNonformat"/>
        <w:widowControl/>
        <w:numPr>
          <w:ilvl w:val="0"/>
          <w:numId w:val="3"/>
        </w:numPr>
        <w:tabs>
          <w:tab w:val="left" w:pos="851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9E0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Тольятти</w:t>
      </w:r>
      <w:r w:rsidR="001A4AAD" w:rsidRPr="007529E0">
        <w:rPr>
          <w:rFonts w:ascii="Times New Roman" w:hAnsi="Times New Roman" w:cs="Times New Roman"/>
          <w:sz w:val="28"/>
          <w:szCs w:val="28"/>
        </w:rPr>
        <w:t>;</w:t>
      </w:r>
    </w:p>
    <w:p w14:paraId="7B8B50B3" w14:textId="77777777" w:rsidR="00C818A7" w:rsidRDefault="00C818A7" w:rsidP="009D1202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9F2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постановления </w:t>
      </w:r>
      <w:r w:rsidR="00535D8D">
        <w:rPr>
          <w:rFonts w:ascii="Times New Roman" w:hAnsi="Times New Roman" w:cs="Times New Roman"/>
          <w:sz w:val="28"/>
          <w:szCs w:val="28"/>
        </w:rPr>
        <w:t>а</w:t>
      </w:r>
      <w:r w:rsidRPr="002D19F2">
        <w:rPr>
          <w:rFonts w:ascii="Times New Roman" w:hAnsi="Times New Roman" w:cs="Times New Roman"/>
          <w:sz w:val="28"/>
          <w:szCs w:val="28"/>
        </w:rPr>
        <w:t>дминистрации</w:t>
      </w:r>
      <w:r w:rsidR="00DA2DD7" w:rsidRPr="002D19F2">
        <w:rPr>
          <w:rFonts w:ascii="Times New Roman" w:hAnsi="Times New Roman" w:cs="Times New Roman"/>
          <w:sz w:val="28"/>
          <w:szCs w:val="28"/>
        </w:rPr>
        <w:t>;</w:t>
      </w:r>
    </w:p>
    <w:p w14:paraId="69FE1AE0" w14:textId="77777777" w:rsidR="00C818A7" w:rsidRPr="002D19F2" w:rsidRDefault="00C818A7" w:rsidP="009D1202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9F2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5459E5D4" w14:textId="77777777" w:rsidR="004B67E0" w:rsidRPr="00435125" w:rsidRDefault="004B67E0" w:rsidP="009D12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2E9C8" w14:textId="7ED71C4A" w:rsidR="00FF7782" w:rsidRPr="00435125" w:rsidRDefault="00C818A7" w:rsidP="009D120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A6B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327A6B">
        <w:rPr>
          <w:rFonts w:ascii="Times New Roman" w:hAnsi="Times New Roman" w:cs="Times New Roman"/>
          <w:sz w:val="28"/>
          <w:szCs w:val="28"/>
        </w:rPr>
        <w:t xml:space="preserve">: </w:t>
      </w:r>
      <w:r w:rsidR="009B14CE">
        <w:rPr>
          <w:rFonts w:ascii="Times New Roman" w:hAnsi="Times New Roman" w:cs="Times New Roman"/>
          <w:sz w:val="28"/>
          <w:szCs w:val="28"/>
        </w:rPr>
        <w:t>Пассек Антонина Олеговна, главный специалист</w:t>
      </w:r>
      <w:r w:rsidR="007529E0">
        <w:rPr>
          <w:rFonts w:ascii="Times New Roman" w:hAnsi="Times New Roman" w:cs="Times New Roman"/>
          <w:sz w:val="28"/>
          <w:szCs w:val="28"/>
        </w:rPr>
        <w:t xml:space="preserve"> сектор</w:t>
      </w:r>
      <w:r w:rsidR="009B14CE">
        <w:rPr>
          <w:rFonts w:ascii="Times New Roman" w:hAnsi="Times New Roman" w:cs="Times New Roman"/>
          <w:sz w:val="28"/>
          <w:szCs w:val="28"/>
        </w:rPr>
        <w:t>а</w:t>
      </w:r>
      <w:r w:rsidR="007529E0">
        <w:rPr>
          <w:rFonts w:ascii="Times New Roman" w:hAnsi="Times New Roman" w:cs="Times New Roman"/>
          <w:sz w:val="28"/>
          <w:szCs w:val="28"/>
        </w:rPr>
        <w:t xml:space="preserve"> методологии бюджетного процесса управления методологии бюджетного процесса и сводного пл</w:t>
      </w:r>
      <w:r w:rsidR="00A802A0">
        <w:rPr>
          <w:rFonts w:ascii="Times New Roman" w:hAnsi="Times New Roman" w:cs="Times New Roman"/>
          <w:sz w:val="28"/>
          <w:szCs w:val="28"/>
        </w:rPr>
        <w:t xml:space="preserve">анирования бюджета департамента </w:t>
      </w:r>
      <w:r w:rsidR="007529E0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A802A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A802A0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A802A0">
        <w:rPr>
          <w:rFonts w:ascii="Times New Roman" w:hAnsi="Times New Roman" w:cs="Times New Roman"/>
          <w:sz w:val="28"/>
          <w:szCs w:val="28"/>
        </w:rPr>
        <w:t>.</w:t>
      </w:r>
      <w:r w:rsidR="009D1202">
        <w:rPr>
          <w:rFonts w:ascii="Times New Roman" w:hAnsi="Times New Roman" w:cs="Times New Roman"/>
          <w:sz w:val="28"/>
          <w:szCs w:val="28"/>
        </w:rPr>
        <w:t xml:space="preserve"> </w:t>
      </w:r>
      <w:r w:rsidR="00B64C4B" w:rsidRPr="00327A6B">
        <w:rPr>
          <w:rFonts w:ascii="Times New Roman" w:hAnsi="Times New Roman" w:cs="Times New Roman"/>
          <w:sz w:val="28"/>
          <w:szCs w:val="28"/>
        </w:rPr>
        <w:t>Тольятти</w:t>
      </w:r>
      <w:r w:rsidR="00A802A0">
        <w:rPr>
          <w:rFonts w:ascii="Times New Roman" w:hAnsi="Times New Roman" w:cs="Times New Roman"/>
          <w:sz w:val="28"/>
          <w:szCs w:val="28"/>
        </w:rPr>
        <w:t>,</w:t>
      </w:r>
      <w:r w:rsidR="00B64C4B" w:rsidRPr="00327A6B">
        <w:rPr>
          <w:rFonts w:ascii="Times New Roman" w:hAnsi="Times New Roman" w:cs="Times New Roman"/>
          <w:sz w:val="28"/>
          <w:szCs w:val="28"/>
        </w:rPr>
        <w:t xml:space="preserve"> </w:t>
      </w:r>
      <w:r w:rsidR="00435125" w:rsidRPr="00327A6B">
        <w:rPr>
          <w:rFonts w:ascii="Times New Roman" w:hAnsi="Times New Roman" w:cs="Times New Roman"/>
          <w:sz w:val="28"/>
          <w:szCs w:val="28"/>
        </w:rPr>
        <w:t>т</w:t>
      </w:r>
      <w:r w:rsidRPr="00327A6B">
        <w:rPr>
          <w:rFonts w:ascii="Times New Roman" w:hAnsi="Times New Roman" w:cs="Times New Roman"/>
          <w:sz w:val="28"/>
          <w:szCs w:val="28"/>
        </w:rPr>
        <w:t xml:space="preserve">ел.: </w:t>
      </w:r>
      <w:r w:rsidR="00327A6B" w:rsidRPr="00327A6B">
        <w:rPr>
          <w:rFonts w:ascii="Times New Roman" w:hAnsi="Times New Roman" w:cs="Times New Roman"/>
          <w:sz w:val="28"/>
          <w:szCs w:val="28"/>
        </w:rPr>
        <w:t xml:space="preserve">8 (8482) </w:t>
      </w:r>
      <w:r w:rsidR="007529E0">
        <w:rPr>
          <w:rFonts w:ascii="Times New Roman" w:hAnsi="Times New Roman" w:cs="Times New Roman"/>
          <w:sz w:val="28"/>
          <w:szCs w:val="28"/>
        </w:rPr>
        <w:t xml:space="preserve">54 </w:t>
      </w:r>
      <w:r w:rsidR="009B14CE">
        <w:rPr>
          <w:rFonts w:ascii="Times New Roman" w:hAnsi="Times New Roman" w:cs="Times New Roman"/>
          <w:sz w:val="28"/>
          <w:szCs w:val="28"/>
        </w:rPr>
        <w:t>44 33</w:t>
      </w:r>
      <w:r w:rsidR="007529E0">
        <w:rPr>
          <w:rFonts w:ascii="Times New Roman" w:hAnsi="Times New Roman" w:cs="Times New Roman"/>
          <w:sz w:val="28"/>
          <w:szCs w:val="28"/>
        </w:rPr>
        <w:t xml:space="preserve"> (</w:t>
      </w:r>
      <w:r w:rsidR="009B14CE">
        <w:rPr>
          <w:rFonts w:ascii="Times New Roman" w:hAnsi="Times New Roman" w:cs="Times New Roman"/>
          <w:sz w:val="28"/>
          <w:szCs w:val="28"/>
        </w:rPr>
        <w:t>4704</w:t>
      </w:r>
      <w:r w:rsidR="001A4AAD" w:rsidRPr="001A4AAD">
        <w:rPr>
          <w:rFonts w:ascii="Times New Roman" w:hAnsi="Times New Roman" w:cs="Times New Roman"/>
          <w:sz w:val="28"/>
          <w:szCs w:val="28"/>
        </w:rPr>
        <w:t>)</w:t>
      </w:r>
      <w:r w:rsidR="00993903">
        <w:rPr>
          <w:rFonts w:ascii="Times New Roman" w:hAnsi="Times New Roman" w:cs="Times New Roman"/>
          <w:sz w:val="28"/>
          <w:szCs w:val="28"/>
        </w:rPr>
        <w:t>.</w:t>
      </w: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F258B"/>
    <w:multiLevelType w:val="hybridMultilevel"/>
    <w:tmpl w:val="3D2E5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34352"/>
    <w:multiLevelType w:val="hybridMultilevel"/>
    <w:tmpl w:val="C9A45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114818">
    <w:abstractNumId w:val="2"/>
  </w:num>
  <w:num w:numId="2" w16cid:durableId="1447887583">
    <w:abstractNumId w:val="1"/>
  </w:num>
  <w:num w:numId="3" w16cid:durableId="100848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077"/>
    <w:rsid w:val="00007DD4"/>
    <w:rsid w:val="00012A65"/>
    <w:rsid w:val="00060962"/>
    <w:rsid w:val="00063856"/>
    <w:rsid w:val="000844C3"/>
    <w:rsid w:val="000967B4"/>
    <w:rsid w:val="000B5761"/>
    <w:rsid w:val="000F4984"/>
    <w:rsid w:val="00126AFA"/>
    <w:rsid w:val="0018530B"/>
    <w:rsid w:val="001A4AAD"/>
    <w:rsid w:val="0025095D"/>
    <w:rsid w:val="002D19F2"/>
    <w:rsid w:val="002E0518"/>
    <w:rsid w:val="002E6EC1"/>
    <w:rsid w:val="0031046F"/>
    <w:rsid w:val="00327A6B"/>
    <w:rsid w:val="00351468"/>
    <w:rsid w:val="003C12FB"/>
    <w:rsid w:val="003E36B6"/>
    <w:rsid w:val="003E3809"/>
    <w:rsid w:val="0043446A"/>
    <w:rsid w:val="00434472"/>
    <w:rsid w:val="00435125"/>
    <w:rsid w:val="004538A9"/>
    <w:rsid w:val="0046255A"/>
    <w:rsid w:val="00487EAB"/>
    <w:rsid w:val="004B67E0"/>
    <w:rsid w:val="004F77F3"/>
    <w:rsid w:val="005142AF"/>
    <w:rsid w:val="0052027C"/>
    <w:rsid w:val="00522BEA"/>
    <w:rsid w:val="00535D8D"/>
    <w:rsid w:val="0053654D"/>
    <w:rsid w:val="00537817"/>
    <w:rsid w:val="005A5A72"/>
    <w:rsid w:val="005E18D2"/>
    <w:rsid w:val="005E71CA"/>
    <w:rsid w:val="00601274"/>
    <w:rsid w:val="00645C48"/>
    <w:rsid w:val="00661071"/>
    <w:rsid w:val="00665BAC"/>
    <w:rsid w:val="006836DA"/>
    <w:rsid w:val="006954F2"/>
    <w:rsid w:val="006F21A7"/>
    <w:rsid w:val="0071564B"/>
    <w:rsid w:val="00717032"/>
    <w:rsid w:val="007529E0"/>
    <w:rsid w:val="00783443"/>
    <w:rsid w:val="007A4AA5"/>
    <w:rsid w:val="007A5542"/>
    <w:rsid w:val="007A78E9"/>
    <w:rsid w:val="007E63FD"/>
    <w:rsid w:val="00810EE5"/>
    <w:rsid w:val="00875056"/>
    <w:rsid w:val="008914E9"/>
    <w:rsid w:val="008A1731"/>
    <w:rsid w:val="008B46F7"/>
    <w:rsid w:val="008C3571"/>
    <w:rsid w:val="008C38F2"/>
    <w:rsid w:val="008F1435"/>
    <w:rsid w:val="00943000"/>
    <w:rsid w:val="00993903"/>
    <w:rsid w:val="009A1A08"/>
    <w:rsid w:val="009B14CE"/>
    <w:rsid w:val="009D1202"/>
    <w:rsid w:val="009D4612"/>
    <w:rsid w:val="00A00933"/>
    <w:rsid w:val="00A54ED9"/>
    <w:rsid w:val="00A802A0"/>
    <w:rsid w:val="00A83D29"/>
    <w:rsid w:val="00AC749F"/>
    <w:rsid w:val="00AE49A7"/>
    <w:rsid w:val="00B46E9A"/>
    <w:rsid w:val="00B56D7E"/>
    <w:rsid w:val="00B5793A"/>
    <w:rsid w:val="00B64C4B"/>
    <w:rsid w:val="00B74EB9"/>
    <w:rsid w:val="00B8651B"/>
    <w:rsid w:val="00B956B1"/>
    <w:rsid w:val="00BE0C96"/>
    <w:rsid w:val="00C75EE3"/>
    <w:rsid w:val="00C818A7"/>
    <w:rsid w:val="00CA28DB"/>
    <w:rsid w:val="00CA7077"/>
    <w:rsid w:val="00CC23C5"/>
    <w:rsid w:val="00CC2437"/>
    <w:rsid w:val="00CD6E24"/>
    <w:rsid w:val="00CD7C86"/>
    <w:rsid w:val="00CD7E0D"/>
    <w:rsid w:val="00CF10A5"/>
    <w:rsid w:val="00D2484E"/>
    <w:rsid w:val="00D342A5"/>
    <w:rsid w:val="00D712EA"/>
    <w:rsid w:val="00D775F7"/>
    <w:rsid w:val="00D80A06"/>
    <w:rsid w:val="00DA2DD7"/>
    <w:rsid w:val="00E03497"/>
    <w:rsid w:val="00E36EC0"/>
    <w:rsid w:val="00E501BD"/>
    <w:rsid w:val="00E67569"/>
    <w:rsid w:val="00EF229D"/>
    <w:rsid w:val="00EF4705"/>
    <w:rsid w:val="00F42342"/>
    <w:rsid w:val="00F52BDD"/>
    <w:rsid w:val="00F54908"/>
    <w:rsid w:val="00F615CF"/>
    <w:rsid w:val="00F64D71"/>
    <w:rsid w:val="00F86EB9"/>
    <w:rsid w:val="00FB5AD0"/>
    <w:rsid w:val="00FF02A4"/>
    <w:rsid w:val="00FF5FC7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C90A"/>
  <w15:docId w15:val="{C8A79FC3-7282-4904-A92B-9E6084B8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customStyle="1" w:styleId="ConsNonformat">
    <w:name w:val="ConsNonformat"/>
    <w:rsid w:val="007156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7156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156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7529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uiPriority w:val="1"/>
    <w:qFormat/>
    <w:rsid w:val="00943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9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Пассек Антонина Олеговна</cp:lastModifiedBy>
  <cp:revision>42</cp:revision>
  <dcterms:created xsi:type="dcterms:W3CDTF">2021-04-20T06:48:00Z</dcterms:created>
  <dcterms:modified xsi:type="dcterms:W3CDTF">2026-09-15T11:25:00Z</dcterms:modified>
</cp:coreProperties>
</file>